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9D" w:rsidRPr="00634CEF" w:rsidRDefault="00736C9D" w:rsidP="00736C9D">
      <w:pPr>
        <w:spacing w:after="0"/>
        <w:rPr>
          <w:rFonts w:ascii="Times New Roman" w:hAnsi="Times New Roman"/>
          <w:b/>
        </w:rPr>
      </w:pPr>
      <w:r w:rsidRPr="00634CEF">
        <w:rPr>
          <w:rFonts w:ascii="Times New Roman" w:hAnsi="Times New Roman"/>
          <w:b/>
        </w:rPr>
        <w:t>ROI.271.9.2020</w:t>
      </w:r>
    </w:p>
    <w:p w:rsidR="00736C9D" w:rsidRDefault="00736C9D" w:rsidP="00736C9D">
      <w:pPr>
        <w:spacing w:after="0"/>
        <w:ind w:left="4956"/>
        <w:jc w:val="center"/>
        <w:rPr>
          <w:rFonts w:ascii="Times New Roman" w:hAnsi="Times New Roman"/>
          <w:b/>
        </w:rPr>
      </w:pPr>
      <w:r>
        <w:rPr>
          <w:rFonts w:ascii="Times New Roman" w:hAnsi="Times New Roman"/>
          <w:b/>
        </w:rPr>
        <w:t xml:space="preserve">              </w:t>
      </w:r>
      <w:r w:rsidRPr="009749A9">
        <w:rPr>
          <w:rFonts w:ascii="Times New Roman" w:hAnsi="Times New Roman"/>
          <w:b/>
        </w:rPr>
        <w:t>Załącznik nr 7 do SIWZ</w:t>
      </w:r>
    </w:p>
    <w:p w:rsidR="00736C9D" w:rsidRDefault="00736C9D" w:rsidP="00736C9D">
      <w:pPr>
        <w:spacing w:after="0"/>
        <w:ind w:left="4956"/>
        <w:jc w:val="center"/>
        <w:rPr>
          <w:rFonts w:ascii="Times New Roman" w:hAnsi="Times New Roman"/>
          <w:b/>
        </w:rPr>
      </w:pPr>
    </w:p>
    <w:p w:rsidR="00736C9D" w:rsidRPr="009749A9" w:rsidRDefault="00736C9D" w:rsidP="00736C9D">
      <w:pPr>
        <w:spacing w:after="0"/>
        <w:ind w:left="3540"/>
        <w:rPr>
          <w:rFonts w:ascii="Times New Roman" w:hAnsi="Times New Roman"/>
          <w:b/>
        </w:rPr>
      </w:pPr>
      <w:r>
        <w:rPr>
          <w:rFonts w:ascii="Times New Roman" w:hAnsi="Times New Roman"/>
          <w:b/>
        </w:rPr>
        <w:t>Istotne postanowienia Umowy</w:t>
      </w:r>
    </w:p>
    <w:p w:rsidR="00736C9D" w:rsidRPr="009D6028" w:rsidRDefault="00736C9D" w:rsidP="00736C9D">
      <w:pPr>
        <w:spacing w:after="0"/>
        <w:jc w:val="center"/>
        <w:rPr>
          <w:rFonts w:ascii="Times New Roman" w:hAnsi="Times New Roman"/>
          <w:b/>
        </w:rPr>
      </w:pPr>
    </w:p>
    <w:p w:rsidR="00736C9D" w:rsidRPr="009D6028" w:rsidRDefault="00736C9D" w:rsidP="00736C9D">
      <w:pPr>
        <w:spacing w:after="0"/>
        <w:jc w:val="center"/>
        <w:rPr>
          <w:rFonts w:ascii="Times New Roman" w:hAnsi="Times New Roman"/>
          <w:b/>
        </w:rPr>
      </w:pPr>
    </w:p>
    <w:p w:rsidR="00736C9D" w:rsidRPr="00045D06" w:rsidRDefault="00736C9D" w:rsidP="00736C9D">
      <w:pPr>
        <w:spacing w:after="0"/>
        <w:jc w:val="both"/>
        <w:rPr>
          <w:rFonts w:ascii="Times New Roman" w:hAnsi="Times New Roman"/>
        </w:rPr>
      </w:pPr>
      <w:r>
        <w:rPr>
          <w:rFonts w:ascii="Times New Roman" w:hAnsi="Times New Roman"/>
        </w:rPr>
        <w:t>zawarte</w:t>
      </w:r>
      <w:r w:rsidRPr="00045D06">
        <w:rPr>
          <w:rFonts w:ascii="Times New Roman" w:hAnsi="Times New Roman"/>
        </w:rPr>
        <w:t xml:space="preserve"> </w:t>
      </w:r>
      <w:r w:rsidRPr="00045D06">
        <w:rPr>
          <w:rFonts w:ascii="Times New Roman" w:hAnsi="Times New Roman"/>
          <w:b/>
        </w:rPr>
        <w:t xml:space="preserve"> </w:t>
      </w:r>
      <w:r w:rsidRPr="00045D06">
        <w:rPr>
          <w:rFonts w:ascii="Times New Roman" w:hAnsi="Times New Roman"/>
        </w:rPr>
        <w:t>w dniu</w:t>
      </w:r>
      <w:r w:rsidRPr="00045D06">
        <w:rPr>
          <w:rFonts w:ascii="Times New Roman" w:hAnsi="Times New Roman"/>
          <w:b/>
        </w:rPr>
        <w:t xml:space="preserve"> </w:t>
      </w:r>
      <w:r>
        <w:rPr>
          <w:rFonts w:ascii="Times New Roman" w:hAnsi="Times New Roman"/>
          <w:b/>
        </w:rPr>
        <w:t>............................</w:t>
      </w:r>
      <w:r w:rsidRPr="00045D06">
        <w:rPr>
          <w:rFonts w:ascii="Times New Roman" w:hAnsi="Times New Roman"/>
        </w:rPr>
        <w:t xml:space="preserve">pomiędzy </w:t>
      </w:r>
      <w:r w:rsidRPr="00045D06">
        <w:rPr>
          <w:rFonts w:ascii="Times New Roman" w:hAnsi="Times New Roman"/>
          <w:b/>
        </w:rPr>
        <w:t xml:space="preserve">Gminą Lisków, z siedzibą ul. ks. W. Blizińskiego 56, 62-850 Lisków </w:t>
      </w:r>
      <w:r w:rsidRPr="00045D06">
        <w:rPr>
          <w:rFonts w:ascii="Times New Roman" w:hAnsi="Times New Roman"/>
        </w:rPr>
        <w:t>zwaną dalej „Zamawiającym” reprezentowaną przez:</w:t>
      </w:r>
    </w:p>
    <w:p w:rsidR="00736C9D" w:rsidRDefault="00736C9D" w:rsidP="00736C9D">
      <w:pPr>
        <w:spacing w:after="0"/>
        <w:rPr>
          <w:rFonts w:ascii="Times New Roman" w:hAnsi="Times New Roman"/>
          <w:b/>
        </w:rPr>
      </w:pPr>
      <w:r w:rsidRPr="00045D06">
        <w:rPr>
          <w:rFonts w:ascii="Times New Roman" w:hAnsi="Times New Roman"/>
          <w:b/>
        </w:rPr>
        <w:t>Panią Marię Krawiec – Wójta Gminy,</w:t>
      </w:r>
    </w:p>
    <w:p w:rsidR="00736C9D" w:rsidRDefault="00736C9D" w:rsidP="00736C9D">
      <w:pPr>
        <w:spacing w:after="0"/>
        <w:rPr>
          <w:rFonts w:ascii="Times New Roman" w:hAnsi="Times New Roman"/>
          <w:b/>
        </w:rPr>
      </w:pPr>
      <w:r w:rsidRPr="00045D06">
        <w:rPr>
          <w:rFonts w:ascii="Times New Roman" w:hAnsi="Times New Roman"/>
        </w:rPr>
        <w:t xml:space="preserve">przy kontrasygnacie </w:t>
      </w:r>
      <w:r w:rsidRPr="00045D06">
        <w:rPr>
          <w:rFonts w:ascii="Times New Roman" w:hAnsi="Times New Roman"/>
          <w:b/>
        </w:rPr>
        <w:t xml:space="preserve">Pani  Anety </w:t>
      </w:r>
      <w:proofErr w:type="spellStart"/>
      <w:r w:rsidRPr="00045D06">
        <w:rPr>
          <w:rFonts w:ascii="Times New Roman" w:hAnsi="Times New Roman"/>
          <w:b/>
        </w:rPr>
        <w:t>Frydzińskiej</w:t>
      </w:r>
      <w:proofErr w:type="spellEnd"/>
      <w:r w:rsidRPr="00045D06">
        <w:rPr>
          <w:rFonts w:ascii="Times New Roman" w:hAnsi="Times New Roman"/>
          <w:b/>
        </w:rPr>
        <w:t xml:space="preserve"> – Skarbnika Gminy,</w:t>
      </w:r>
      <w:r w:rsidRPr="00045D06">
        <w:rPr>
          <w:rFonts w:ascii="Times New Roman" w:hAnsi="Times New Roman"/>
          <w:b/>
        </w:rPr>
        <w:tab/>
      </w:r>
    </w:p>
    <w:p w:rsidR="00736C9D" w:rsidRPr="00045D06" w:rsidRDefault="00736C9D" w:rsidP="00736C9D">
      <w:pPr>
        <w:spacing w:after="0"/>
        <w:rPr>
          <w:rFonts w:ascii="Times New Roman" w:hAnsi="Times New Roman"/>
          <w:b/>
        </w:rPr>
      </w:pPr>
    </w:p>
    <w:p w:rsidR="00736C9D" w:rsidRPr="00045D06" w:rsidRDefault="00736C9D" w:rsidP="00736C9D">
      <w:pPr>
        <w:jc w:val="both"/>
        <w:rPr>
          <w:rFonts w:ascii="Times New Roman" w:hAnsi="Times New Roman"/>
          <w:b/>
        </w:rPr>
      </w:pPr>
      <w:r w:rsidRPr="00045D06">
        <w:rPr>
          <w:rFonts w:ascii="Times New Roman" w:hAnsi="Times New Roman"/>
        </w:rPr>
        <w:t>a</w:t>
      </w:r>
      <w:r w:rsidRPr="00045D06">
        <w:rPr>
          <w:rFonts w:ascii="Times New Roman" w:hAnsi="Times New Roman"/>
          <w:b/>
        </w:rPr>
        <w:t xml:space="preserve">  </w:t>
      </w:r>
    </w:p>
    <w:p w:rsidR="00736C9D" w:rsidRPr="00045D06" w:rsidRDefault="00736C9D" w:rsidP="00736C9D">
      <w:pPr>
        <w:spacing w:after="0"/>
        <w:jc w:val="both"/>
        <w:rPr>
          <w:rFonts w:ascii="Times New Roman" w:hAnsi="Times New Roman"/>
          <w:b/>
        </w:rPr>
      </w:pPr>
      <w:r>
        <w:rPr>
          <w:rFonts w:ascii="Times New Roman" w:hAnsi="Times New Roman"/>
          <w:b/>
        </w:rPr>
        <w:t>....................................................................................................................................................................</w:t>
      </w:r>
      <w:r w:rsidRPr="00045D06">
        <w:rPr>
          <w:rFonts w:ascii="Times New Roman" w:hAnsi="Times New Roman"/>
        </w:rPr>
        <w:t>zwaną dalej „Wykonawcą” z drugiej strony, reprezentowaną przez:</w:t>
      </w:r>
    </w:p>
    <w:p w:rsidR="00736C9D" w:rsidRDefault="00736C9D" w:rsidP="00736C9D">
      <w:pPr>
        <w:widowControl w:val="0"/>
        <w:suppressAutoHyphens/>
        <w:spacing w:after="0"/>
        <w:rPr>
          <w:rFonts w:ascii="Times New Roman" w:hAnsi="Times New Roman"/>
          <w:b/>
        </w:rPr>
      </w:pPr>
      <w:r>
        <w:rPr>
          <w:rFonts w:ascii="Times New Roman" w:hAnsi="Times New Roman"/>
          <w:b/>
        </w:rPr>
        <w:t>............................................................................</w:t>
      </w:r>
    </w:p>
    <w:p w:rsidR="00736C9D" w:rsidRPr="00045D06" w:rsidRDefault="00736C9D" w:rsidP="00736C9D">
      <w:pPr>
        <w:widowControl w:val="0"/>
        <w:suppressAutoHyphens/>
        <w:spacing w:after="0"/>
        <w:rPr>
          <w:rFonts w:ascii="Times New Roman" w:hAnsi="Times New Roman"/>
          <w:b/>
        </w:rPr>
      </w:pPr>
    </w:p>
    <w:p w:rsidR="00736C9D" w:rsidRPr="00045D06" w:rsidRDefault="00736C9D" w:rsidP="00736C9D">
      <w:pPr>
        <w:spacing w:after="0"/>
        <w:jc w:val="both"/>
        <w:rPr>
          <w:rFonts w:ascii="Times New Roman" w:hAnsi="Times New Roman"/>
        </w:rPr>
      </w:pPr>
      <w:r w:rsidRPr="00045D06">
        <w:rPr>
          <w:rFonts w:ascii="Times New Roman" w:hAnsi="Times New Roman"/>
        </w:rPr>
        <w:t>w wyniku dokonania przez Zamawiającego wyboru oferty Wykonawcy w trybie przetargu nieograniczonego, przeprowadzonego zgodnie z przepisami ustawy z dnia 29 stycznia 2004 r. Prawo zamówień publicznych (Dz. U. z 2019 r., poz. 1843</w:t>
      </w:r>
      <w:r>
        <w:rPr>
          <w:rFonts w:ascii="Times New Roman" w:hAnsi="Times New Roman"/>
        </w:rPr>
        <w:t xml:space="preserve"> ze zmianami</w:t>
      </w:r>
      <w:r w:rsidRPr="00045D06">
        <w:rPr>
          <w:rFonts w:ascii="Times New Roman" w:hAnsi="Times New Roman"/>
        </w:rPr>
        <w:t>) została zawarta umowa</w:t>
      </w:r>
      <w:r>
        <w:rPr>
          <w:rFonts w:ascii="Times New Roman" w:hAnsi="Times New Roman"/>
        </w:rPr>
        <w:br/>
        <w:t>o następującej treści:</w:t>
      </w:r>
    </w:p>
    <w:p w:rsidR="00736C9D" w:rsidRPr="00045D06" w:rsidRDefault="00736C9D" w:rsidP="00736C9D">
      <w:pPr>
        <w:spacing w:after="0"/>
        <w:rPr>
          <w:rFonts w:ascii="Times New Roman" w:hAnsi="Times New Roman"/>
          <w:b/>
          <w:color w:val="000000"/>
        </w:rPr>
      </w:pPr>
    </w:p>
    <w:p w:rsidR="00736C9D" w:rsidRPr="00045D06" w:rsidRDefault="00736C9D" w:rsidP="00736C9D">
      <w:pPr>
        <w:spacing w:after="0"/>
        <w:jc w:val="center"/>
        <w:rPr>
          <w:rFonts w:ascii="Times New Roman" w:hAnsi="Times New Roman"/>
          <w:b/>
          <w:color w:val="000000"/>
        </w:rPr>
      </w:pPr>
      <w:r w:rsidRPr="00045D06">
        <w:rPr>
          <w:rFonts w:ascii="Times New Roman" w:hAnsi="Times New Roman"/>
          <w:b/>
          <w:color w:val="000000"/>
        </w:rPr>
        <w:t>§ 1</w:t>
      </w:r>
    </w:p>
    <w:p w:rsidR="00736C9D" w:rsidRPr="00045D06" w:rsidRDefault="00736C9D" w:rsidP="00736C9D">
      <w:pPr>
        <w:spacing w:after="0"/>
        <w:jc w:val="center"/>
        <w:rPr>
          <w:rFonts w:ascii="Times New Roman" w:hAnsi="Times New Roman"/>
          <w:b/>
          <w:color w:val="000000"/>
        </w:rPr>
      </w:pPr>
    </w:p>
    <w:p w:rsidR="00736C9D" w:rsidRPr="00736C9D" w:rsidRDefault="00736C9D" w:rsidP="00736C9D">
      <w:pPr>
        <w:pStyle w:val="Akapitzlist"/>
        <w:numPr>
          <w:ilvl w:val="0"/>
          <w:numId w:val="33"/>
        </w:numPr>
        <w:spacing w:after="0"/>
        <w:jc w:val="both"/>
        <w:rPr>
          <w:rFonts w:ascii="Times New Roman" w:hAnsi="Times New Roman"/>
          <w:b/>
          <w:color w:val="000000"/>
        </w:rPr>
      </w:pPr>
      <w:r w:rsidRPr="009749A9">
        <w:rPr>
          <w:rFonts w:ascii="Times New Roman" w:hAnsi="Times New Roman"/>
        </w:rPr>
        <w:t xml:space="preserve">Przedmiotem niniejszej umowy jest </w:t>
      </w:r>
      <w:r w:rsidRPr="00634CEF">
        <w:rPr>
          <w:rFonts w:ascii="Times New Roman" w:hAnsi="Times New Roman"/>
          <w:b/>
          <w:color w:val="000000" w:themeColor="text1"/>
        </w:rPr>
        <w:t>„Budowa drogi gminnej, chodnika, zjazdu, kanalizacji deszczowej, przyłączy wodociągowych  oraz oświetlenia OZE”.</w:t>
      </w:r>
    </w:p>
    <w:p w:rsidR="00736C9D" w:rsidRPr="00045D06" w:rsidRDefault="00736C9D" w:rsidP="00736C9D">
      <w:pPr>
        <w:pStyle w:val="Akapitzlist"/>
        <w:widowControl w:val="0"/>
        <w:numPr>
          <w:ilvl w:val="0"/>
          <w:numId w:val="1"/>
        </w:numPr>
        <w:suppressAutoHyphens/>
        <w:spacing w:after="0"/>
        <w:jc w:val="both"/>
        <w:rPr>
          <w:rFonts w:ascii="Times New Roman" w:hAnsi="Times New Roman"/>
        </w:rPr>
      </w:pPr>
      <w:r w:rsidRPr="00045D06">
        <w:rPr>
          <w:rFonts w:ascii="Times New Roman" w:hAnsi="Times New Roman"/>
        </w:rPr>
        <w:t>Szczegółowy opis przedmiotu zamówienia, zakres obowiązków oraz wymagania Zamawiającego w zakresie sposobu jego realizacji zawarte zostały w dokumentacji przetargowej,</w:t>
      </w:r>
      <w:r w:rsidRPr="00045D06">
        <w:rPr>
          <w:rFonts w:ascii="Times New Roman" w:hAnsi="Times New Roman"/>
        </w:rPr>
        <w:br/>
        <w:t xml:space="preserve"> w tym dokumentacji technicznej, SIWZ oraz przedmiarze.</w:t>
      </w:r>
    </w:p>
    <w:p w:rsidR="00736C9D" w:rsidRPr="00045D06" w:rsidRDefault="00736C9D" w:rsidP="00736C9D">
      <w:pPr>
        <w:pStyle w:val="Akapitzlist"/>
        <w:widowControl w:val="0"/>
        <w:numPr>
          <w:ilvl w:val="0"/>
          <w:numId w:val="1"/>
        </w:numPr>
        <w:suppressAutoHyphens/>
        <w:spacing w:after="0"/>
        <w:jc w:val="both"/>
        <w:rPr>
          <w:rFonts w:ascii="Times New Roman" w:hAnsi="Times New Roman"/>
        </w:rPr>
      </w:pPr>
      <w:r w:rsidRPr="00045D06">
        <w:rPr>
          <w:rFonts w:ascii="Times New Roman" w:hAnsi="Times New Roman"/>
          <w:color w:val="000000" w:themeColor="text1"/>
        </w:rPr>
        <w:t xml:space="preserve"> </w:t>
      </w:r>
      <w:r w:rsidRPr="00045D06">
        <w:rPr>
          <w:rFonts w:ascii="Times New Roman" w:hAnsi="Times New Roman"/>
        </w:rPr>
        <w:t>Roboty budowlane określone w ust. 1 zostaną wykonane zgodnie z obowiązującymi przepisami, a w szczególności:</w:t>
      </w:r>
    </w:p>
    <w:p w:rsidR="00736C9D" w:rsidRPr="00045D06" w:rsidRDefault="00736C9D" w:rsidP="00736C9D">
      <w:pPr>
        <w:widowControl w:val="0"/>
        <w:suppressAutoHyphens/>
        <w:spacing w:after="0"/>
        <w:ind w:left="480"/>
        <w:jc w:val="both"/>
        <w:rPr>
          <w:rFonts w:ascii="Times New Roman" w:hAnsi="Times New Roman"/>
        </w:rPr>
      </w:pPr>
      <w:r w:rsidRPr="00045D06">
        <w:rPr>
          <w:rFonts w:ascii="Times New Roman" w:hAnsi="Times New Roman"/>
        </w:rPr>
        <w:t>1) przepisami  Prawa budowlanego,</w:t>
      </w:r>
    </w:p>
    <w:p w:rsidR="00736C9D" w:rsidRPr="00045D06" w:rsidRDefault="00736C9D" w:rsidP="00736C9D">
      <w:pPr>
        <w:widowControl w:val="0"/>
        <w:suppressAutoHyphens/>
        <w:spacing w:after="0"/>
        <w:jc w:val="both"/>
        <w:rPr>
          <w:rFonts w:ascii="Times New Roman" w:hAnsi="Times New Roman"/>
        </w:rPr>
      </w:pPr>
      <w:r w:rsidRPr="00045D06">
        <w:rPr>
          <w:rFonts w:ascii="Times New Roman" w:hAnsi="Times New Roman"/>
        </w:rPr>
        <w:t xml:space="preserve">        2) sztuką budowlaną,</w:t>
      </w:r>
    </w:p>
    <w:p w:rsidR="00736C9D" w:rsidRPr="00045D06" w:rsidRDefault="00736C9D" w:rsidP="00736C9D">
      <w:pPr>
        <w:widowControl w:val="0"/>
        <w:suppressAutoHyphens/>
        <w:spacing w:after="0"/>
        <w:ind w:left="480"/>
        <w:jc w:val="both"/>
        <w:rPr>
          <w:rFonts w:ascii="Times New Roman" w:hAnsi="Times New Roman"/>
        </w:rPr>
      </w:pPr>
      <w:r w:rsidRPr="00045D06">
        <w:rPr>
          <w:rFonts w:ascii="Times New Roman" w:hAnsi="Times New Roman"/>
        </w:rPr>
        <w:t>3) warunkami technicznymi i normami obowiązującymi w budownictwie.</w:t>
      </w:r>
    </w:p>
    <w:p w:rsidR="00736C9D" w:rsidRPr="00045D06" w:rsidRDefault="00736C9D" w:rsidP="00736C9D">
      <w:pPr>
        <w:pStyle w:val="Akapitzlist1"/>
        <w:widowControl w:val="0"/>
        <w:numPr>
          <w:ilvl w:val="0"/>
          <w:numId w:val="1"/>
        </w:numPr>
        <w:suppressAutoHyphens/>
        <w:spacing w:after="0"/>
        <w:jc w:val="both"/>
        <w:rPr>
          <w:rFonts w:ascii="Times New Roman" w:hAnsi="Times New Roman"/>
        </w:rPr>
      </w:pPr>
      <w:r w:rsidRPr="00045D06">
        <w:rPr>
          <w:rFonts w:ascii="Times New Roman" w:hAnsi="Times New Roman"/>
        </w:rPr>
        <w:t>Integralną część umowy stanowi: oferta Wykonawcy oraz dokumenty, o których mowa w ust. 2 wraz z ofertą.</w:t>
      </w:r>
    </w:p>
    <w:p w:rsidR="00736C9D" w:rsidRPr="00045D06" w:rsidRDefault="00736C9D" w:rsidP="00736C9D">
      <w:pPr>
        <w:pStyle w:val="Akapitzlist"/>
        <w:numPr>
          <w:ilvl w:val="0"/>
          <w:numId w:val="1"/>
        </w:numPr>
        <w:spacing w:after="0"/>
        <w:jc w:val="both"/>
        <w:rPr>
          <w:rFonts w:ascii="Times New Roman" w:hAnsi="Times New Roman"/>
        </w:rPr>
      </w:pPr>
      <w:r w:rsidRPr="00045D06">
        <w:rPr>
          <w:rFonts w:ascii="Times New Roman" w:hAnsi="Times New Roman"/>
        </w:rPr>
        <w:t>Wykonawca uznaje, że dokumentacja projektowa, o której mowa w ust.  2 jest  kompletna z punktu widzenia celu, jakiemu ma służyć i w związku z tym zobowiązuje się do wykonania przedmiotu umowy zgodnie ze złożoną ofertą.</w:t>
      </w:r>
    </w:p>
    <w:p w:rsidR="00736C9D" w:rsidRPr="00045D06" w:rsidRDefault="00736C9D" w:rsidP="00736C9D">
      <w:pPr>
        <w:widowControl w:val="0"/>
        <w:numPr>
          <w:ilvl w:val="0"/>
          <w:numId w:val="1"/>
        </w:numPr>
        <w:suppressAutoHyphens/>
        <w:spacing w:after="0"/>
        <w:jc w:val="both"/>
        <w:rPr>
          <w:rFonts w:ascii="Times New Roman" w:hAnsi="Times New Roman"/>
        </w:rPr>
      </w:pPr>
      <w:r w:rsidRPr="00045D06">
        <w:rPr>
          <w:rFonts w:ascii="Times New Roman" w:hAnsi="Times New Roman"/>
        </w:rPr>
        <w:t>Wykonawca zobowiązuje się wykonać przedmiot umowy w sposób nienaruszający interesu Zamawiającego i osób trzecich.</w:t>
      </w:r>
    </w:p>
    <w:p w:rsidR="00736C9D" w:rsidRPr="006D00B1" w:rsidRDefault="00736C9D" w:rsidP="00736C9D">
      <w:pPr>
        <w:pStyle w:val="Akapitzlist1"/>
        <w:numPr>
          <w:ilvl w:val="0"/>
          <w:numId w:val="1"/>
        </w:numPr>
        <w:jc w:val="both"/>
        <w:rPr>
          <w:rFonts w:ascii="Times New Roman" w:hAnsi="Times New Roman"/>
        </w:rPr>
      </w:pPr>
      <w:r w:rsidRPr="00045D06">
        <w:rPr>
          <w:rFonts w:ascii="Times New Roman" w:hAnsi="Times New Roman"/>
          <w:lang w:eastAsia="ar-SA"/>
        </w:rPr>
        <w:t>Wykonawca zobowiązany jest wykonać i utrzymać na swój koszt oznakowanie robót, a także  zapewnić warunki bezpieczeństwa.</w:t>
      </w:r>
    </w:p>
    <w:p w:rsidR="00736C9D" w:rsidRPr="00045D06" w:rsidRDefault="00736C9D" w:rsidP="00736C9D">
      <w:pPr>
        <w:jc w:val="center"/>
        <w:rPr>
          <w:rFonts w:ascii="Times New Roman" w:hAnsi="Times New Roman"/>
          <w:b/>
          <w:color w:val="000000" w:themeColor="text1"/>
        </w:rPr>
      </w:pPr>
      <w:r w:rsidRPr="00045D06">
        <w:rPr>
          <w:rFonts w:ascii="Times New Roman" w:hAnsi="Times New Roman"/>
          <w:b/>
          <w:color w:val="000000" w:themeColor="text1"/>
        </w:rPr>
        <w:t>§ 2</w:t>
      </w:r>
    </w:p>
    <w:p w:rsidR="00736C9D" w:rsidRDefault="00736C9D" w:rsidP="00736C9D">
      <w:pPr>
        <w:pStyle w:val="Akapitzlist"/>
        <w:ind w:left="0"/>
        <w:jc w:val="both"/>
        <w:rPr>
          <w:rFonts w:ascii="Times New Roman" w:hAnsi="Times New Roman"/>
          <w:color w:val="000000" w:themeColor="text1"/>
        </w:rPr>
      </w:pPr>
      <w:r w:rsidRPr="00045D06">
        <w:rPr>
          <w:rFonts w:ascii="Times New Roman" w:hAnsi="Times New Roman"/>
          <w:color w:val="000000" w:themeColor="text1"/>
        </w:rPr>
        <w:t xml:space="preserve">Wykonawca przystąpi do realizacji zamówienia </w:t>
      </w:r>
      <w:r w:rsidRPr="00D07624">
        <w:rPr>
          <w:rFonts w:ascii="Times New Roman" w:hAnsi="Times New Roman"/>
          <w:color w:val="000000" w:themeColor="text1"/>
        </w:rPr>
        <w:t>niezwłocznie po podpisaniu umowy</w:t>
      </w:r>
      <w:r w:rsidRPr="00D07624">
        <w:rPr>
          <w:rFonts w:ascii="Times New Roman" w:hAnsi="Times New Roman"/>
          <w:color w:val="000000" w:themeColor="text1"/>
        </w:rPr>
        <w:br/>
        <w:t xml:space="preserve"> z Zamawiającym, a wykonanie zamówienia zakończy nie później niż do dnia </w:t>
      </w:r>
      <w:r w:rsidR="00D07624" w:rsidRPr="00D07624">
        <w:rPr>
          <w:rFonts w:ascii="Times New Roman" w:hAnsi="Times New Roman"/>
          <w:b/>
          <w:color w:val="000000" w:themeColor="text1"/>
        </w:rPr>
        <w:t>3</w:t>
      </w:r>
      <w:r w:rsidR="00B434C1">
        <w:rPr>
          <w:rFonts w:ascii="Times New Roman" w:hAnsi="Times New Roman"/>
          <w:b/>
          <w:color w:val="000000" w:themeColor="text1"/>
        </w:rPr>
        <w:t>1</w:t>
      </w:r>
      <w:r w:rsidR="00D07624" w:rsidRPr="00D07624">
        <w:rPr>
          <w:rFonts w:ascii="Times New Roman" w:hAnsi="Times New Roman"/>
          <w:b/>
          <w:color w:val="000000" w:themeColor="text1"/>
        </w:rPr>
        <w:t xml:space="preserve"> maja </w:t>
      </w:r>
      <w:r w:rsidRPr="00D07624">
        <w:rPr>
          <w:rFonts w:ascii="Times New Roman" w:hAnsi="Times New Roman"/>
          <w:b/>
          <w:color w:val="000000" w:themeColor="text1"/>
        </w:rPr>
        <w:t>202</w:t>
      </w:r>
      <w:r w:rsidR="00D66157" w:rsidRPr="00D07624">
        <w:rPr>
          <w:rFonts w:ascii="Times New Roman" w:hAnsi="Times New Roman"/>
          <w:b/>
          <w:color w:val="000000" w:themeColor="text1"/>
        </w:rPr>
        <w:t>1</w:t>
      </w:r>
      <w:r w:rsidRPr="00D07624">
        <w:rPr>
          <w:rFonts w:ascii="Times New Roman" w:hAnsi="Times New Roman"/>
          <w:b/>
          <w:color w:val="000000" w:themeColor="text1"/>
        </w:rPr>
        <w:t xml:space="preserve"> r.</w:t>
      </w:r>
      <w:r w:rsidRPr="00045D06">
        <w:rPr>
          <w:rFonts w:ascii="Times New Roman" w:hAnsi="Times New Roman"/>
          <w:color w:val="000000" w:themeColor="text1"/>
        </w:rPr>
        <w:t xml:space="preserve"> </w:t>
      </w:r>
    </w:p>
    <w:p w:rsidR="00736C9D" w:rsidRPr="00045D06" w:rsidRDefault="00736C9D" w:rsidP="00736C9D">
      <w:pPr>
        <w:pStyle w:val="Akapitzlist"/>
        <w:ind w:left="0"/>
        <w:jc w:val="both"/>
        <w:rPr>
          <w:rFonts w:ascii="Times New Roman" w:hAnsi="Times New Roman"/>
          <w:color w:val="000000" w:themeColor="text1"/>
        </w:rPr>
      </w:pPr>
    </w:p>
    <w:p w:rsidR="00736C9D" w:rsidRPr="00045D06" w:rsidRDefault="00736C9D" w:rsidP="00736C9D">
      <w:pPr>
        <w:jc w:val="center"/>
        <w:rPr>
          <w:rFonts w:ascii="Times New Roman" w:hAnsi="Times New Roman"/>
          <w:b/>
          <w:color w:val="000000" w:themeColor="text1"/>
        </w:rPr>
      </w:pPr>
    </w:p>
    <w:p w:rsidR="00736C9D" w:rsidRPr="00045D06" w:rsidRDefault="00736C9D" w:rsidP="00736C9D">
      <w:pPr>
        <w:jc w:val="center"/>
        <w:rPr>
          <w:rFonts w:ascii="Times New Roman" w:hAnsi="Times New Roman"/>
          <w:b/>
        </w:rPr>
      </w:pPr>
      <w:r w:rsidRPr="00045D06">
        <w:rPr>
          <w:rFonts w:ascii="Times New Roman" w:hAnsi="Times New Roman"/>
          <w:b/>
        </w:rPr>
        <w:lastRenderedPageBreak/>
        <w:t>§ 3</w:t>
      </w:r>
    </w:p>
    <w:p w:rsidR="00736C9D" w:rsidRPr="00045D06" w:rsidRDefault="00736C9D" w:rsidP="00736C9D">
      <w:pPr>
        <w:numPr>
          <w:ilvl w:val="0"/>
          <w:numId w:val="28"/>
        </w:numPr>
        <w:spacing w:after="0"/>
        <w:jc w:val="both"/>
        <w:rPr>
          <w:rFonts w:ascii="Times New Roman" w:hAnsi="Times New Roman"/>
        </w:rPr>
      </w:pPr>
      <w:r w:rsidRPr="00045D06">
        <w:rPr>
          <w:rFonts w:ascii="Times New Roman" w:hAnsi="Times New Roman"/>
        </w:rPr>
        <w:t xml:space="preserve">Za wykonanie przedmiotu umowy, Zamawiający zapłaci Wykonawcy wynagrodzenie kosztorysowe w wysokości: </w:t>
      </w:r>
      <w:r>
        <w:rPr>
          <w:rFonts w:ascii="Times New Roman" w:hAnsi="Times New Roman"/>
          <w:b/>
        </w:rPr>
        <w:t>..................................................................................................</w:t>
      </w:r>
      <w:r w:rsidRPr="00045D06">
        <w:rPr>
          <w:rFonts w:ascii="Times New Roman" w:hAnsi="Times New Roman"/>
          <w:b/>
        </w:rPr>
        <w:t>brutto</w:t>
      </w:r>
      <w:r w:rsidRPr="00045D06">
        <w:rPr>
          <w:rFonts w:ascii="Times New Roman" w:hAnsi="Times New Roman"/>
        </w:rPr>
        <w:t xml:space="preserve">  (słownie :</w:t>
      </w:r>
      <w:r>
        <w:rPr>
          <w:rFonts w:ascii="Times New Roman" w:hAnsi="Times New Roman"/>
        </w:rPr>
        <w:t>....................................................................................................................................</w:t>
      </w:r>
      <w:r w:rsidRPr="00045D06">
        <w:rPr>
          <w:rFonts w:ascii="Times New Roman" w:hAnsi="Times New Roman"/>
        </w:rPr>
        <w:t>), które uwzględnia należny w ustawowej wysokości podatek VAT.</w:t>
      </w:r>
    </w:p>
    <w:p w:rsidR="00736C9D" w:rsidRPr="005B0953" w:rsidRDefault="00736C9D" w:rsidP="00736C9D">
      <w:pPr>
        <w:numPr>
          <w:ilvl w:val="0"/>
          <w:numId w:val="28"/>
        </w:numPr>
        <w:spacing w:after="0"/>
        <w:jc w:val="both"/>
        <w:rPr>
          <w:rFonts w:ascii="Times New Roman" w:hAnsi="Times New Roman"/>
        </w:rPr>
      </w:pPr>
      <w:r w:rsidRPr="005B0953">
        <w:rPr>
          <w:rFonts w:ascii="Times New Roman" w:hAnsi="Times New Roman"/>
        </w:rPr>
        <w:t xml:space="preserve">Wynagrodzenie, o którym mowa w ust. 1 obejmuje wszystkie koszty związane z realizacją robót objętych w dokumentacji technicznej, SST, SIWZ oraz przedmiarze robot w tym ryzyko Wykonawcy z tytułu oszacowania wszelkich kosztów związanych z realizacją przedmiotu umowy, a także oddziaływania innych czynników mających lub mogących mieć wpływ na koszty. </w:t>
      </w:r>
    </w:p>
    <w:p w:rsidR="00736C9D" w:rsidRPr="00045D06" w:rsidRDefault="00736C9D" w:rsidP="00736C9D">
      <w:pPr>
        <w:pStyle w:val="Akapitzlist"/>
        <w:numPr>
          <w:ilvl w:val="0"/>
          <w:numId w:val="28"/>
        </w:numPr>
        <w:spacing w:after="0"/>
        <w:jc w:val="both"/>
        <w:rPr>
          <w:rFonts w:ascii="Times New Roman" w:hAnsi="Times New Roman"/>
        </w:rPr>
      </w:pPr>
      <w:r w:rsidRPr="005B0953">
        <w:rPr>
          <w:rFonts w:ascii="Times New Roman" w:hAnsi="Times New Roman"/>
        </w:rPr>
        <w:t>Warunkiem dokonania zapłaty zgodnie z postanowieniami ust. 1 będzie należyte wykonanie zamówienia udokumentowane odpowiednimi opiniami odnośnych organów administracji państwowej, wynikami badań i sprawdzeń, atestami, aprobatami technicznymi, certyfikatami itp. o ile takich wymagają przepisy szczególne.</w:t>
      </w:r>
    </w:p>
    <w:p w:rsidR="00736C9D" w:rsidRPr="00045D06" w:rsidRDefault="00736C9D" w:rsidP="00736C9D">
      <w:pPr>
        <w:widowControl w:val="0"/>
        <w:numPr>
          <w:ilvl w:val="0"/>
          <w:numId w:val="28"/>
        </w:numPr>
        <w:suppressAutoHyphens/>
        <w:spacing w:after="0" w:line="240" w:lineRule="auto"/>
        <w:jc w:val="both"/>
        <w:rPr>
          <w:rFonts w:ascii="Times New Roman" w:hAnsi="Times New Roman"/>
          <w:color w:val="000000" w:themeColor="text1"/>
        </w:rPr>
      </w:pPr>
      <w:r w:rsidRPr="00045D06">
        <w:rPr>
          <w:rFonts w:ascii="Times New Roman" w:hAnsi="Times New Roman"/>
          <w:color w:val="000000" w:themeColor="text1"/>
        </w:rPr>
        <w:t>Należne Wykonawcy wynagrodzenie będzie płatne w ciągu 30 dni  licząc od dnia otrzymania przez Zamawiającego prawidłowo sporządzonej przez Wykonawcę faktury VAT, wystawionej na Gminę Lisków, nie wcześniej niż w dniu odebrania robót przez Zamawiającego z zastrzeżeniem ust. 10.</w:t>
      </w:r>
    </w:p>
    <w:p w:rsidR="00736C9D" w:rsidRPr="00045D06" w:rsidRDefault="00736C9D" w:rsidP="00736C9D">
      <w:pPr>
        <w:widowControl w:val="0"/>
        <w:numPr>
          <w:ilvl w:val="0"/>
          <w:numId w:val="28"/>
        </w:numPr>
        <w:suppressAutoHyphens/>
        <w:spacing w:after="0" w:line="240" w:lineRule="auto"/>
        <w:jc w:val="both"/>
        <w:rPr>
          <w:rFonts w:ascii="Times New Roman" w:hAnsi="Times New Roman"/>
        </w:rPr>
      </w:pPr>
      <w:r w:rsidRPr="00045D06">
        <w:rPr>
          <w:rFonts w:ascii="Times New Roman" w:hAnsi="Times New Roman"/>
          <w:color w:val="000000" w:themeColor="text1"/>
        </w:rPr>
        <w:t xml:space="preserve">Zamawiający  nie przewiduje fakturowania częściowego </w:t>
      </w:r>
    </w:p>
    <w:p w:rsidR="00736C9D" w:rsidRPr="00045D06" w:rsidRDefault="00736C9D" w:rsidP="00736C9D">
      <w:pPr>
        <w:widowControl w:val="0"/>
        <w:numPr>
          <w:ilvl w:val="0"/>
          <w:numId w:val="28"/>
        </w:numPr>
        <w:suppressAutoHyphens/>
        <w:spacing w:after="0" w:line="240" w:lineRule="auto"/>
        <w:jc w:val="both"/>
        <w:rPr>
          <w:rFonts w:ascii="Times New Roman" w:hAnsi="Times New Roman"/>
          <w:color w:val="000000" w:themeColor="text1"/>
        </w:rPr>
      </w:pPr>
      <w:r w:rsidRPr="00045D06">
        <w:rPr>
          <w:rFonts w:ascii="Times New Roman" w:hAnsi="Times New Roman"/>
        </w:rPr>
        <w:t xml:space="preserve">Wykonawca oświadcza, że nie będzie żądał odsetek z tytułu wydłużenia terminu płatności określonego w ust.4 . </w:t>
      </w:r>
    </w:p>
    <w:p w:rsidR="00736C9D" w:rsidRPr="00045D06" w:rsidRDefault="00736C9D" w:rsidP="00736C9D">
      <w:pPr>
        <w:widowControl w:val="0"/>
        <w:numPr>
          <w:ilvl w:val="0"/>
          <w:numId w:val="28"/>
        </w:numPr>
        <w:suppressAutoHyphens/>
        <w:spacing w:after="0" w:line="240" w:lineRule="auto"/>
        <w:jc w:val="both"/>
        <w:rPr>
          <w:rFonts w:ascii="Times New Roman" w:hAnsi="Times New Roman"/>
        </w:rPr>
      </w:pPr>
      <w:r w:rsidRPr="00045D06">
        <w:rPr>
          <w:rFonts w:ascii="Times New Roman" w:hAnsi="Times New Roman"/>
        </w:rPr>
        <w:t>W przypadku realizacji umowy przy pomocy Podwykonawców i dalszych Podwykonawców,  płatność dla Wykonawcy zgodnie z § 3, nastąpi po przedstawieniu przez Wykonawcę dowodów potwierdzających zapłatę wymaganego wynagrodzenia podwykonawcom lub dalszym Podwykonawcom za realizację danej części robót.</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t>W przypadku, jeżeli Wykonawca będzie realizować niniejszą umowę przy udziale podwykonawcy lub dalszego podwykonawcy na zasadach określonych w § 11 niniejszej umowy Zamawiający dokonuje bezpośredniej zapłaty wymagalnego wynagrodzenia przysługującego podwykonawcy lub dalszemu podwykonawcy, który zawarł zaakceptowaną przez Zamawiającego umowę o podwykonawstwo, której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t>Bezpośrednia zapłata obejmuje wyłącznie należne wynagrodzenie, bez odsetek, należnych podwykonawcy lub dalszemu podwykonawcy.</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t>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t>W przypadku zgłoszenia uwag, o których mowa w ust. 11, w terminie wskazanym przez Zamawiającego, Zamawiający może :</w:t>
      </w:r>
    </w:p>
    <w:p w:rsidR="00736C9D" w:rsidRPr="00045D06" w:rsidRDefault="00736C9D" w:rsidP="00736C9D">
      <w:pPr>
        <w:pStyle w:val="Akapitzlist"/>
        <w:ind w:left="283"/>
        <w:jc w:val="both"/>
        <w:rPr>
          <w:rFonts w:ascii="Times New Roman" w:hAnsi="Times New Roman"/>
        </w:rPr>
      </w:pPr>
      <w:r w:rsidRPr="00045D06">
        <w:rPr>
          <w:rFonts w:ascii="Times New Roman" w:hAnsi="Times New Roman"/>
        </w:rPr>
        <w:t>- nie dokonać bezpośredniej zapłaty wynagrodzenia podwykonawcy lub dalszemu podwykonawcy, jeżeli Wykonawca wykaże niezasadność takiej zapłaty albo</w:t>
      </w:r>
    </w:p>
    <w:p w:rsidR="00736C9D" w:rsidRPr="00045D06" w:rsidRDefault="00736C9D" w:rsidP="00736C9D">
      <w:pPr>
        <w:pStyle w:val="Akapitzlist"/>
        <w:ind w:left="283"/>
        <w:jc w:val="both"/>
        <w:rPr>
          <w:rFonts w:ascii="Times New Roman" w:hAnsi="Times New Roman"/>
        </w:rPr>
      </w:pPr>
      <w:r w:rsidRPr="00045D06">
        <w:rPr>
          <w:rFonts w:ascii="Times New Roman" w:hAnsi="Times New Roman"/>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36C9D" w:rsidRPr="00045D06" w:rsidRDefault="00736C9D" w:rsidP="00736C9D">
      <w:pPr>
        <w:pStyle w:val="Akapitzlist"/>
        <w:ind w:left="283"/>
        <w:jc w:val="both"/>
        <w:rPr>
          <w:rFonts w:ascii="Times New Roman" w:hAnsi="Times New Roman"/>
        </w:rPr>
      </w:pPr>
      <w:r w:rsidRPr="00045D06">
        <w:rPr>
          <w:rFonts w:ascii="Times New Roman" w:hAnsi="Times New Roman"/>
        </w:rPr>
        <w:t>- dokonać bezpośredniej zapłaty wynagrodzenia podwykonawcy lub dalszemu podwykonawcy, jeżeli podwykonawca lub dalszy podwykonawca wykaże zasadność takiej zapłaty.</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lastRenderedPageBreak/>
        <w:t>W przypadku dokonania bezpośredniej zapłaty podwykonawcy lub dalszemu podwykonawcy, o których mowa w ust. 10, Zamawiający potrąca kwotę wypłaconego wynagrodzenia z wynagrodzenia należnego Wykonawcy.</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t>Konieczność wielokrotnego dokonywania bezpośredniej zapłaty podwykonawcy lub dalszemu podwykonawcy, o których mowa w ust. 10, lub konieczności dokonania bezpośrednich zapłat na sumę większą niż 5 % wartości umowy w sprawie zamówienia publicznego może stanowić podstawę do odstąpienia od umowy w sprawie zamówienia publicznego przez Zamawiającego.</w:t>
      </w:r>
    </w:p>
    <w:p w:rsidR="00736C9D" w:rsidRPr="00045D06" w:rsidRDefault="00736C9D" w:rsidP="00736C9D">
      <w:pPr>
        <w:pStyle w:val="Akapitzlist"/>
        <w:numPr>
          <w:ilvl w:val="0"/>
          <w:numId w:val="28"/>
        </w:numPr>
        <w:jc w:val="both"/>
        <w:rPr>
          <w:rFonts w:ascii="Times New Roman" w:hAnsi="Times New Roman"/>
        </w:rPr>
      </w:pPr>
      <w:r w:rsidRPr="00045D06">
        <w:rPr>
          <w:rFonts w:ascii="Times New Roman" w:hAnsi="Times New Roman"/>
        </w:rPr>
        <w:t>W przypadku wykonywania przedmiotu umowy przy udziale podwykonawców, Zamawiający dokona płatności wynagrodzenia, pod warunkiem przedłożenia przez Wykonawcę następujących dokumentów :</w:t>
      </w:r>
    </w:p>
    <w:p w:rsidR="00736C9D" w:rsidRPr="00045D06" w:rsidRDefault="00736C9D" w:rsidP="00736C9D">
      <w:pPr>
        <w:pStyle w:val="Akapitzlist"/>
        <w:ind w:left="283"/>
        <w:jc w:val="both"/>
        <w:rPr>
          <w:rFonts w:ascii="Times New Roman" w:hAnsi="Times New Roman"/>
        </w:rPr>
      </w:pPr>
      <w:r w:rsidRPr="00045D06">
        <w:rPr>
          <w:rFonts w:ascii="Times New Roman" w:hAnsi="Times New Roman"/>
        </w:rPr>
        <w:t xml:space="preserve">1) kserokopii faktury wystawionej przez podwykonawcę, </w:t>
      </w:r>
    </w:p>
    <w:p w:rsidR="00736C9D" w:rsidRPr="00045D06" w:rsidRDefault="00736C9D" w:rsidP="00736C9D">
      <w:pPr>
        <w:pStyle w:val="Akapitzlist"/>
        <w:ind w:left="283"/>
        <w:jc w:val="both"/>
        <w:rPr>
          <w:rFonts w:ascii="Times New Roman" w:hAnsi="Times New Roman"/>
        </w:rPr>
      </w:pPr>
      <w:r w:rsidRPr="00045D06">
        <w:rPr>
          <w:rFonts w:ascii="Times New Roman" w:hAnsi="Times New Roman"/>
        </w:rPr>
        <w:t xml:space="preserve">2) kserokopii protokołu odbioru robót wykonanych przez podwykonawcę, </w:t>
      </w:r>
    </w:p>
    <w:p w:rsidR="00736C9D" w:rsidRPr="00045D06" w:rsidRDefault="00736C9D" w:rsidP="00736C9D">
      <w:pPr>
        <w:pStyle w:val="Akapitzlist"/>
        <w:spacing w:after="0"/>
        <w:ind w:left="283"/>
        <w:jc w:val="both"/>
        <w:rPr>
          <w:rFonts w:ascii="Times New Roman" w:hAnsi="Times New Roman"/>
        </w:rPr>
      </w:pPr>
      <w:r w:rsidRPr="00045D06">
        <w:rPr>
          <w:rFonts w:ascii="Times New Roman" w:hAnsi="Times New Roman"/>
        </w:rPr>
        <w:t>3) dowodu zapłaty przez Wykonawcę wynagrodzenia na rzecz podwykonawcy (kserokopii wyciągu bankowego lub oświadczenie podwykonawcy o otrzymaniu należnego wynagrodzenia).</w:t>
      </w:r>
    </w:p>
    <w:p w:rsidR="00736C9D" w:rsidRPr="00045D06" w:rsidRDefault="00736C9D" w:rsidP="00736C9D">
      <w:pPr>
        <w:widowControl w:val="0"/>
        <w:numPr>
          <w:ilvl w:val="0"/>
          <w:numId w:val="28"/>
        </w:numPr>
        <w:suppressAutoHyphens/>
        <w:spacing w:after="0" w:line="240" w:lineRule="auto"/>
        <w:jc w:val="both"/>
        <w:rPr>
          <w:rFonts w:ascii="Times New Roman" w:hAnsi="Times New Roman"/>
        </w:rPr>
      </w:pPr>
      <w:r w:rsidRPr="00045D06">
        <w:rPr>
          <w:rFonts w:ascii="Times New Roman" w:hAnsi="Times New Roman"/>
        </w:rPr>
        <w:t>Wynagrodzenie płatne będzie poleceniem przelewu na rachunek bankowy Wykonawcy  nr:</w:t>
      </w:r>
    </w:p>
    <w:p w:rsidR="00736C9D" w:rsidRPr="00045D06" w:rsidRDefault="00736C9D" w:rsidP="00736C9D">
      <w:pPr>
        <w:widowControl w:val="0"/>
        <w:suppressAutoHyphens/>
        <w:spacing w:after="0" w:line="240" w:lineRule="auto"/>
        <w:ind w:left="363"/>
        <w:jc w:val="both"/>
        <w:rPr>
          <w:rFonts w:ascii="Times New Roman" w:hAnsi="Times New Roman"/>
        </w:rPr>
      </w:pPr>
      <w:r w:rsidRPr="00045D06">
        <w:rPr>
          <w:rFonts w:ascii="Times New Roman" w:hAnsi="Times New Roman"/>
        </w:rPr>
        <w:t xml:space="preserve"> …………………………….................................................................................................................</w:t>
      </w:r>
    </w:p>
    <w:p w:rsidR="00736C9D" w:rsidRPr="00045D06" w:rsidRDefault="00736C9D" w:rsidP="00736C9D">
      <w:pPr>
        <w:widowControl w:val="0"/>
        <w:numPr>
          <w:ilvl w:val="0"/>
          <w:numId w:val="28"/>
        </w:numPr>
        <w:suppressAutoHyphens/>
        <w:spacing w:after="0" w:line="240" w:lineRule="auto"/>
        <w:jc w:val="both"/>
        <w:rPr>
          <w:rFonts w:ascii="Times New Roman" w:hAnsi="Times New Roman"/>
        </w:rPr>
      </w:pPr>
      <w:r w:rsidRPr="00045D06">
        <w:rPr>
          <w:rFonts w:ascii="Times New Roman" w:hAnsi="Times New Roman"/>
        </w:rPr>
        <w:t xml:space="preserve">Za dzień zapłaty uważany będzie dzień obciążenia rachunku Zamawiającego. </w:t>
      </w:r>
    </w:p>
    <w:p w:rsidR="00736C9D" w:rsidRPr="00045D06" w:rsidRDefault="00736C9D" w:rsidP="00736C9D">
      <w:pPr>
        <w:widowControl w:val="0"/>
        <w:numPr>
          <w:ilvl w:val="0"/>
          <w:numId w:val="28"/>
        </w:numPr>
        <w:suppressAutoHyphens/>
        <w:spacing w:after="0" w:line="240" w:lineRule="auto"/>
        <w:jc w:val="both"/>
        <w:rPr>
          <w:rFonts w:ascii="Times New Roman" w:hAnsi="Times New Roman"/>
        </w:rPr>
      </w:pPr>
      <w:r w:rsidRPr="00045D06">
        <w:rPr>
          <w:rFonts w:ascii="Times New Roman" w:hAnsi="Times New Roman"/>
        </w:rPr>
        <w:t>Wykonawca nie może dokonać cesji jakiejkolwiek wierzytelności lub jej części wobec Zamawiającego na osoby trzecie bez uprzedniej, pisemnej zgody Zamawiającego, z wyjątkiem cesji na rzecz banku prowadzącego rachunek Wykonawcy.</w:t>
      </w:r>
    </w:p>
    <w:p w:rsidR="00736C9D" w:rsidRPr="00045D06" w:rsidRDefault="00736C9D" w:rsidP="00736C9D">
      <w:pPr>
        <w:widowControl w:val="0"/>
        <w:numPr>
          <w:ilvl w:val="0"/>
          <w:numId w:val="28"/>
        </w:numPr>
        <w:suppressAutoHyphens/>
        <w:spacing w:after="0" w:line="240" w:lineRule="auto"/>
        <w:jc w:val="both"/>
        <w:rPr>
          <w:rFonts w:ascii="Times New Roman" w:hAnsi="Times New Roman"/>
        </w:rPr>
      </w:pPr>
      <w:r w:rsidRPr="00045D06">
        <w:rPr>
          <w:rFonts w:ascii="Times New Roman" w:hAnsi="Times New Roman"/>
        </w:rPr>
        <w:t>W przypadku Wykonawcy będącego Konsorcjum, z wnioskiem do Zamawiającego o wyrażenie zgody na dokonanie cesji wierzytelności występują łącznie wszyscy członkowie Konsorcjum.</w:t>
      </w:r>
    </w:p>
    <w:p w:rsidR="00736C9D" w:rsidRDefault="00736C9D" w:rsidP="00736C9D">
      <w:pPr>
        <w:widowControl w:val="0"/>
        <w:numPr>
          <w:ilvl w:val="0"/>
          <w:numId w:val="28"/>
        </w:numPr>
        <w:suppressAutoHyphens/>
        <w:spacing w:after="0"/>
        <w:jc w:val="both"/>
        <w:rPr>
          <w:rFonts w:ascii="Times New Roman" w:hAnsi="Times New Roman"/>
        </w:rPr>
      </w:pPr>
      <w:r w:rsidRPr="00045D06">
        <w:rPr>
          <w:rFonts w:ascii="Times New Roman" w:hAnsi="Times New Roman"/>
        </w:rPr>
        <w:t>Cesja wierzytelności Wykonawcy, bez pisemnej zgody Zamawiającego, jest nieważna.</w:t>
      </w:r>
    </w:p>
    <w:p w:rsidR="00736C9D" w:rsidRPr="00C85503" w:rsidRDefault="00736C9D" w:rsidP="00736C9D">
      <w:pPr>
        <w:pStyle w:val="Akapitzlist"/>
        <w:numPr>
          <w:ilvl w:val="0"/>
          <w:numId w:val="28"/>
        </w:numPr>
        <w:spacing w:after="0"/>
        <w:jc w:val="both"/>
        <w:rPr>
          <w:rFonts w:ascii="Times New Roman" w:hAnsi="Times New Roman"/>
          <w:lang w:eastAsia="ar-SA"/>
        </w:rPr>
      </w:pPr>
      <w:r w:rsidRPr="00C85503">
        <w:rPr>
          <w:rFonts w:ascii="Times New Roman" w:hAnsi="Times New Roman"/>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 Zmiany, o których mowa muszą być każdorazowo zatwierdzone przez Zamawiającego.</w:t>
      </w:r>
    </w:p>
    <w:p w:rsidR="00736C9D" w:rsidRPr="00C85503" w:rsidRDefault="00736C9D" w:rsidP="00736C9D">
      <w:pPr>
        <w:pStyle w:val="Akapitzlist"/>
        <w:numPr>
          <w:ilvl w:val="0"/>
          <w:numId w:val="28"/>
        </w:numPr>
        <w:spacing w:after="0"/>
        <w:jc w:val="both"/>
        <w:rPr>
          <w:rFonts w:ascii="Times New Roman" w:hAnsi="Times New Roman"/>
          <w:lang w:eastAsia="ar-SA"/>
        </w:rPr>
      </w:pPr>
      <w:r w:rsidRPr="00C85503">
        <w:rPr>
          <w:rFonts w:ascii="Times New Roman" w:hAnsi="Times New Roman"/>
        </w:rPr>
        <w:t>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Zmiany, o których mowa muszą być każdorazowo zatwierdzone przez Zamawiającego.</w:t>
      </w:r>
    </w:p>
    <w:p w:rsidR="00736C9D" w:rsidRPr="00C85503" w:rsidRDefault="00736C9D" w:rsidP="00736C9D">
      <w:pPr>
        <w:numPr>
          <w:ilvl w:val="0"/>
          <w:numId w:val="28"/>
        </w:numPr>
        <w:spacing w:after="0"/>
        <w:jc w:val="both"/>
        <w:rPr>
          <w:rFonts w:ascii="Times New Roman" w:hAnsi="Times New Roman"/>
        </w:rPr>
      </w:pPr>
      <w:r w:rsidRPr="00C85503">
        <w:rPr>
          <w:rFonts w:ascii="Times New Roman" w:hAnsi="Times New Roman"/>
        </w:rPr>
        <w:t>Jeżeli w toku robót nastąpi konieczność wykonania robót dodatkowych, to wysokość wynagrodzenia wykonawcy za te roboty ustalona zostanie kosztorysem dodatkowym, powykonawczym, przyjmując do jego obliczenia ceny, stawki i narzuty zastosowane w kosztorysie ofertowym. Na wykonanie robót dodatkowych będzie każdorazowo sporządzony protokół konieczności akceptowany przez Zamawiającego i Inspektora nadzoru.</w:t>
      </w:r>
    </w:p>
    <w:p w:rsidR="00736C9D" w:rsidRPr="00C85503" w:rsidRDefault="00736C9D" w:rsidP="00736C9D">
      <w:pPr>
        <w:widowControl w:val="0"/>
        <w:suppressAutoHyphens/>
        <w:spacing w:after="0" w:line="240" w:lineRule="auto"/>
        <w:ind w:left="283"/>
        <w:jc w:val="both"/>
        <w:rPr>
          <w:rFonts w:ascii="Times New Roman" w:hAnsi="Times New Roman"/>
        </w:rPr>
      </w:pPr>
    </w:p>
    <w:p w:rsidR="00736C9D" w:rsidRPr="00045D06" w:rsidRDefault="00736C9D" w:rsidP="00736C9D">
      <w:pPr>
        <w:spacing w:after="0" w:line="240" w:lineRule="auto"/>
        <w:rPr>
          <w:rFonts w:ascii="Times New Roman" w:hAnsi="Times New Roman"/>
          <w:b/>
        </w:rPr>
      </w:pPr>
    </w:p>
    <w:p w:rsidR="00736C9D" w:rsidRDefault="00736C9D" w:rsidP="00736C9D">
      <w:pPr>
        <w:spacing w:after="0" w:line="240" w:lineRule="auto"/>
        <w:ind w:left="283" w:hanging="283"/>
        <w:jc w:val="center"/>
        <w:rPr>
          <w:rFonts w:ascii="Times New Roman" w:hAnsi="Times New Roman"/>
          <w:b/>
        </w:rPr>
      </w:pPr>
      <w:r w:rsidRPr="00045D06">
        <w:rPr>
          <w:rFonts w:ascii="Times New Roman" w:hAnsi="Times New Roman"/>
          <w:b/>
        </w:rPr>
        <w:t>§  4</w:t>
      </w:r>
    </w:p>
    <w:p w:rsidR="00736C9D" w:rsidRPr="00045D06" w:rsidRDefault="00736C9D" w:rsidP="00736C9D">
      <w:pPr>
        <w:spacing w:after="0" w:line="240" w:lineRule="auto"/>
        <w:ind w:left="283" w:hanging="283"/>
        <w:jc w:val="center"/>
        <w:rPr>
          <w:rFonts w:ascii="Times New Roman" w:hAnsi="Times New Roman"/>
          <w:b/>
        </w:rPr>
      </w:pPr>
    </w:p>
    <w:p w:rsidR="00736C9D" w:rsidRPr="00045D06" w:rsidRDefault="00736C9D" w:rsidP="00736C9D">
      <w:pPr>
        <w:pStyle w:val="Tekstpodstawowy2"/>
        <w:numPr>
          <w:ilvl w:val="0"/>
          <w:numId w:val="3"/>
        </w:numPr>
        <w:tabs>
          <w:tab w:val="clear" w:pos="360"/>
          <w:tab w:val="num" w:pos="426"/>
        </w:tabs>
        <w:spacing w:after="0" w:line="240" w:lineRule="auto"/>
        <w:ind w:left="426" w:hanging="426"/>
        <w:jc w:val="both"/>
        <w:rPr>
          <w:rFonts w:ascii="Times New Roman" w:hAnsi="Times New Roman"/>
        </w:rPr>
      </w:pPr>
      <w:r w:rsidRPr="00045D06">
        <w:rPr>
          <w:rFonts w:ascii="Times New Roman" w:hAnsi="Times New Roman"/>
        </w:rPr>
        <w:t xml:space="preserve">Wykonawca udziela Zamawiającemu gwarancji jakości wykonania przedmiotu umowy na okres  </w:t>
      </w:r>
      <w:r>
        <w:rPr>
          <w:rFonts w:ascii="Times New Roman" w:hAnsi="Times New Roman"/>
          <w:b/>
        </w:rPr>
        <w:t>...............</w:t>
      </w:r>
      <w:r w:rsidRPr="00045D06">
        <w:rPr>
          <w:rFonts w:ascii="Times New Roman" w:hAnsi="Times New Roman"/>
        </w:rPr>
        <w:t xml:space="preserve"> lat od dnia podpisania (bez uwag) protokołu odbioru końcowego.</w:t>
      </w:r>
    </w:p>
    <w:p w:rsidR="00736C9D" w:rsidRPr="00045D06" w:rsidRDefault="00736C9D" w:rsidP="00736C9D">
      <w:pPr>
        <w:pStyle w:val="Tekstpodstawowy2"/>
        <w:numPr>
          <w:ilvl w:val="0"/>
          <w:numId w:val="3"/>
        </w:numPr>
        <w:tabs>
          <w:tab w:val="clear" w:pos="360"/>
          <w:tab w:val="num" w:pos="426"/>
        </w:tabs>
        <w:spacing w:after="0" w:line="240" w:lineRule="auto"/>
        <w:ind w:left="426" w:hanging="426"/>
        <w:jc w:val="both"/>
        <w:rPr>
          <w:rFonts w:ascii="Times New Roman" w:hAnsi="Times New Roman"/>
        </w:rPr>
      </w:pPr>
      <w:r w:rsidRPr="00045D06">
        <w:rPr>
          <w:rFonts w:ascii="Times New Roman" w:hAnsi="Times New Roman"/>
        </w:rPr>
        <w:t>Strony zgodnie postanawiają przedłużyć okres rękojmi do okresu gwarancji tj.</w:t>
      </w:r>
      <w:r w:rsidRPr="00045D06">
        <w:rPr>
          <w:rFonts w:ascii="Times New Roman" w:hAnsi="Times New Roman"/>
          <w:b/>
        </w:rPr>
        <w:t xml:space="preserve"> </w:t>
      </w:r>
      <w:r>
        <w:rPr>
          <w:rFonts w:ascii="Times New Roman" w:hAnsi="Times New Roman"/>
          <w:b/>
        </w:rPr>
        <w:t>...................</w:t>
      </w:r>
      <w:r w:rsidRPr="00045D06">
        <w:rPr>
          <w:rFonts w:ascii="Times New Roman" w:hAnsi="Times New Roman"/>
        </w:rPr>
        <w:t>od dnia podpisania (bez uwag) protokołu odbioru końcowego.</w:t>
      </w:r>
    </w:p>
    <w:p w:rsidR="00736C9D" w:rsidRPr="00045D06" w:rsidRDefault="00736C9D" w:rsidP="00736C9D">
      <w:pPr>
        <w:pStyle w:val="Tekstpodstawowy2"/>
        <w:numPr>
          <w:ilvl w:val="0"/>
          <w:numId w:val="3"/>
        </w:numPr>
        <w:tabs>
          <w:tab w:val="clear" w:pos="360"/>
          <w:tab w:val="num" w:pos="426"/>
        </w:tabs>
        <w:spacing w:after="0" w:line="240" w:lineRule="auto"/>
        <w:ind w:left="426" w:hanging="426"/>
        <w:jc w:val="both"/>
        <w:rPr>
          <w:rFonts w:ascii="Times New Roman" w:hAnsi="Times New Roman"/>
        </w:rPr>
      </w:pPr>
      <w:r w:rsidRPr="00045D06">
        <w:rPr>
          <w:rFonts w:ascii="Times New Roman" w:hAnsi="Times New Roman"/>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736C9D" w:rsidRPr="00045D06" w:rsidRDefault="00736C9D" w:rsidP="00736C9D">
      <w:pPr>
        <w:pStyle w:val="Tekstpodstawowy2"/>
        <w:numPr>
          <w:ilvl w:val="0"/>
          <w:numId w:val="3"/>
        </w:numPr>
        <w:tabs>
          <w:tab w:val="clear" w:pos="360"/>
          <w:tab w:val="num" w:pos="426"/>
        </w:tabs>
        <w:spacing w:after="0" w:line="240" w:lineRule="auto"/>
        <w:ind w:left="426" w:hanging="426"/>
        <w:jc w:val="both"/>
        <w:rPr>
          <w:rFonts w:ascii="Times New Roman" w:hAnsi="Times New Roman"/>
        </w:rPr>
      </w:pPr>
      <w:r w:rsidRPr="00045D06">
        <w:rPr>
          <w:rFonts w:ascii="Times New Roman" w:hAnsi="Times New Roman"/>
        </w:rPr>
        <w:t>Zamawiający ma prawo dochodzić uprawnień z tytułu rękojmi za wady, niezależnie od uprawnień wynikających z gwarancji.</w:t>
      </w:r>
    </w:p>
    <w:p w:rsidR="00736C9D" w:rsidRPr="00045D06" w:rsidRDefault="00736C9D" w:rsidP="00736C9D">
      <w:pPr>
        <w:pStyle w:val="Tekstpodstawowy2"/>
        <w:numPr>
          <w:ilvl w:val="0"/>
          <w:numId w:val="3"/>
        </w:numPr>
        <w:tabs>
          <w:tab w:val="clear" w:pos="360"/>
          <w:tab w:val="num" w:pos="426"/>
        </w:tabs>
        <w:spacing w:after="0" w:line="240" w:lineRule="auto"/>
        <w:ind w:left="426" w:hanging="426"/>
        <w:jc w:val="both"/>
        <w:rPr>
          <w:rFonts w:ascii="Times New Roman" w:hAnsi="Times New Roman"/>
        </w:rPr>
      </w:pPr>
      <w:r w:rsidRPr="00045D06">
        <w:rPr>
          <w:rFonts w:ascii="Times New Roman" w:hAnsi="Times New Roman"/>
        </w:rPr>
        <w:t>Wykonawca odpowiada za wady w wykonaniu przedmiotu umowy również po okresie rękojmi, jeżeli Zamawiający zawiadomi Wykonawcę o wadzie przed upływem okresu rękojmi.</w:t>
      </w:r>
    </w:p>
    <w:p w:rsidR="00736C9D" w:rsidRPr="00045D06" w:rsidRDefault="00736C9D" w:rsidP="00736C9D">
      <w:pPr>
        <w:pStyle w:val="Tekstpodstawowy2"/>
        <w:numPr>
          <w:ilvl w:val="0"/>
          <w:numId w:val="3"/>
        </w:numPr>
        <w:tabs>
          <w:tab w:val="clear" w:pos="360"/>
          <w:tab w:val="num" w:pos="426"/>
        </w:tabs>
        <w:spacing w:after="0" w:line="240" w:lineRule="auto"/>
        <w:ind w:left="426" w:hanging="426"/>
        <w:jc w:val="both"/>
        <w:rPr>
          <w:rFonts w:ascii="Times New Roman" w:hAnsi="Times New Roman"/>
        </w:rPr>
      </w:pPr>
      <w:r w:rsidRPr="00045D06">
        <w:rPr>
          <w:rFonts w:ascii="Times New Roman" w:hAnsi="Times New Roman"/>
        </w:rPr>
        <w:lastRenderedPageBreak/>
        <w:t>Jeżeli Wykonawca nie usunie wad w terminie 14 dni od daty wyznaczonej przez Zamawiającego na ich usunięcie, to Zamawiający może zlecić usunięcie wad stronie trzeciej na koszt Wykonawcy. W tym przypadku koszty usuwania wad będą pokrywane w pierwszej kolejności</w:t>
      </w:r>
      <w:r w:rsidRPr="00045D06">
        <w:rPr>
          <w:rFonts w:ascii="Times New Roman" w:hAnsi="Times New Roman"/>
        </w:rPr>
        <w:br/>
        <w:t>z zabezpieczenia  należytego wykonania umowy.</w:t>
      </w:r>
    </w:p>
    <w:p w:rsidR="00736C9D" w:rsidRDefault="00736C9D" w:rsidP="00736C9D">
      <w:pPr>
        <w:numPr>
          <w:ilvl w:val="0"/>
          <w:numId w:val="3"/>
        </w:numPr>
        <w:tabs>
          <w:tab w:val="clear" w:pos="360"/>
          <w:tab w:val="num" w:pos="426"/>
        </w:tabs>
        <w:spacing w:after="0" w:line="240" w:lineRule="auto"/>
        <w:ind w:left="426" w:hanging="426"/>
        <w:jc w:val="both"/>
        <w:rPr>
          <w:rFonts w:ascii="Times New Roman" w:hAnsi="Times New Roman"/>
        </w:rPr>
      </w:pPr>
      <w:r w:rsidRPr="00045D06">
        <w:rPr>
          <w:rFonts w:ascii="Times New Roman" w:hAnsi="Times New Roman"/>
        </w:rPr>
        <w:t>Okres gwarancji i  rękojmi  ulega wydłużeniu o czas potrzebny na usunięcie wad.</w:t>
      </w:r>
    </w:p>
    <w:p w:rsidR="00736C9D" w:rsidRPr="006D00B1" w:rsidRDefault="00736C9D" w:rsidP="00736C9D">
      <w:pPr>
        <w:spacing w:after="0" w:line="240" w:lineRule="auto"/>
        <w:ind w:left="426"/>
        <w:jc w:val="both"/>
        <w:rPr>
          <w:rFonts w:ascii="Times New Roman" w:hAnsi="Times New Roman"/>
        </w:rPr>
      </w:pPr>
    </w:p>
    <w:p w:rsidR="00736C9D" w:rsidRPr="00045D06" w:rsidRDefault="00736C9D" w:rsidP="00736C9D">
      <w:pPr>
        <w:jc w:val="center"/>
        <w:rPr>
          <w:rFonts w:ascii="Times New Roman" w:hAnsi="Times New Roman"/>
          <w:b/>
        </w:rPr>
      </w:pPr>
      <w:r w:rsidRPr="00045D06">
        <w:rPr>
          <w:rFonts w:ascii="Times New Roman" w:hAnsi="Times New Roman"/>
          <w:b/>
        </w:rPr>
        <w:t>§ 5</w:t>
      </w:r>
    </w:p>
    <w:p w:rsidR="00736C9D" w:rsidRPr="009749A9" w:rsidRDefault="00736C9D" w:rsidP="00736C9D">
      <w:pPr>
        <w:numPr>
          <w:ilvl w:val="3"/>
          <w:numId w:val="2"/>
        </w:numPr>
        <w:tabs>
          <w:tab w:val="clear" w:pos="1800"/>
          <w:tab w:val="left" w:pos="-360"/>
        </w:tabs>
        <w:suppressAutoHyphens/>
        <w:spacing w:after="0" w:line="240" w:lineRule="auto"/>
        <w:ind w:left="426" w:hanging="284"/>
        <w:jc w:val="both"/>
        <w:rPr>
          <w:rFonts w:ascii="Times New Roman" w:hAnsi="Times New Roman"/>
        </w:rPr>
      </w:pPr>
      <w:r w:rsidRPr="009749A9">
        <w:rPr>
          <w:rFonts w:ascii="Times New Roman" w:hAnsi="Times New Roman"/>
        </w:rPr>
        <w:t>Zabezpieczenie nale</w:t>
      </w:r>
      <w:r w:rsidRPr="009749A9">
        <w:rPr>
          <w:rFonts w:ascii="Times New Roman" w:eastAsia="TimesNewRoman" w:hAnsi="Times New Roman"/>
        </w:rPr>
        <w:t>ż</w:t>
      </w:r>
      <w:r w:rsidRPr="009749A9">
        <w:rPr>
          <w:rFonts w:ascii="Times New Roman" w:hAnsi="Times New Roman"/>
        </w:rPr>
        <w:t>ytego wykonania umowy ustala si</w:t>
      </w:r>
      <w:r w:rsidRPr="009749A9">
        <w:rPr>
          <w:rFonts w:ascii="Times New Roman" w:eastAsia="TimesNewRoman" w:hAnsi="Times New Roman"/>
        </w:rPr>
        <w:t xml:space="preserve">ę </w:t>
      </w:r>
      <w:r w:rsidRPr="009749A9">
        <w:rPr>
          <w:rFonts w:ascii="Times New Roman" w:hAnsi="Times New Roman"/>
        </w:rPr>
        <w:t>w wysoko</w:t>
      </w:r>
      <w:r w:rsidRPr="009749A9">
        <w:rPr>
          <w:rFonts w:ascii="Times New Roman" w:eastAsia="TimesNewRoman" w:hAnsi="Times New Roman"/>
        </w:rPr>
        <w:t>ś</w:t>
      </w:r>
      <w:r w:rsidRPr="009749A9">
        <w:rPr>
          <w:rFonts w:ascii="Times New Roman" w:hAnsi="Times New Roman"/>
        </w:rPr>
        <w:t>ci 10 % kwoty brutto    okre</w:t>
      </w:r>
      <w:r w:rsidRPr="009749A9">
        <w:rPr>
          <w:rFonts w:ascii="Times New Roman" w:eastAsia="TimesNewRoman" w:hAnsi="Times New Roman"/>
        </w:rPr>
        <w:t>ś</w:t>
      </w:r>
      <w:r w:rsidRPr="009749A9">
        <w:rPr>
          <w:rFonts w:ascii="Times New Roman" w:hAnsi="Times New Roman"/>
        </w:rPr>
        <w:t>lonej w §3 ust. 1, tj. w wysoko</w:t>
      </w:r>
      <w:r w:rsidRPr="009749A9">
        <w:rPr>
          <w:rFonts w:ascii="Times New Roman" w:eastAsia="TimesNewRoman" w:hAnsi="Times New Roman"/>
        </w:rPr>
        <w:t>ś</w:t>
      </w:r>
      <w:r w:rsidRPr="009749A9">
        <w:rPr>
          <w:rFonts w:ascii="Times New Roman" w:hAnsi="Times New Roman"/>
        </w:rPr>
        <w:t>ci:</w:t>
      </w:r>
      <w:r w:rsidRPr="009749A9">
        <w:rPr>
          <w:rFonts w:ascii="Times New Roman" w:hAnsi="Times New Roman"/>
          <w:color w:val="000000" w:themeColor="text1"/>
        </w:rPr>
        <w:t xml:space="preserve"> </w:t>
      </w:r>
      <w:r w:rsidRPr="009749A9">
        <w:rPr>
          <w:rFonts w:ascii="Times New Roman" w:hAnsi="Times New Roman"/>
          <w:b/>
          <w:color w:val="000000" w:themeColor="text1"/>
        </w:rPr>
        <w:t>......................................zł</w:t>
      </w:r>
      <w:r w:rsidRPr="009749A9">
        <w:rPr>
          <w:rFonts w:ascii="Times New Roman" w:hAnsi="Times New Roman"/>
          <w:color w:val="000000" w:themeColor="text1"/>
        </w:rPr>
        <w:t xml:space="preserve"> (słownie:.................................................) </w:t>
      </w:r>
      <w:r>
        <w:rPr>
          <w:rFonts w:ascii="Times New Roman" w:hAnsi="Times New Roman"/>
          <w:color w:val="000000" w:themeColor="text1"/>
        </w:rPr>
        <w:t>w formie ......................................................................</w:t>
      </w:r>
    </w:p>
    <w:p w:rsidR="00736C9D" w:rsidRPr="00045D06" w:rsidRDefault="00736C9D" w:rsidP="00736C9D">
      <w:pPr>
        <w:numPr>
          <w:ilvl w:val="3"/>
          <w:numId w:val="2"/>
        </w:numPr>
        <w:tabs>
          <w:tab w:val="clear" w:pos="1800"/>
          <w:tab w:val="left" w:pos="-360"/>
        </w:tabs>
        <w:suppressAutoHyphens/>
        <w:spacing w:after="0"/>
        <w:ind w:left="426" w:hanging="284"/>
        <w:jc w:val="both"/>
        <w:rPr>
          <w:rFonts w:ascii="Times New Roman" w:hAnsi="Times New Roman"/>
        </w:rPr>
      </w:pPr>
      <w:r w:rsidRPr="009749A9">
        <w:rPr>
          <w:rFonts w:ascii="Times New Roman" w:hAnsi="Times New Roman"/>
        </w:rPr>
        <w:t>Dowód wniesienia zabezpieczenia okr</w:t>
      </w:r>
      <w:r w:rsidRPr="009749A9">
        <w:rPr>
          <w:rFonts w:ascii="Times New Roman" w:eastAsia="TimesNewRoman" w:hAnsi="Times New Roman"/>
        </w:rPr>
        <w:t>eś</w:t>
      </w:r>
      <w:r w:rsidRPr="009749A9">
        <w:rPr>
          <w:rFonts w:ascii="Times New Roman" w:hAnsi="Times New Roman"/>
        </w:rPr>
        <w:t>lonego w ust. 1 został przedstawiony Zamawia</w:t>
      </w:r>
      <w:r w:rsidRPr="009749A9">
        <w:rPr>
          <w:rFonts w:ascii="Times New Roman" w:eastAsia="TimesNewRoman" w:hAnsi="Times New Roman"/>
        </w:rPr>
        <w:t>ją</w:t>
      </w:r>
      <w:r w:rsidRPr="009749A9">
        <w:rPr>
          <w:rFonts w:ascii="Times New Roman" w:hAnsi="Times New Roman"/>
        </w:rPr>
        <w:t>cemu do dnia zawarcia umowy.</w:t>
      </w:r>
    </w:p>
    <w:p w:rsidR="00736C9D" w:rsidRPr="00045D06" w:rsidRDefault="00736C9D" w:rsidP="00736C9D">
      <w:pPr>
        <w:numPr>
          <w:ilvl w:val="3"/>
          <w:numId w:val="2"/>
        </w:numPr>
        <w:tabs>
          <w:tab w:val="clear" w:pos="1800"/>
          <w:tab w:val="left" w:pos="-360"/>
        </w:tabs>
        <w:suppressAutoHyphens/>
        <w:spacing w:after="0"/>
        <w:ind w:left="426" w:hanging="284"/>
        <w:jc w:val="both"/>
        <w:rPr>
          <w:rFonts w:ascii="Times New Roman" w:hAnsi="Times New Roman"/>
        </w:rPr>
      </w:pPr>
      <w:r w:rsidRPr="00045D06">
        <w:rPr>
          <w:rFonts w:ascii="Times New Roman" w:hAnsi="Times New Roman"/>
        </w:rPr>
        <w:t>Zabezpieczenie zostanie zwrócone Wykonawcy w ni</w:t>
      </w:r>
      <w:r w:rsidRPr="00045D06">
        <w:rPr>
          <w:rFonts w:ascii="Times New Roman" w:eastAsia="TimesNewRoman" w:hAnsi="Times New Roman"/>
        </w:rPr>
        <w:t>ż</w:t>
      </w:r>
      <w:r w:rsidRPr="00045D06">
        <w:rPr>
          <w:rFonts w:ascii="Times New Roman" w:hAnsi="Times New Roman"/>
        </w:rPr>
        <w:t>ej wymienionych terminach:</w:t>
      </w:r>
    </w:p>
    <w:p w:rsidR="00736C9D" w:rsidRPr="00045D06" w:rsidRDefault="00736C9D" w:rsidP="00736C9D">
      <w:pPr>
        <w:pStyle w:val="Akapitzlist"/>
        <w:numPr>
          <w:ilvl w:val="0"/>
          <w:numId w:val="5"/>
        </w:numPr>
        <w:tabs>
          <w:tab w:val="left" w:pos="-360"/>
        </w:tabs>
        <w:suppressAutoHyphens/>
        <w:autoSpaceDE w:val="0"/>
        <w:spacing w:after="0"/>
        <w:jc w:val="both"/>
        <w:rPr>
          <w:rFonts w:ascii="Times New Roman" w:hAnsi="Times New Roman"/>
        </w:rPr>
      </w:pPr>
      <w:r w:rsidRPr="00045D06">
        <w:rPr>
          <w:rFonts w:ascii="Times New Roman" w:hAnsi="Times New Roman"/>
        </w:rPr>
        <w:t>70% zabezpieczenia w terminie 30 dni od dnia wykonania zamówienia i uznania przez Zamawiaj</w:t>
      </w:r>
      <w:r w:rsidRPr="00045D06">
        <w:rPr>
          <w:rFonts w:ascii="Times New Roman" w:eastAsia="TimesNewRoman" w:hAnsi="Times New Roman"/>
        </w:rPr>
        <w:t>ą</w:t>
      </w:r>
      <w:r w:rsidRPr="00045D06">
        <w:rPr>
          <w:rFonts w:ascii="Times New Roman" w:hAnsi="Times New Roman"/>
        </w:rPr>
        <w:t>cego za nale</w:t>
      </w:r>
      <w:r w:rsidRPr="00045D06">
        <w:rPr>
          <w:rFonts w:ascii="Times New Roman" w:eastAsia="TimesNewRoman" w:hAnsi="Times New Roman"/>
        </w:rPr>
        <w:t>ż</w:t>
      </w:r>
      <w:r w:rsidRPr="00045D06">
        <w:rPr>
          <w:rFonts w:ascii="Times New Roman" w:hAnsi="Times New Roman"/>
        </w:rPr>
        <w:t>ycie wykonane (na podstawie podpisanego protokołu odbioru końcowego),</w:t>
      </w:r>
    </w:p>
    <w:p w:rsidR="00736C9D" w:rsidRDefault="00736C9D" w:rsidP="00736C9D">
      <w:pPr>
        <w:pStyle w:val="Akapitzlist"/>
        <w:numPr>
          <w:ilvl w:val="0"/>
          <w:numId w:val="5"/>
        </w:numPr>
        <w:tabs>
          <w:tab w:val="left" w:pos="-360"/>
        </w:tabs>
        <w:suppressAutoHyphens/>
        <w:autoSpaceDE w:val="0"/>
        <w:spacing w:after="0"/>
        <w:jc w:val="both"/>
        <w:rPr>
          <w:rFonts w:ascii="Times New Roman" w:hAnsi="Times New Roman"/>
        </w:rPr>
      </w:pPr>
      <w:r w:rsidRPr="00045D06">
        <w:rPr>
          <w:rFonts w:ascii="Times New Roman" w:hAnsi="Times New Roman"/>
        </w:rPr>
        <w:t>30% zabezpieczenia w terminie nie później niż 15 dni po upływie okresu r</w:t>
      </w:r>
      <w:r w:rsidRPr="00045D06">
        <w:rPr>
          <w:rFonts w:ascii="Times New Roman" w:eastAsia="TimesNewRoman" w:hAnsi="Times New Roman"/>
        </w:rPr>
        <w:t>ę</w:t>
      </w:r>
      <w:r w:rsidRPr="00045D06">
        <w:rPr>
          <w:rFonts w:ascii="Times New Roman" w:hAnsi="Times New Roman"/>
        </w:rPr>
        <w:t>kojmi za wady.</w:t>
      </w:r>
    </w:p>
    <w:p w:rsidR="00736C9D" w:rsidRPr="00C77979" w:rsidRDefault="00736C9D" w:rsidP="00736C9D">
      <w:pPr>
        <w:pStyle w:val="Akapitzlist"/>
        <w:tabs>
          <w:tab w:val="left" w:pos="-360"/>
        </w:tabs>
        <w:suppressAutoHyphens/>
        <w:autoSpaceDE w:val="0"/>
        <w:spacing w:after="0"/>
        <w:ind w:left="786"/>
        <w:jc w:val="both"/>
        <w:rPr>
          <w:rFonts w:ascii="Times New Roman" w:hAnsi="Times New Roman"/>
        </w:rPr>
      </w:pPr>
    </w:p>
    <w:p w:rsidR="00736C9D" w:rsidRPr="00045D06" w:rsidRDefault="00736C9D" w:rsidP="00736C9D">
      <w:pPr>
        <w:ind w:left="283" w:hanging="283"/>
        <w:jc w:val="center"/>
        <w:rPr>
          <w:rFonts w:ascii="Times New Roman" w:hAnsi="Times New Roman"/>
          <w:b/>
        </w:rPr>
      </w:pPr>
      <w:r w:rsidRPr="00045D06">
        <w:rPr>
          <w:rFonts w:ascii="Times New Roman" w:hAnsi="Times New Roman"/>
          <w:b/>
        </w:rPr>
        <w:t>§ 6</w:t>
      </w:r>
    </w:p>
    <w:p w:rsidR="00736C9D" w:rsidRPr="00045D06" w:rsidRDefault="00736C9D" w:rsidP="00736C9D">
      <w:pPr>
        <w:widowControl w:val="0"/>
        <w:numPr>
          <w:ilvl w:val="0"/>
          <w:numId w:val="4"/>
        </w:numPr>
        <w:suppressAutoHyphens/>
        <w:spacing w:after="0"/>
        <w:jc w:val="both"/>
        <w:rPr>
          <w:rFonts w:ascii="Times New Roman" w:hAnsi="Times New Roman"/>
        </w:rPr>
      </w:pPr>
      <w:r w:rsidRPr="00045D06">
        <w:rPr>
          <w:rFonts w:ascii="Times New Roman" w:hAnsi="Times New Roman"/>
        </w:rPr>
        <w:t xml:space="preserve">Wykonawca ustanawia kierownika budowy. </w:t>
      </w:r>
    </w:p>
    <w:p w:rsidR="00736C9D" w:rsidRPr="00045D06" w:rsidRDefault="00736C9D" w:rsidP="00736C9D">
      <w:pPr>
        <w:widowControl w:val="0"/>
        <w:numPr>
          <w:ilvl w:val="0"/>
          <w:numId w:val="4"/>
        </w:numPr>
        <w:suppressAutoHyphens/>
        <w:spacing w:after="0"/>
        <w:jc w:val="both"/>
        <w:rPr>
          <w:rFonts w:ascii="Times New Roman" w:hAnsi="Times New Roman"/>
        </w:rPr>
      </w:pPr>
      <w:r w:rsidRPr="00045D06">
        <w:rPr>
          <w:rFonts w:ascii="Times New Roman" w:hAnsi="Times New Roman"/>
        </w:rPr>
        <w:t xml:space="preserve">Zmiana  osoby, wymienionej  w ust. 1,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wymaganej postanowieniami  SIWZ. </w:t>
      </w:r>
    </w:p>
    <w:p w:rsidR="00736C9D" w:rsidRPr="00045D06" w:rsidRDefault="00736C9D" w:rsidP="00736C9D">
      <w:pPr>
        <w:widowControl w:val="0"/>
        <w:numPr>
          <w:ilvl w:val="0"/>
          <w:numId w:val="4"/>
        </w:numPr>
        <w:suppressAutoHyphens/>
        <w:spacing w:after="0"/>
        <w:jc w:val="both"/>
        <w:rPr>
          <w:rFonts w:ascii="Times New Roman" w:hAnsi="Times New Roman"/>
        </w:rPr>
      </w:pPr>
      <w:r w:rsidRPr="00045D06">
        <w:rPr>
          <w:rFonts w:ascii="Times New Roman" w:hAnsi="Times New Roman"/>
        </w:rPr>
        <w:t>Wykonawca musi przedłożyć Zamawiającemu propozycję zmiany, o której mowa w ust. 2 nie później niż 7  dni  przed  planowanym  skierowaniem  do  kierowania  budową innej osoby. Jakakolwiek przerwa w realizacji przedmiotu umowy wynikająca z braku kierownictwa budowy będzie traktowana jako przerwa wynikła z przyczyn zależnych od Wykonawcy   i nie może stanowić podstawy do zmiany terminu zakończenia robót.</w:t>
      </w:r>
    </w:p>
    <w:p w:rsidR="00736C9D" w:rsidRDefault="00736C9D" w:rsidP="00736C9D">
      <w:pPr>
        <w:widowControl w:val="0"/>
        <w:numPr>
          <w:ilvl w:val="0"/>
          <w:numId w:val="4"/>
        </w:numPr>
        <w:suppressAutoHyphens/>
        <w:spacing w:after="0"/>
        <w:jc w:val="both"/>
        <w:rPr>
          <w:rFonts w:ascii="Times New Roman" w:hAnsi="Times New Roman"/>
        </w:rPr>
      </w:pPr>
      <w:r w:rsidRPr="00045D06">
        <w:rPr>
          <w:rFonts w:ascii="Times New Roman" w:hAnsi="Times New Roman"/>
        </w:rPr>
        <w:t>Zaakceptowana przez Zamawiającego zmiana osoby, o której mowa w ust. 2 winna być potwierdzona pisemnie i nie wymaga aneksu do niniejszej umowy.</w:t>
      </w:r>
    </w:p>
    <w:p w:rsidR="00736C9D" w:rsidRPr="00045D06" w:rsidRDefault="00736C9D" w:rsidP="00736C9D">
      <w:pPr>
        <w:widowControl w:val="0"/>
        <w:suppressAutoHyphens/>
        <w:spacing w:after="0"/>
        <w:ind w:left="363"/>
        <w:jc w:val="both"/>
        <w:rPr>
          <w:rFonts w:ascii="Times New Roman" w:hAnsi="Times New Roman"/>
        </w:rPr>
      </w:pPr>
    </w:p>
    <w:p w:rsidR="00736C9D" w:rsidRPr="00045D06" w:rsidRDefault="00736C9D" w:rsidP="00736C9D">
      <w:pPr>
        <w:widowControl w:val="0"/>
        <w:suppressAutoHyphens/>
        <w:spacing w:after="0"/>
        <w:ind w:left="363"/>
        <w:jc w:val="both"/>
        <w:rPr>
          <w:rFonts w:ascii="Times New Roman" w:hAnsi="Times New Roman"/>
        </w:rPr>
      </w:pPr>
    </w:p>
    <w:p w:rsidR="00736C9D" w:rsidRPr="00045D06" w:rsidRDefault="00736C9D" w:rsidP="00736C9D">
      <w:pPr>
        <w:jc w:val="center"/>
        <w:rPr>
          <w:rFonts w:ascii="Times New Roman" w:hAnsi="Times New Roman"/>
          <w:b/>
        </w:rPr>
      </w:pPr>
      <w:r w:rsidRPr="00045D06">
        <w:rPr>
          <w:rFonts w:ascii="Times New Roman" w:hAnsi="Times New Roman"/>
          <w:b/>
        </w:rPr>
        <w:t>§ 7</w:t>
      </w:r>
    </w:p>
    <w:p w:rsidR="00736C9D" w:rsidRPr="00045D06" w:rsidRDefault="00736C9D" w:rsidP="00736C9D">
      <w:pPr>
        <w:spacing w:after="0"/>
        <w:jc w:val="both"/>
        <w:rPr>
          <w:rFonts w:ascii="Times New Roman" w:hAnsi="Times New Roman"/>
          <w:color w:val="000000"/>
        </w:rPr>
      </w:pPr>
      <w:r w:rsidRPr="00045D06">
        <w:rPr>
          <w:rFonts w:ascii="Times New Roman" w:hAnsi="Times New Roman"/>
          <w:color w:val="000000"/>
        </w:rPr>
        <w:t>Do obowiązków Zamawiającego należy:</w:t>
      </w:r>
    </w:p>
    <w:p w:rsidR="00736C9D" w:rsidRPr="00045D06" w:rsidRDefault="00736C9D" w:rsidP="00736C9D">
      <w:pPr>
        <w:numPr>
          <w:ilvl w:val="1"/>
          <w:numId w:val="29"/>
        </w:numPr>
        <w:tabs>
          <w:tab w:val="clear" w:pos="1440"/>
        </w:tabs>
        <w:spacing w:after="0"/>
        <w:ind w:left="426" w:hanging="426"/>
        <w:jc w:val="both"/>
        <w:rPr>
          <w:rFonts w:ascii="Times New Roman" w:hAnsi="Times New Roman"/>
          <w:color w:val="000000"/>
        </w:rPr>
      </w:pPr>
      <w:r w:rsidRPr="00045D06">
        <w:rPr>
          <w:rFonts w:ascii="Times New Roman" w:hAnsi="Times New Roman"/>
          <w:color w:val="000000"/>
        </w:rPr>
        <w:t>Wprowadzenie i protokolarne przekazanie Wykonawcy terenu robót wraz z dziennikiem budowy, w terminie do</w:t>
      </w:r>
      <w:r w:rsidRPr="00045D06">
        <w:rPr>
          <w:rFonts w:ascii="Times New Roman" w:hAnsi="Times New Roman"/>
          <w:b/>
          <w:color w:val="000000"/>
        </w:rPr>
        <w:t xml:space="preserve"> </w:t>
      </w:r>
      <w:r w:rsidR="00D07624">
        <w:rPr>
          <w:rFonts w:ascii="Times New Roman" w:hAnsi="Times New Roman"/>
          <w:b/>
          <w:color w:val="000000"/>
        </w:rPr>
        <w:t>10</w:t>
      </w:r>
      <w:r w:rsidRPr="00045D06">
        <w:rPr>
          <w:rFonts w:ascii="Times New Roman" w:hAnsi="Times New Roman"/>
          <w:color w:val="000000"/>
        </w:rPr>
        <w:t xml:space="preserve"> dni roboczych licząc od dnia podpisania umowy;</w:t>
      </w:r>
    </w:p>
    <w:p w:rsidR="00736C9D" w:rsidRPr="00045D06" w:rsidRDefault="00736C9D" w:rsidP="00736C9D">
      <w:pPr>
        <w:numPr>
          <w:ilvl w:val="1"/>
          <w:numId w:val="29"/>
        </w:numPr>
        <w:tabs>
          <w:tab w:val="clear" w:pos="1440"/>
        </w:tabs>
        <w:spacing w:after="0"/>
        <w:ind w:left="426" w:hanging="426"/>
        <w:jc w:val="both"/>
        <w:rPr>
          <w:rFonts w:ascii="Times New Roman" w:hAnsi="Times New Roman"/>
          <w:color w:val="000000"/>
        </w:rPr>
      </w:pPr>
      <w:r w:rsidRPr="00045D06">
        <w:rPr>
          <w:rFonts w:ascii="Times New Roman" w:hAnsi="Times New Roman"/>
          <w:color w:val="000000"/>
        </w:rPr>
        <w:t>Odebranie przedmiotu Umowy po sprawdzeniu jego należytego wykonania;</w:t>
      </w:r>
    </w:p>
    <w:p w:rsidR="00736C9D" w:rsidRPr="00045D06" w:rsidRDefault="00736C9D" w:rsidP="00736C9D">
      <w:pPr>
        <w:numPr>
          <w:ilvl w:val="1"/>
          <w:numId w:val="29"/>
        </w:numPr>
        <w:tabs>
          <w:tab w:val="clear" w:pos="1440"/>
        </w:tabs>
        <w:spacing w:after="0"/>
        <w:ind w:left="426" w:hanging="426"/>
        <w:jc w:val="both"/>
        <w:rPr>
          <w:rFonts w:ascii="Times New Roman" w:hAnsi="Times New Roman"/>
          <w:color w:val="000000"/>
        </w:rPr>
      </w:pPr>
      <w:r w:rsidRPr="00045D06">
        <w:rPr>
          <w:rFonts w:ascii="Times New Roman" w:hAnsi="Times New Roman"/>
          <w:color w:val="000000"/>
        </w:rPr>
        <w:t>Terminowa zapłata wynagrodzenia za wykonane i odebrane prace.</w:t>
      </w:r>
    </w:p>
    <w:p w:rsidR="00736C9D" w:rsidRPr="00045D06" w:rsidRDefault="00736C9D" w:rsidP="00736C9D">
      <w:pPr>
        <w:spacing w:after="0"/>
        <w:jc w:val="both"/>
        <w:rPr>
          <w:rFonts w:ascii="Times New Roman" w:hAnsi="Times New Roman"/>
          <w:color w:val="000000"/>
        </w:rPr>
      </w:pPr>
    </w:p>
    <w:p w:rsidR="00736C9D" w:rsidRPr="00045D06" w:rsidRDefault="00736C9D" w:rsidP="00736C9D">
      <w:pPr>
        <w:jc w:val="center"/>
        <w:rPr>
          <w:rFonts w:ascii="Times New Roman" w:hAnsi="Times New Roman"/>
          <w:b/>
        </w:rPr>
      </w:pPr>
      <w:r w:rsidRPr="00045D06">
        <w:rPr>
          <w:rFonts w:ascii="Times New Roman" w:hAnsi="Times New Roman"/>
          <w:b/>
        </w:rPr>
        <w:t>§ 8</w:t>
      </w:r>
    </w:p>
    <w:p w:rsidR="00736C9D" w:rsidRPr="00045D06" w:rsidRDefault="00736C9D" w:rsidP="00736C9D">
      <w:pPr>
        <w:spacing w:after="0"/>
        <w:jc w:val="both"/>
        <w:rPr>
          <w:rFonts w:ascii="Times New Roman" w:hAnsi="Times New Roman"/>
        </w:rPr>
      </w:pPr>
      <w:r w:rsidRPr="00045D06">
        <w:rPr>
          <w:rFonts w:ascii="Times New Roman" w:hAnsi="Times New Roman"/>
        </w:rPr>
        <w:t xml:space="preserve">Do obowiązków Wykonawcy należy w szczególności: </w:t>
      </w:r>
    </w:p>
    <w:p w:rsidR="00736C9D" w:rsidRPr="00045D06" w:rsidRDefault="00736C9D" w:rsidP="00736C9D">
      <w:pPr>
        <w:pStyle w:val="Akapitzlist"/>
        <w:numPr>
          <w:ilvl w:val="0"/>
          <w:numId w:val="31"/>
        </w:numPr>
        <w:spacing w:after="0" w:line="240" w:lineRule="auto"/>
        <w:jc w:val="both"/>
        <w:rPr>
          <w:rFonts w:ascii="Times New Roman" w:hAnsi="Times New Roman"/>
        </w:rPr>
      </w:pPr>
      <w:r w:rsidRPr="00045D06">
        <w:rPr>
          <w:rFonts w:ascii="Times New Roman" w:hAnsi="Times New Roman"/>
          <w:color w:val="000000"/>
        </w:rPr>
        <w:t>Przejęcie terenu robót od Zamawiającego;</w:t>
      </w:r>
    </w:p>
    <w:p w:rsidR="00736C9D" w:rsidRPr="00045D06" w:rsidRDefault="00736C9D" w:rsidP="00736C9D">
      <w:pPr>
        <w:pStyle w:val="Akapitzlist"/>
        <w:numPr>
          <w:ilvl w:val="0"/>
          <w:numId w:val="31"/>
        </w:numPr>
        <w:spacing w:after="0" w:line="240" w:lineRule="auto"/>
        <w:jc w:val="both"/>
        <w:rPr>
          <w:rFonts w:ascii="Times New Roman" w:hAnsi="Times New Roman"/>
          <w:color w:val="000000" w:themeColor="text1"/>
        </w:rPr>
      </w:pPr>
      <w:r w:rsidRPr="00045D06">
        <w:rPr>
          <w:rFonts w:ascii="Times New Roman" w:eastAsia="Andale Sans UI" w:hAnsi="Times New Roman"/>
          <w:color w:val="000000" w:themeColor="text1"/>
          <w:kern w:val="1"/>
        </w:rPr>
        <w:t>Zapewnienie wykonania i kierowania robotami objętymi umową przez osoby posiadające stosowne kwalifikacje zawodowe i uprawnienia budowlane.</w:t>
      </w:r>
    </w:p>
    <w:p w:rsidR="00736C9D" w:rsidRPr="00045D06" w:rsidRDefault="00736C9D" w:rsidP="00736C9D">
      <w:pPr>
        <w:pStyle w:val="Akapitzlist"/>
        <w:numPr>
          <w:ilvl w:val="0"/>
          <w:numId w:val="31"/>
        </w:numPr>
        <w:spacing w:after="0" w:line="240" w:lineRule="auto"/>
        <w:jc w:val="both"/>
        <w:rPr>
          <w:rFonts w:ascii="Times New Roman" w:hAnsi="Times New Roman"/>
        </w:rPr>
      </w:pPr>
      <w:r w:rsidRPr="00045D06">
        <w:rPr>
          <w:rFonts w:ascii="Times New Roman" w:hAnsi="Times New Roman"/>
          <w:color w:val="000000"/>
        </w:rPr>
        <w:t>Zabezpieczenie terenu robót;</w:t>
      </w:r>
    </w:p>
    <w:p w:rsidR="00736C9D" w:rsidRPr="00045D06" w:rsidRDefault="00736C9D" w:rsidP="00736C9D">
      <w:pPr>
        <w:pStyle w:val="Akapitzlist"/>
        <w:numPr>
          <w:ilvl w:val="0"/>
          <w:numId w:val="31"/>
        </w:numPr>
        <w:spacing w:after="0" w:line="240" w:lineRule="auto"/>
        <w:jc w:val="both"/>
        <w:rPr>
          <w:rFonts w:ascii="Times New Roman" w:hAnsi="Times New Roman"/>
        </w:rPr>
      </w:pPr>
      <w:r w:rsidRPr="00045D06">
        <w:rPr>
          <w:rFonts w:ascii="Times New Roman" w:hAnsi="Times New Roman"/>
          <w:color w:val="000000"/>
        </w:rPr>
        <w:t>Zapewnienie dozoru mienia na terenie robót na własny koszt;</w:t>
      </w:r>
    </w:p>
    <w:p w:rsidR="00736C9D" w:rsidRPr="00045D06" w:rsidRDefault="00736C9D" w:rsidP="00736C9D">
      <w:pPr>
        <w:pStyle w:val="Akapitzlist"/>
        <w:numPr>
          <w:ilvl w:val="0"/>
          <w:numId w:val="31"/>
        </w:numPr>
        <w:spacing w:after="0" w:line="240" w:lineRule="auto"/>
        <w:jc w:val="both"/>
        <w:rPr>
          <w:rFonts w:ascii="Times New Roman" w:hAnsi="Times New Roman"/>
        </w:rPr>
      </w:pPr>
      <w:r w:rsidRPr="00045D06">
        <w:rPr>
          <w:rFonts w:ascii="Times New Roman" w:hAnsi="Times New Roman"/>
        </w:rPr>
        <w:lastRenderedPageBreak/>
        <w:t>Wykonane przedmiotu Umowy w oparciu o dokumentację przetargową z uwzględnieniem wymagań określonych w Specyfikacji technicznej  wykonania i odbioru robót;</w:t>
      </w:r>
    </w:p>
    <w:p w:rsidR="00736C9D" w:rsidRPr="00045D06" w:rsidRDefault="00736C9D" w:rsidP="00736C9D">
      <w:pPr>
        <w:pStyle w:val="Akapitzlist"/>
        <w:numPr>
          <w:ilvl w:val="0"/>
          <w:numId w:val="31"/>
        </w:numPr>
        <w:spacing w:after="0" w:line="240" w:lineRule="auto"/>
        <w:jc w:val="both"/>
        <w:rPr>
          <w:rFonts w:ascii="Times New Roman" w:hAnsi="Times New Roman"/>
        </w:rPr>
      </w:pPr>
      <w:r w:rsidRPr="00045D06">
        <w:rPr>
          <w:rFonts w:ascii="Times New Roman" w:hAnsi="Times New Roman"/>
          <w:color w:val="000000"/>
        </w:rPr>
        <w:t>Wykonania przedmiotu umowy z materiałów odpowiadających wymaganiom określonym w art. 10 ustawy z dnia 7 lipca 1994 r. Prawo budowlane (tekst jednolity Dz. U. z 2020 r. poz. 1333</w:t>
      </w:r>
      <w:r w:rsidR="00D07624">
        <w:rPr>
          <w:rFonts w:ascii="Times New Roman" w:hAnsi="Times New Roman"/>
          <w:color w:val="000000"/>
        </w:rPr>
        <w:t xml:space="preserve"> ze zm.</w:t>
      </w:r>
      <w:r w:rsidRPr="00045D06">
        <w:rPr>
          <w:rFonts w:ascii="Times New Roman" w:hAnsi="Times New Roman"/>
          <w:color w:val="000000"/>
        </w:rPr>
        <w:t>), okazania, na każde żądanie Zamawiającego lub Inspektora nadzoru inwestorskiego, certyfikatów zgodności z polską normą lub aprobatą techniczną każdego używanego na budowie wyrobu;</w:t>
      </w:r>
    </w:p>
    <w:p w:rsidR="00736C9D" w:rsidRPr="00045D06" w:rsidRDefault="00736C9D" w:rsidP="00736C9D">
      <w:pPr>
        <w:pStyle w:val="Akapitzlist"/>
        <w:numPr>
          <w:ilvl w:val="0"/>
          <w:numId w:val="31"/>
        </w:numPr>
        <w:spacing w:after="0" w:line="240" w:lineRule="auto"/>
        <w:jc w:val="both"/>
        <w:rPr>
          <w:rFonts w:ascii="Times New Roman" w:hAnsi="Times New Roman"/>
        </w:rPr>
      </w:pPr>
      <w:r w:rsidRPr="00045D06">
        <w:rPr>
          <w:rFonts w:ascii="Times New Roman" w:hAnsi="Times New Roman"/>
          <w:color w:val="000000"/>
        </w:rPr>
        <w:t>Zapewnienia na własny koszt transportu odpadów do miejsc ich wykorzystania lub utylizacji, łącznie z kosztami utylizacji;</w:t>
      </w:r>
    </w:p>
    <w:p w:rsidR="00736C9D" w:rsidRPr="00045D06" w:rsidRDefault="00736C9D" w:rsidP="00736C9D">
      <w:pPr>
        <w:pStyle w:val="Akapitzlist"/>
        <w:numPr>
          <w:ilvl w:val="0"/>
          <w:numId w:val="31"/>
        </w:numPr>
        <w:spacing w:after="0" w:line="240" w:lineRule="auto"/>
        <w:jc w:val="both"/>
        <w:rPr>
          <w:rFonts w:ascii="Times New Roman" w:hAnsi="Times New Roman"/>
        </w:rPr>
      </w:pPr>
      <w:r w:rsidRPr="00045D06">
        <w:rPr>
          <w:rFonts w:ascii="Times New Roman" w:hAnsi="Times New Roman"/>
          <w:color w:val="000000"/>
        </w:rPr>
        <w:t>Jako wytwarzający odpady – do przestrzegania przepisów prawnych wynikających z następujących ustaw:</w:t>
      </w:r>
    </w:p>
    <w:p w:rsidR="00736C9D" w:rsidRPr="00045D06" w:rsidRDefault="00736C9D" w:rsidP="00736C9D">
      <w:pPr>
        <w:pStyle w:val="Akapitzlist"/>
        <w:spacing w:after="0" w:line="240" w:lineRule="auto"/>
        <w:ind w:left="360"/>
        <w:jc w:val="both"/>
        <w:rPr>
          <w:rFonts w:ascii="Times New Roman" w:hAnsi="Times New Roman"/>
          <w:lang w:eastAsia="pl-PL"/>
        </w:rPr>
      </w:pPr>
      <w:r w:rsidRPr="00045D06">
        <w:rPr>
          <w:rFonts w:ascii="Times New Roman" w:hAnsi="Times New Roman"/>
          <w:color w:val="000000"/>
        </w:rPr>
        <w:t xml:space="preserve">- Ustawy z dnia 27.04.2001r. Prawo ochrony środowiska (tj. </w:t>
      </w:r>
      <w:r w:rsidRPr="00045D06">
        <w:rPr>
          <w:rFonts w:ascii="Times New Roman" w:hAnsi="Times New Roman"/>
          <w:lang w:eastAsia="pl-PL"/>
        </w:rPr>
        <w:t>Dz. U. z 2020 r. poz. 1219</w:t>
      </w:r>
      <w:r w:rsidR="00D07624">
        <w:rPr>
          <w:rFonts w:ascii="Times New Roman" w:hAnsi="Times New Roman"/>
          <w:lang w:eastAsia="pl-PL"/>
        </w:rPr>
        <w:t xml:space="preserve"> ze zm.</w:t>
      </w:r>
      <w:r w:rsidRPr="00045D06">
        <w:rPr>
          <w:rFonts w:ascii="Times New Roman" w:hAnsi="Times New Roman"/>
          <w:color w:val="000000"/>
        </w:rPr>
        <w:t>),</w:t>
      </w:r>
    </w:p>
    <w:p w:rsidR="00736C9D" w:rsidRPr="00045D06" w:rsidRDefault="00736C9D" w:rsidP="00736C9D">
      <w:pPr>
        <w:pStyle w:val="Akapitzlist"/>
        <w:spacing w:after="0" w:line="240" w:lineRule="auto"/>
        <w:ind w:left="360"/>
        <w:jc w:val="both"/>
        <w:rPr>
          <w:rFonts w:ascii="Times New Roman" w:hAnsi="Times New Roman"/>
          <w:color w:val="000000"/>
        </w:rPr>
      </w:pPr>
      <w:r w:rsidRPr="00045D06">
        <w:rPr>
          <w:rFonts w:ascii="Times New Roman" w:hAnsi="Times New Roman"/>
          <w:color w:val="000000"/>
        </w:rPr>
        <w:t>- Ustawy z dnia 14 grudnia 2012 r. o odpadach (</w:t>
      </w:r>
      <w:r w:rsidRPr="00045D06">
        <w:rPr>
          <w:rFonts w:ascii="Times New Roman" w:hAnsi="Times New Roman"/>
          <w:lang w:eastAsia="pl-PL"/>
        </w:rPr>
        <w:t>Dz. U. z 2020 r. poz. 797</w:t>
      </w:r>
      <w:r w:rsidR="00D07624">
        <w:rPr>
          <w:rFonts w:ascii="Times New Roman" w:hAnsi="Times New Roman"/>
          <w:lang w:eastAsia="pl-PL"/>
        </w:rPr>
        <w:t xml:space="preserve"> ze zm.</w:t>
      </w:r>
      <w:r w:rsidRPr="00045D06">
        <w:rPr>
          <w:rFonts w:ascii="Times New Roman" w:hAnsi="Times New Roman"/>
          <w:color w:val="000000"/>
        </w:rPr>
        <w:t>),</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color w:val="000000"/>
        </w:rPr>
        <w:t xml:space="preserve">Ponoszenia pełnej odpowiedzialności za stan i przestrzeganie przepisów bhp, ochronę </w:t>
      </w:r>
      <w:proofErr w:type="spellStart"/>
      <w:r w:rsidRPr="00045D06">
        <w:rPr>
          <w:rFonts w:ascii="Times New Roman" w:hAnsi="Times New Roman"/>
          <w:color w:val="000000"/>
        </w:rPr>
        <w:t>p.poż</w:t>
      </w:r>
      <w:proofErr w:type="spellEnd"/>
      <w:r w:rsidRPr="00045D06">
        <w:rPr>
          <w:rFonts w:ascii="Times New Roman" w:hAnsi="Times New Roman"/>
          <w:color w:val="000000"/>
        </w:rPr>
        <w:t>. i dozór mienia na terenie robót, jak i za wszelkie szkody powstałe w trakcie trwania robót na terenie przyjętym od Zamawiającego lub mających związek z prowadzonymi robotami;</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color w:val="000000"/>
        </w:rPr>
        <w:t>Terminowego wykonania i przekazania do eksploatacji przedmiotu umowy oraz oświadczenia, że roboty ukończone przez niego są całkowicie zgodne z umową  i  odpowiadają potrzebom, dla których są przewidziane według umowy;</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rPr>
        <w:t>Ponoszenia pełnej odpowiedzialności za stosowanie i bezpieczeństwo wszelkich działań prowadzonych na terenie robót i poza nim, a związanych z wykonaniem przedmiotu umowy;</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color w:val="000000"/>
        </w:rPr>
        <w:t>Ponoszenia pełnej odpowiedzialności za szkody oraz następstwa nieszczęśliwych wypadków pracowników i osób trzecich, powstałe w związku z prowadzonymi robotami, w tym także ruchem pojazdów;</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36C9D" w:rsidRPr="00045D06" w:rsidRDefault="00736C9D" w:rsidP="00736C9D">
      <w:pPr>
        <w:pStyle w:val="Akapitzlist"/>
        <w:numPr>
          <w:ilvl w:val="0"/>
          <w:numId w:val="31"/>
        </w:numPr>
        <w:spacing w:after="0" w:line="240" w:lineRule="auto"/>
        <w:jc w:val="both"/>
        <w:rPr>
          <w:rFonts w:ascii="Times New Roman" w:hAnsi="Times New Roman"/>
          <w:color w:val="000000" w:themeColor="text1"/>
          <w:lang w:eastAsia="pl-PL"/>
        </w:rPr>
      </w:pPr>
      <w:r w:rsidRPr="00045D06">
        <w:rPr>
          <w:rFonts w:ascii="Times New Roman" w:hAnsi="Times New Roman"/>
          <w:color w:val="000000"/>
        </w:rPr>
        <w:t xml:space="preserve">Zabezpieczenie instalacji, urządzeń i obiektów na terenie robót i w jej bezpośrednim otoczeniu, </w:t>
      </w:r>
      <w:r w:rsidRPr="00045D06">
        <w:rPr>
          <w:rFonts w:ascii="Times New Roman" w:hAnsi="Times New Roman"/>
          <w:color w:val="000000" w:themeColor="text1"/>
        </w:rPr>
        <w:t>przed ich zniszczeniem lub uszkodzeniem w trakcie wykonywania robót;</w:t>
      </w:r>
    </w:p>
    <w:p w:rsidR="00CE698D" w:rsidRPr="00EC1796" w:rsidRDefault="00736C9D" w:rsidP="00736C9D">
      <w:pPr>
        <w:pStyle w:val="Akapitzlist"/>
        <w:numPr>
          <w:ilvl w:val="0"/>
          <w:numId w:val="31"/>
        </w:numPr>
        <w:spacing w:after="0" w:line="240" w:lineRule="auto"/>
        <w:jc w:val="both"/>
        <w:rPr>
          <w:rFonts w:ascii="Times New Roman" w:hAnsi="Times New Roman"/>
          <w:color w:val="000000" w:themeColor="text1"/>
          <w:lang w:eastAsia="pl-PL"/>
        </w:rPr>
      </w:pPr>
      <w:r w:rsidRPr="00EC1796">
        <w:rPr>
          <w:rFonts w:ascii="Times New Roman" w:hAnsi="Times New Roman"/>
          <w:color w:val="000000" w:themeColor="text1"/>
        </w:rPr>
        <w:t>Wykonanie projektu tymczasowej zmiany organizacji ruchu na czas prowadzenia robót budowlanych w 2 egz. w wersji papierowej oraz jego realizacja w trakcie inwestycji</w:t>
      </w:r>
      <w:r w:rsidR="00CE698D" w:rsidRPr="00EC1796">
        <w:rPr>
          <w:rFonts w:ascii="Times New Roman" w:hAnsi="Times New Roman"/>
          <w:color w:val="000000" w:themeColor="text1"/>
        </w:rPr>
        <w:t xml:space="preserve">. </w:t>
      </w:r>
    </w:p>
    <w:p w:rsidR="00736C9D" w:rsidRPr="00CE698D" w:rsidRDefault="00736C9D" w:rsidP="00736C9D">
      <w:pPr>
        <w:pStyle w:val="Akapitzlist"/>
        <w:numPr>
          <w:ilvl w:val="0"/>
          <w:numId w:val="31"/>
        </w:numPr>
        <w:spacing w:after="0" w:line="240" w:lineRule="auto"/>
        <w:jc w:val="both"/>
        <w:rPr>
          <w:rFonts w:ascii="Times New Roman" w:hAnsi="Times New Roman"/>
          <w:lang w:eastAsia="pl-PL"/>
        </w:rPr>
      </w:pPr>
      <w:r w:rsidRPr="00CE698D">
        <w:rPr>
          <w:rFonts w:ascii="Times New Roman" w:hAnsi="Times New Roman"/>
          <w:color w:val="000000"/>
        </w:rPr>
        <w:t xml:space="preserve">Dbanie o porządek na terenie robót oraz utrzymywanie terenu robót </w:t>
      </w:r>
      <w:r w:rsidRPr="00CE698D">
        <w:rPr>
          <w:rFonts w:ascii="Times New Roman" w:hAnsi="Times New Roman"/>
        </w:rPr>
        <w:t>w należytym stanie</w:t>
      </w:r>
      <w:r w:rsidRPr="00CE698D">
        <w:rPr>
          <w:rFonts w:ascii="Times New Roman" w:hAnsi="Times New Roman"/>
        </w:rPr>
        <w:br/>
        <w:t>i porządku</w:t>
      </w:r>
      <w:r w:rsidRPr="00CE698D">
        <w:rPr>
          <w:rFonts w:ascii="Times New Roman" w:hAnsi="Times New Roman"/>
          <w:color w:val="000000"/>
        </w:rPr>
        <w:t xml:space="preserve"> oraz w stanie wolnym od przeszkód komunikacyjnych;</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color w:val="000000"/>
        </w:rPr>
        <w:t>Kompletowanie w trakcie realizacji robót wszelkiej dokumentacji zgodnie z przepisami Prawa budowlanego oraz przygotowanie do odbioru końcowego kompletu dokumentów</w:t>
      </w:r>
      <w:r w:rsidRPr="00045D06">
        <w:rPr>
          <w:rFonts w:ascii="Times New Roman" w:hAnsi="Times New Roman"/>
          <w:color w:val="000000"/>
        </w:rPr>
        <w:br/>
        <w:t xml:space="preserve"> i stosownych protokołów niezbędnych przy odbiorze;</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color w:val="000000"/>
        </w:rPr>
        <w:t>Usunięcie wszelkich wad i usterek stwierdzonych przez nadzór inwestorski w trakcie trwania robót w terminie nie dłuższym niż termin technicznie uzasadniony i konieczny do ich usunięcia;</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736C9D" w:rsidRPr="00045D06" w:rsidRDefault="00736C9D" w:rsidP="00736C9D">
      <w:pPr>
        <w:pStyle w:val="Akapitzlist"/>
        <w:numPr>
          <w:ilvl w:val="0"/>
          <w:numId w:val="31"/>
        </w:numPr>
        <w:spacing w:after="0" w:line="240" w:lineRule="auto"/>
        <w:jc w:val="both"/>
        <w:rPr>
          <w:rFonts w:ascii="Times New Roman" w:hAnsi="Times New Roman"/>
          <w:lang w:eastAsia="pl-PL"/>
        </w:rPr>
      </w:pPr>
      <w:r w:rsidRPr="00045D06">
        <w:rPr>
          <w:rFonts w:ascii="Times New Roman" w:hAnsi="Times New Roman"/>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736C9D" w:rsidRPr="00045D06" w:rsidRDefault="00736C9D" w:rsidP="00736C9D">
      <w:pPr>
        <w:pStyle w:val="Tekstpodstawowywcity"/>
        <w:numPr>
          <w:ilvl w:val="0"/>
          <w:numId w:val="6"/>
        </w:numPr>
        <w:tabs>
          <w:tab w:val="left" w:pos="720"/>
        </w:tabs>
        <w:spacing w:after="0" w:line="240" w:lineRule="auto"/>
        <w:jc w:val="both"/>
        <w:rPr>
          <w:rFonts w:ascii="Times New Roman" w:hAnsi="Times New Roman"/>
        </w:rPr>
      </w:pPr>
      <w:r w:rsidRPr="00045D06">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736C9D" w:rsidRPr="00045D06" w:rsidRDefault="00736C9D" w:rsidP="00736C9D">
      <w:pPr>
        <w:pStyle w:val="Tekstpodstawowywcity"/>
        <w:numPr>
          <w:ilvl w:val="0"/>
          <w:numId w:val="6"/>
        </w:numPr>
        <w:spacing w:after="0" w:line="240" w:lineRule="auto"/>
        <w:jc w:val="both"/>
        <w:rPr>
          <w:rFonts w:ascii="Times New Roman" w:hAnsi="Times New Roman"/>
        </w:rPr>
      </w:pPr>
      <w:r w:rsidRPr="00045D06">
        <w:rPr>
          <w:rFonts w:ascii="Times New Roman" w:hAnsi="Times New Roman"/>
        </w:rPr>
        <w:t xml:space="preserve">Ubezpieczenie w pełnym zakresie od odpowiedzialności cywilnej deliktowej z tytułu prowadzonej działalności wobec powierzonego mienia i osób trzecich od zniszczenia wszelkiej własności spowodowanego działaniem, zaniechaniem lub niedopatrzeniem </w:t>
      </w:r>
      <w:r w:rsidRPr="00045D06">
        <w:rPr>
          <w:rFonts w:ascii="Times New Roman" w:hAnsi="Times New Roman"/>
        </w:rPr>
        <w:lastRenderedPageBreak/>
        <w:t>Wykonawcy z polisą OC na sumę ubezpieczenia równą, co najmniej wartości kontraktu. Wykonawca przedstawi Zamawiającemu kopie ww. polis ubezpieczeniowych;</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hAnsi="Times New Roman"/>
        </w:rPr>
        <w:t>Niezwłoczne informowanie Zamawiającego (Inspektora nadzoru inwestorskiego)  o problemach technicznych lub okolicznościach, które mogą wpłynąć na jakość robót lub termin zakończenia robót;</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eastAsia="Andale Sans UI" w:hAnsi="Times New Roman"/>
          <w:kern w:val="1"/>
        </w:rPr>
        <w:t>Poniesienia kosztów zużytej energii elektrycznej, wody, korzystania z terenu zajętego na zaplecze budowy.</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hAnsi="Times New Roman"/>
        </w:rPr>
        <w:t>Materiały pochodzące z rozbiórki, nie przewidziane do ponownego wbudowania w ramach niniejszego zamówienia,  a nadające się  do ponownego wbudowania stanowią własność Zamawiającego i należy je zdeponować w miejscu  wskazanym przez  inspektora nadzoru inwestorskiego.</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hAnsi="Times New Roman"/>
        </w:rPr>
        <w:t>Materiały pochodzące z rozbiórki,  nienadające się do ponownego wbudowania Wykonawca zagospodaruje we własnym zakresie.</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hAnsi="Times New Roman"/>
        </w:rPr>
        <w:t>Decyzje co do przydatności materiału pochodzącego z rozbiórki, a nadającego   się do ponownego wbudowania podejmować będzie Zamawiający oraz Inspektor Nadzoru Inwestorskiego.</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hAnsi="Times New Roman"/>
        </w:rPr>
        <w:t>Kompletowanie i przedstawienie  Zamawiającemu dokumentów pozwalających na ocenę prawidłowości wykonania przedmiotu odbioru  w zakresie określonym postanowienia Specyfikacji technicznej  wykonania i odbioru robót.</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hAnsi="Times New Roman"/>
        </w:rPr>
        <w:t>Wykonanie  dokumentacji fotograficznej przed, w trakcie i po przebudowie  drogi.</w:t>
      </w:r>
    </w:p>
    <w:p w:rsidR="00736C9D" w:rsidRPr="00045D06" w:rsidRDefault="00736C9D" w:rsidP="00736C9D">
      <w:pPr>
        <w:pStyle w:val="Tekstpodstawowywcity"/>
        <w:numPr>
          <w:ilvl w:val="0"/>
          <w:numId w:val="32"/>
        </w:numPr>
        <w:spacing w:after="0" w:line="240" w:lineRule="auto"/>
        <w:jc w:val="both"/>
        <w:rPr>
          <w:rFonts w:ascii="Times New Roman" w:hAnsi="Times New Roman"/>
        </w:rPr>
      </w:pPr>
      <w:r w:rsidRPr="00045D06">
        <w:rPr>
          <w:rFonts w:ascii="Times New Roman" w:hAnsi="Times New Roman"/>
        </w:rPr>
        <w:t>Zapewnienie warunków do przeprowadzania prób i pomiarów parametrów zamówienia, w tym grubości warstw jezdni i  gęstości podłoża.</w:t>
      </w:r>
    </w:p>
    <w:p w:rsidR="00736C9D" w:rsidRPr="00045D06" w:rsidRDefault="00736C9D" w:rsidP="00736C9D">
      <w:pPr>
        <w:jc w:val="center"/>
        <w:rPr>
          <w:rFonts w:ascii="Times New Roman" w:hAnsi="Times New Roman"/>
          <w:b/>
        </w:rPr>
      </w:pPr>
    </w:p>
    <w:p w:rsidR="00736C9D" w:rsidRPr="00045D06" w:rsidRDefault="00736C9D" w:rsidP="00736C9D">
      <w:pPr>
        <w:jc w:val="center"/>
        <w:rPr>
          <w:rFonts w:ascii="Times New Roman" w:hAnsi="Times New Roman"/>
          <w:b/>
        </w:rPr>
      </w:pPr>
      <w:r w:rsidRPr="00045D06">
        <w:rPr>
          <w:rFonts w:ascii="Times New Roman" w:hAnsi="Times New Roman"/>
          <w:b/>
        </w:rPr>
        <w:t>§  9</w:t>
      </w:r>
    </w:p>
    <w:p w:rsidR="00736C9D" w:rsidRPr="00045D06" w:rsidRDefault="00736C9D" w:rsidP="00736C9D">
      <w:pPr>
        <w:pStyle w:val="Akapitzlist1"/>
        <w:numPr>
          <w:ilvl w:val="2"/>
          <w:numId w:val="7"/>
        </w:numPr>
        <w:tabs>
          <w:tab w:val="left" w:pos="17608"/>
        </w:tabs>
        <w:suppressAutoHyphens/>
        <w:spacing w:after="0"/>
        <w:contextualSpacing w:val="0"/>
        <w:jc w:val="both"/>
        <w:rPr>
          <w:rFonts w:ascii="Times New Roman" w:hAnsi="Times New Roman"/>
        </w:rPr>
      </w:pPr>
      <w:r w:rsidRPr="00045D06">
        <w:rPr>
          <w:rFonts w:ascii="Times New Roman" w:hAnsi="Times New Roman"/>
        </w:rPr>
        <w:t>Zamawiający wymaga zatrudnienia przez Wykonawcę, Podwykonawcę lub dalszego Podwykonawcę  na podstawie umów o pracę osób biorących  udział  w realizacji zamówienia, jeżeli wykonanie tych czynności polega na wykonywaniu pracy w sposób określony w art. 22</w:t>
      </w:r>
      <w:r w:rsidRPr="00045D06">
        <w:rPr>
          <w:rFonts w:ascii="Times New Roman" w:hAnsi="Times New Roman"/>
        </w:rPr>
        <w:br/>
        <w:t>§ 1 ustawy z dnia 26 czerwca 1974 r. – Kodeks pracy (</w:t>
      </w:r>
      <w:proofErr w:type="spellStart"/>
      <w:r w:rsidRPr="00045D06">
        <w:rPr>
          <w:rFonts w:ascii="Times New Roman" w:hAnsi="Times New Roman"/>
        </w:rPr>
        <w:t>Dz.U</w:t>
      </w:r>
      <w:proofErr w:type="spellEnd"/>
      <w:r w:rsidRPr="00045D06">
        <w:rPr>
          <w:rFonts w:ascii="Times New Roman" w:hAnsi="Times New Roman"/>
        </w:rPr>
        <w:t>. z 2020 r. poz.1320</w:t>
      </w:r>
      <w:r w:rsidR="00D07624">
        <w:rPr>
          <w:rFonts w:ascii="Times New Roman" w:hAnsi="Times New Roman"/>
        </w:rPr>
        <w:t xml:space="preserve"> ze zm.</w:t>
      </w:r>
      <w:r w:rsidRPr="00045D06">
        <w:rPr>
          <w:rFonts w:ascii="Times New Roman" w:hAnsi="Times New Roman"/>
        </w:rPr>
        <w:t>).</w:t>
      </w:r>
    </w:p>
    <w:p w:rsidR="00736C9D" w:rsidRPr="00045D06" w:rsidRDefault="00736C9D" w:rsidP="00736C9D">
      <w:pPr>
        <w:pStyle w:val="Akapitzlist1"/>
        <w:numPr>
          <w:ilvl w:val="2"/>
          <w:numId w:val="7"/>
        </w:numPr>
        <w:tabs>
          <w:tab w:val="left" w:pos="17608"/>
        </w:tabs>
        <w:suppressAutoHyphens/>
        <w:spacing w:after="0"/>
        <w:contextualSpacing w:val="0"/>
        <w:jc w:val="both"/>
        <w:rPr>
          <w:rFonts w:ascii="Times New Roman" w:hAnsi="Times New Roman"/>
        </w:rPr>
      </w:pPr>
      <w:r w:rsidRPr="00045D06">
        <w:rPr>
          <w:rFonts w:ascii="Times New Roman" w:hAnsi="Times New Roman"/>
        </w:rPr>
        <w:t xml:space="preserve">Zamawiający stosownie do art. 29 ust. 3a </w:t>
      </w:r>
      <w:proofErr w:type="spellStart"/>
      <w:r w:rsidRPr="00045D06">
        <w:rPr>
          <w:rFonts w:ascii="Times New Roman" w:hAnsi="Times New Roman"/>
        </w:rPr>
        <w:t>Pzp</w:t>
      </w:r>
      <w:proofErr w:type="spellEnd"/>
      <w:r w:rsidRPr="00045D06">
        <w:rPr>
          <w:rFonts w:ascii="Times New Roman" w:hAnsi="Times New Roman"/>
        </w:rPr>
        <w:t xml:space="preserve"> wymaga zatrudnienia przez Wykonawcę, Podwykonawcę lub dalszego  Podwykonawcę na podstawie umowy o pracę osób wykonujących czynności w zakresie realizacji zamówienia, których wykonanie polega   na wykonaniu pracy</w:t>
      </w:r>
      <w:r w:rsidRPr="00045D06">
        <w:rPr>
          <w:rFonts w:ascii="Times New Roman" w:hAnsi="Times New Roman"/>
        </w:rPr>
        <w:br/>
        <w:t xml:space="preserve"> w sposób określony w art. 22 § 1 ustawy z dnia 26 czerwca 1974 r. Kodeks pracy (</w:t>
      </w:r>
      <w:proofErr w:type="spellStart"/>
      <w:r w:rsidRPr="00045D06">
        <w:rPr>
          <w:rFonts w:ascii="Times New Roman" w:hAnsi="Times New Roman"/>
        </w:rPr>
        <w:t>Dz.U</w:t>
      </w:r>
      <w:proofErr w:type="spellEnd"/>
      <w:r w:rsidRPr="00045D06">
        <w:rPr>
          <w:rFonts w:ascii="Times New Roman" w:hAnsi="Times New Roman"/>
        </w:rPr>
        <w:t>. z 2020 r. poz.1320</w:t>
      </w:r>
      <w:r w:rsidR="00D07624">
        <w:rPr>
          <w:rFonts w:ascii="Times New Roman" w:hAnsi="Times New Roman"/>
        </w:rPr>
        <w:t xml:space="preserve"> ze zm.</w:t>
      </w:r>
      <w:r w:rsidRPr="00045D06">
        <w:rPr>
          <w:rFonts w:ascii="Times New Roman" w:hAnsi="Times New Roman"/>
        </w:rPr>
        <w:t>). Wymóg ten dotyczy osób, które wykonują czynności bezpośrednio związane z wykonaniem robót, w szczególności pracowników fizycznych wykonujących roboty kierowców środków transportu, operatorów maszyn i urządzeń.</w:t>
      </w:r>
    </w:p>
    <w:p w:rsidR="00736C9D" w:rsidRPr="00045D06" w:rsidRDefault="00736C9D" w:rsidP="00736C9D">
      <w:pPr>
        <w:pStyle w:val="Akapitzlist1"/>
        <w:numPr>
          <w:ilvl w:val="2"/>
          <w:numId w:val="7"/>
        </w:numPr>
        <w:tabs>
          <w:tab w:val="left" w:pos="17608"/>
        </w:tabs>
        <w:suppressAutoHyphens/>
        <w:spacing w:after="0"/>
        <w:contextualSpacing w:val="0"/>
        <w:jc w:val="both"/>
        <w:rPr>
          <w:rFonts w:ascii="Times New Roman" w:hAnsi="Times New Roman"/>
        </w:rPr>
      </w:pPr>
      <w:r w:rsidRPr="00045D06">
        <w:rPr>
          <w:rFonts w:ascii="Times New Roman" w:hAnsi="Times New Roman"/>
        </w:rPr>
        <w:t>Wymóg zatrudnienia, o którym mowa w ust.1 nie dotyczy osób pełniących samodzielne funkcje techniczne w budownictwie lub osób posiadających uprawnienia wydane na podstawie innych przepisów, w tym kierownika budowy i kierowników robót.</w:t>
      </w:r>
    </w:p>
    <w:p w:rsidR="00736C9D" w:rsidRPr="00045D06" w:rsidRDefault="00736C9D" w:rsidP="00736C9D">
      <w:pPr>
        <w:pStyle w:val="Akapitzlist1"/>
        <w:numPr>
          <w:ilvl w:val="2"/>
          <w:numId w:val="7"/>
        </w:numPr>
        <w:tabs>
          <w:tab w:val="left" w:pos="17608"/>
        </w:tabs>
        <w:suppressAutoHyphens/>
        <w:spacing w:after="0"/>
        <w:contextualSpacing w:val="0"/>
        <w:jc w:val="both"/>
        <w:rPr>
          <w:rFonts w:ascii="Times New Roman" w:hAnsi="Times New Roman"/>
        </w:rPr>
      </w:pPr>
      <w:r w:rsidRPr="00045D06">
        <w:rPr>
          <w:rFonts w:ascii="Times New Roman" w:hAnsi="Times New Roman"/>
        </w:rPr>
        <w:t>Wykonawca jest zobowiązany zawrzeć w każdej umowie o podwykonawstwo stosowne zapisy zobowiązujące Podwykonawców do zatrudnienia na umowę o pracę wszystkich osób wykonujących wskazane wyżej czynności.</w:t>
      </w:r>
    </w:p>
    <w:p w:rsidR="00736C9D" w:rsidRPr="00045D06" w:rsidRDefault="00736C9D" w:rsidP="00736C9D">
      <w:pPr>
        <w:pStyle w:val="Akapitzlist1"/>
        <w:numPr>
          <w:ilvl w:val="0"/>
          <w:numId w:val="11"/>
        </w:numPr>
        <w:autoSpaceDE w:val="0"/>
        <w:autoSpaceDN w:val="0"/>
        <w:adjustRightInd w:val="0"/>
        <w:spacing w:after="0"/>
        <w:jc w:val="both"/>
        <w:rPr>
          <w:rFonts w:ascii="Times New Roman" w:hAnsi="Times New Roman"/>
        </w:rPr>
      </w:pPr>
      <w:r w:rsidRPr="00045D06">
        <w:rPr>
          <w:rFonts w:ascii="Times New Roman" w:hAnsi="Times New Roman"/>
        </w:rPr>
        <w:t xml:space="preserve"> Dla udokumentowania zatrudnienia osób, </w:t>
      </w:r>
      <w:r w:rsidRPr="00045D06">
        <w:rPr>
          <w:rFonts w:ascii="Times New Roman" w:hAnsi="Times New Roman"/>
          <w:bCs/>
        </w:rPr>
        <w:t>o których mowa w art. 29 ust. 3a</w:t>
      </w:r>
      <w:r w:rsidRPr="00045D06">
        <w:rPr>
          <w:rFonts w:ascii="Times New Roman" w:hAnsi="Times New Roman"/>
          <w:b/>
          <w:bCs/>
        </w:rPr>
        <w:t xml:space="preserve"> - </w:t>
      </w:r>
      <w:r w:rsidRPr="00045D06">
        <w:rPr>
          <w:rFonts w:ascii="Times New Roman" w:hAnsi="Times New Roman"/>
        </w:rPr>
        <w:t xml:space="preserve">na podstawie umowy o pracę </w:t>
      </w:r>
      <w:r w:rsidRPr="00045D06">
        <w:rPr>
          <w:rFonts w:ascii="Times New Roman" w:hAnsi="Times New Roman"/>
          <w:color w:val="000000"/>
        </w:rPr>
        <w:t>Wykonawca w terminie 7 dni od dnia zawarcia umowy</w:t>
      </w:r>
      <w:r w:rsidRPr="00045D06">
        <w:rPr>
          <w:rFonts w:ascii="Times New Roman" w:hAnsi="Times New Roman"/>
        </w:rPr>
        <w:t xml:space="preserve"> przedłoży Zamawiającemu wykaz osób zatrudnionych przy realizacji zamówienia na podstawie umowy</w:t>
      </w:r>
      <w:r w:rsidRPr="00045D06">
        <w:rPr>
          <w:rFonts w:ascii="Times New Roman" w:hAnsi="Times New Roman"/>
        </w:rPr>
        <w:br/>
        <w:t>o pracę wraz ze wskazaniem czynności, jakie będą oni wykonywać.</w:t>
      </w:r>
    </w:p>
    <w:p w:rsidR="00736C9D" w:rsidRPr="00045D06" w:rsidRDefault="00736C9D" w:rsidP="00736C9D">
      <w:pPr>
        <w:pStyle w:val="Akapitzlist1"/>
        <w:numPr>
          <w:ilvl w:val="2"/>
          <w:numId w:val="12"/>
        </w:numPr>
        <w:tabs>
          <w:tab w:val="left" w:pos="17608"/>
        </w:tabs>
        <w:suppressAutoHyphens/>
        <w:spacing w:after="0"/>
        <w:contextualSpacing w:val="0"/>
        <w:jc w:val="both"/>
        <w:rPr>
          <w:rFonts w:ascii="Times New Roman" w:hAnsi="Times New Roman"/>
        </w:rPr>
      </w:pPr>
      <w:r w:rsidRPr="00045D06">
        <w:rPr>
          <w:rFonts w:ascii="Times New Roman" w:hAnsi="Times New Roman"/>
        </w:rPr>
        <w:t>Ponadto w trakcie realizacji zamówienia na każde wezwanie Zamawiającego    w wyznaczonym w tym wezwaniu terminie Wykonawca przedłoży Zamawiającemu, poświadczone za zgodność</w:t>
      </w:r>
      <w:r w:rsidRPr="00045D06">
        <w:rPr>
          <w:rFonts w:ascii="Times New Roman" w:hAnsi="Times New Roman"/>
        </w:rPr>
        <w:br/>
        <w:t xml:space="preserve">z oryginałem odpowiednio przez Wykonawcę lub Podwykonawcę kopie umów o pracę </w:t>
      </w:r>
      <w:proofErr w:type="spellStart"/>
      <w:r w:rsidRPr="00045D06">
        <w:rPr>
          <w:rFonts w:ascii="Times New Roman" w:hAnsi="Times New Roman"/>
        </w:rPr>
        <w:t>zanonimizowanych</w:t>
      </w:r>
      <w:proofErr w:type="spellEnd"/>
      <w:r w:rsidRPr="00045D06">
        <w:rPr>
          <w:rFonts w:ascii="Times New Roman" w:hAnsi="Times New Roman"/>
        </w:rPr>
        <w:t>, w sposób zapewniający ochronę danych osobnych pracowników, zgodnie</w:t>
      </w:r>
      <w:r w:rsidRPr="00045D06">
        <w:rPr>
          <w:rFonts w:ascii="Times New Roman" w:hAnsi="Times New Roman"/>
        </w:rPr>
        <w:br/>
        <w:t xml:space="preserve">z przepisami ustawy z dnia 10 maja 2018 r. ochronie danych osobowych (Dz. U. z 2019 r. poz. 1781),  pozbawionych danych osobowych pracowników) imię i nazwisko pracownika nie podlega </w:t>
      </w:r>
      <w:proofErr w:type="spellStart"/>
      <w:r w:rsidRPr="00045D06">
        <w:rPr>
          <w:rFonts w:ascii="Times New Roman" w:hAnsi="Times New Roman"/>
        </w:rPr>
        <w:t>anonimizacji</w:t>
      </w:r>
      <w:proofErr w:type="spellEnd"/>
      <w:r w:rsidRPr="00045D06">
        <w:rPr>
          <w:rFonts w:ascii="Times New Roman" w:hAnsi="Times New Roman"/>
        </w:rPr>
        <w:t>.</w:t>
      </w:r>
    </w:p>
    <w:p w:rsidR="00736C9D" w:rsidRPr="00045D06" w:rsidRDefault="00736C9D" w:rsidP="00736C9D">
      <w:pPr>
        <w:pStyle w:val="Tekstpodstawowy"/>
        <w:spacing w:after="0"/>
        <w:ind w:left="426" w:hanging="426"/>
        <w:jc w:val="both"/>
        <w:rPr>
          <w:rFonts w:ascii="Times New Roman" w:hAnsi="Times New Roman"/>
          <w:color w:val="000000"/>
        </w:rPr>
      </w:pPr>
      <w:r w:rsidRPr="00045D06">
        <w:rPr>
          <w:rFonts w:ascii="Times New Roman" w:hAnsi="Times New Roman"/>
        </w:rPr>
        <w:lastRenderedPageBreak/>
        <w:t xml:space="preserve">7.  W trakcie realizacji zamówienia Zamawiający uprawniony jest do wykonywania czynności kontrolnych wobec Wykonawcy </w:t>
      </w:r>
      <w:r w:rsidRPr="00045D06">
        <w:rPr>
          <w:rFonts w:ascii="Times New Roman" w:hAnsi="Times New Roman"/>
          <w:color w:val="000000"/>
        </w:rPr>
        <w:t>odnośnie spełnienia przez Wykonawcę lub Podwykonawcę wymogu zatrudnienia na podstawie umowy o pracę osób wykonujących wskazane w ust. 1 czynności. Zamawiający uprawniony jest w szczególności  do :</w:t>
      </w:r>
    </w:p>
    <w:p w:rsidR="00736C9D" w:rsidRPr="00045D06" w:rsidRDefault="00736C9D" w:rsidP="00736C9D">
      <w:pPr>
        <w:pStyle w:val="Tekstpodstawowy"/>
        <w:widowControl w:val="0"/>
        <w:numPr>
          <w:ilvl w:val="0"/>
          <w:numId w:val="9"/>
        </w:numPr>
        <w:suppressAutoHyphens/>
        <w:spacing w:after="0"/>
        <w:ind w:left="851" w:hanging="284"/>
        <w:jc w:val="both"/>
        <w:rPr>
          <w:rFonts w:ascii="Times New Roman" w:hAnsi="Times New Roman"/>
          <w:color w:val="000000"/>
        </w:rPr>
      </w:pPr>
      <w:r w:rsidRPr="00045D06">
        <w:rPr>
          <w:rFonts w:ascii="Times New Roman" w:hAnsi="Times New Roman"/>
          <w:color w:val="000000"/>
        </w:rPr>
        <w:t>żądania wyjaśnień, oświadczeń i dokumentów w zakresie potwierdzenia spełnienia                            ww. wymogu  i dokonania ich oceny,</w:t>
      </w:r>
    </w:p>
    <w:p w:rsidR="00736C9D" w:rsidRPr="00045D06" w:rsidRDefault="00736C9D" w:rsidP="00736C9D">
      <w:pPr>
        <w:pStyle w:val="Tekstpodstawowy"/>
        <w:widowControl w:val="0"/>
        <w:numPr>
          <w:ilvl w:val="0"/>
          <w:numId w:val="9"/>
        </w:numPr>
        <w:suppressAutoHyphens/>
        <w:spacing w:after="0"/>
        <w:ind w:left="851" w:hanging="284"/>
        <w:jc w:val="both"/>
        <w:rPr>
          <w:rFonts w:ascii="Times New Roman" w:hAnsi="Times New Roman"/>
          <w:color w:val="000000"/>
        </w:rPr>
      </w:pPr>
      <w:r w:rsidRPr="00045D06">
        <w:rPr>
          <w:rFonts w:ascii="Times New Roman" w:hAnsi="Times New Roman"/>
          <w:color w:val="000000"/>
        </w:rPr>
        <w:t xml:space="preserve">przeprowadzania kontroli na miejscu wykonywania robót, </w:t>
      </w:r>
    </w:p>
    <w:p w:rsidR="00736C9D" w:rsidRPr="00045D06" w:rsidRDefault="00736C9D" w:rsidP="00736C9D">
      <w:pPr>
        <w:pStyle w:val="Tekstpodstawowy"/>
        <w:widowControl w:val="0"/>
        <w:numPr>
          <w:ilvl w:val="0"/>
          <w:numId w:val="9"/>
        </w:numPr>
        <w:suppressAutoHyphens/>
        <w:spacing w:after="0"/>
        <w:ind w:left="851" w:hanging="284"/>
        <w:jc w:val="both"/>
        <w:rPr>
          <w:rFonts w:ascii="Times New Roman" w:hAnsi="Times New Roman"/>
          <w:color w:val="000000"/>
        </w:rPr>
      </w:pPr>
      <w:r w:rsidRPr="00045D06">
        <w:rPr>
          <w:rFonts w:ascii="Times New Roman" w:hAnsi="Times New Roman"/>
          <w:color w:val="000000"/>
        </w:rPr>
        <w:t xml:space="preserve">w przypadku uzasadnionych wątpliwości co do przestrzegania prawa pracy przez  Wykonawcę lub Podwykonawcę, Zamawiający może zwrócić się o przeprowadzanie   kontroli przez Państwową Inspekcję Pracy. </w:t>
      </w:r>
    </w:p>
    <w:p w:rsidR="00736C9D" w:rsidRPr="00045D06" w:rsidRDefault="00736C9D" w:rsidP="00736C9D">
      <w:pPr>
        <w:pStyle w:val="Tekstpodstawowy"/>
        <w:widowControl w:val="0"/>
        <w:numPr>
          <w:ilvl w:val="0"/>
          <w:numId w:val="8"/>
        </w:numPr>
        <w:suppressAutoHyphens/>
        <w:spacing w:after="0"/>
        <w:ind w:left="426" w:hanging="284"/>
        <w:jc w:val="both"/>
        <w:rPr>
          <w:rFonts w:ascii="Times New Roman" w:hAnsi="Times New Roman"/>
          <w:color w:val="000000"/>
        </w:rPr>
      </w:pPr>
      <w:r w:rsidRPr="00045D06">
        <w:rPr>
          <w:rFonts w:ascii="Times New Roman" w:hAnsi="Times New Roman"/>
          <w:color w:val="000000"/>
        </w:rPr>
        <w:t>Sankcje z tytułu niespełnienia wymogu, o którym mowa w ust. 2:</w:t>
      </w:r>
    </w:p>
    <w:p w:rsidR="00736C9D" w:rsidRPr="00045D06" w:rsidRDefault="00736C9D" w:rsidP="00736C9D">
      <w:pPr>
        <w:pStyle w:val="Tekstpodstawowy"/>
        <w:widowControl w:val="0"/>
        <w:numPr>
          <w:ilvl w:val="0"/>
          <w:numId w:val="10"/>
        </w:numPr>
        <w:suppressAutoHyphens/>
        <w:spacing w:after="0"/>
        <w:ind w:left="851" w:hanging="284"/>
        <w:jc w:val="both"/>
        <w:rPr>
          <w:rFonts w:ascii="Times New Roman" w:hAnsi="Times New Roman"/>
          <w:color w:val="000000"/>
        </w:rPr>
      </w:pPr>
      <w:r w:rsidRPr="00045D06">
        <w:rPr>
          <w:rFonts w:ascii="Times New Roman" w:hAnsi="Times New Roman"/>
          <w:color w:val="000000"/>
        </w:rPr>
        <w:t xml:space="preserve">w przypadku nie złożenia dokumentów, o których mowa w ust. 5 i ust. 6, Zamawiający naliczy karę umowną w wysokości 0,2% kwoty brutto określonej  w § 3 ust. 1, </w:t>
      </w:r>
    </w:p>
    <w:p w:rsidR="00736C9D" w:rsidRPr="00045D06" w:rsidRDefault="00736C9D" w:rsidP="00736C9D">
      <w:pPr>
        <w:pStyle w:val="Tekstpodstawowy"/>
        <w:widowControl w:val="0"/>
        <w:numPr>
          <w:ilvl w:val="0"/>
          <w:numId w:val="10"/>
        </w:numPr>
        <w:suppressAutoHyphens/>
        <w:spacing w:after="0"/>
        <w:ind w:left="851" w:hanging="284"/>
        <w:jc w:val="both"/>
        <w:rPr>
          <w:rFonts w:ascii="Times New Roman" w:hAnsi="Times New Roman"/>
          <w:color w:val="000000"/>
        </w:rPr>
      </w:pPr>
      <w:r w:rsidRPr="00045D06">
        <w:rPr>
          <w:rFonts w:ascii="Times New Roman" w:hAnsi="Times New Roman"/>
          <w:color w:val="000000"/>
        </w:rPr>
        <w:t>za oddelegowaniem do wykonywana prac na stanowiskach wskazanych w ust. 2 osób niezatrudnionych na podstawie umów o pracę – w wysokości 0,05% kwoty brutto, o której mowa w § 3 ust. 1, za każdy stwierdzony przypadek.</w:t>
      </w:r>
    </w:p>
    <w:p w:rsidR="00736C9D" w:rsidRPr="00045D06" w:rsidRDefault="00736C9D" w:rsidP="00736C9D">
      <w:pPr>
        <w:jc w:val="center"/>
        <w:rPr>
          <w:rFonts w:ascii="Times New Roman" w:hAnsi="Times New Roman"/>
          <w:b/>
        </w:rPr>
      </w:pPr>
    </w:p>
    <w:p w:rsidR="00736C9D" w:rsidRPr="00045D06" w:rsidRDefault="00736C9D" w:rsidP="00736C9D">
      <w:pPr>
        <w:jc w:val="center"/>
        <w:rPr>
          <w:rFonts w:ascii="Times New Roman" w:hAnsi="Times New Roman"/>
          <w:b/>
        </w:rPr>
      </w:pPr>
      <w:r w:rsidRPr="00045D06">
        <w:rPr>
          <w:rFonts w:ascii="Times New Roman" w:hAnsi="Times New Roman"/>
          <w:b/>
        </w:rPr>
        <w:t>§  10</w:t>
      </w:r>
    </w:p>
    <w:p w:rsidR="00736C9D" w:rsidRPr="00045D06" w:rsidRDefault="00736C9D" w:rsidP="00736C9D">
      <w:pPr>
        <w:pStyle w:val="Tekstpodstawowy"/>
        <w:widowControl w:val="0"/>
        <w:numPr>
          <w:ilvl w:val="0"/>
          <w:numId w:val="13"/>
        </w:numPr>
        <w:suppressAutoHyphens/>
        <w:spacing w:after="0"/>
        <w:jc w:val="both"/>
        <w:rPr>
          <w:rFonts w:ascii="Times New Roman" w:hAnsi="Times New Roman"/>
        </w:rPr>
      </w:pPr>
      <w:r w:rsidRPr="00045D06">
        <w:rPr>
          <w:rFonts w:ascii="Times New Roman" w:hAnsi="Times New Roman"/>
        </w:rPr>
        <w:t>Wykonawca nie wprowadzi jakichkolwiek zmian jakości robót bez zgody Zamawiającego lub jego należycie umocowanego Pełnomocnika.</w:t>
      </w:r>
    </w:p>
    <w:p w:rsidR="00736C9D" w:rsidRPr="00045D06" w:rsidRDefault="00736C9D" w:rsidP="00736C9D">
      <w:pPr>
        <w:pStyle w:val="Tekstpodstawowy"/>
        <w:widowControl w:val="0"/>
        <w:numPr>
          <w:ilvl w:val="0"/>
          <w:numId w:val="13"/>
        </w:numPr>
        <w:suppressAutoHyphens/>
        <w:spacing w:after="0"/>
        <w:jc w:val="both"/>
        <w:rPr>
          <w:rFonts w:ascii="Times New Roman" w:hAnsi="Times New Roman"/>
        </w:rPr>
      </w:pPr>
      <w:r w:rsidRPr="00045D06">
        <w:rPr>
          <w:rFonts w:ascii="Times New Roman" w:hAnsi="Times New Roman"/>
        </w:rPr>
        <w:t>Wykonawca przyjmuje na siebie obowiązek informowana właściwych inspektorów nadzoru inwestorskiego o terminie wykonania robót ulegających zakryciu oraz terminie odbioru robót zanikających.</w:t>
      </w:r>
    </w:p>
    <w:p w:rsidR="00736C9D" w:rsidRPr="00045D06" w:rsidRDefault="00736C9D" w:rsidP="00736C9D">
      <w:pPr>
        <w:pStyle w:val="Tekstpodstawowy"/>
        <w:widowControl w:val="0"/>
        <w:numPr>
          <w:ilvl w:val="0"/>
          <w:numId w:val="13"/>
        </w:numPr>
        <w:suppressAutoHyphens/>
        <w:spacing w:after="0"/>
        <w:jc w:val="both"/>
        <w:rPr>
          <w:rFonts w:ascii="Times New Roman" w:hAnsi="Times New Roman"/>
        </w:rPr>
      </w:pPr>
      <w:r w:rsidRPr="00045D06">
        <w:rPr>
          <w:rFonts w:ascii="Times New Roman" w:hAnsi="Times New Roman"/>
        </w:rPr>
        <w:t>Jeżeli Wykonawca nie informował o tych faktach właściwych inspektorów nadzoru inwestorskiego, zobowiązany jest odkryć roboty lub wykonać otwory niezbędne do zbadania robót, a następnie przywrócić roboty do stanu poprzedniego.</w:t>
      </w:r>
    </w:p>
    <w:p w:rsidR="00736C9D" w:rsidRPr="00045D06" w:rsidRDefault="00736C9D" w:rsidP="00736C9D">
      <w:pPr>
        <w:pStyle w:val="Tekstpodstawowy"/>
        <w:widowControl w:val="0"/>
        <w:numPr>
          <w:ilvl w:val="0"/>
          <w:numId w:val="13"/>
        </w:numPr>
        <w:suppressAutoHyphens/>
        <w:spacing w:after="0"/>
        <w:jc w:val="both"/>
        <w:rPr>
          <w:rFonts w:ascii="Times New Roman" w:hAnsi="Times New Roman"/>
        </w:rPr>
      </w:pPr>
      <w:r w:rsidRPr="00045D06">
        <w:rPr>
          <w:rFonts w:ascii="Times New Roman" w:hAnsi="Times New Roman"/>
        </w:rPr>
        <w:t xml:space="preserve">Wszystkie odbiory robót (zanikających, ulegających zakryciu, odbiory częściowe, odbiór ostateczny, odbiór przed upływem okresu rękojmi) dokonywane będą na zasadach określonych w Specyfikacji technicznej wykonania i odbioru robót. </w:t>
      </w:r>
    </w:p>
    <w:p w:rsidR="00736C9D" w:rsidRDefault="00736C9D" w:rsidP="00736C9D">
      <w:pPr>
        <w:pStyle w:val="Tekstpodstawowy"/>
        <w:widowControl w:val="0"/>
        <w:numPr>
          <w:ilvl w:val="0"/>
          <w:numId w:val="13"/>
        </w:numPr>
        <w:suppressAutoHyphens/>
        <w:spacing w:after="0"/>
        <w:jc w:val="both"/>
        <w:rPr>
          <w:rFonts w:ascii="Times New Roman" w:hAnsi="Times New Roman"/>
        </w:rPr>
      </w:pPr>
      <w:r w:rsidRPr="00045D06">
        <w:rPr>
          <w:rFonts w:ascii="Times New Roman" w:hAnsi="Times New Roman"/>
        </w:rPr>
        <w:t>Wykonawca ponosi pełna odpowiedzialność wobec osób trzecich i Zamawiającego z tytułu prowadzonych robót.</w:t>
      </w:r>
    </w:p>
    <w:p w:rsidR="00736C9D" w:rsidRPr="006D00B1" w:rsidRDefault="00736C9D" w:rsidP="00736C9D">
      <w:pPr>
        <w:pStyle w:val="Tekstpodstawowy"/>
        <w:widowControl w:val="0"/>
        <w:suppressAutoHyphens/>
        <w:spacing w:after="0"/>
        <w:ind w:left="363"/>
        <w:jc w:val="both"/>
        <w:rPr>
          <w:rFonts w:ascii="Times New Roman" w:hAnsi="Times New Roman"/>
        </w:rPr>
      </w:pPr>
    </w:p>
    <w:p w:rsidR="00736C9D" w:rsidRPr="00045D06" w:rsidRDefault="00736C9D" w:rsidP="00736C9D">
      <w:pPr>
        <w:jc w:val="center"/>
        <w:rPr>
          <w:rFonts w:ascii="Times New Roman" w:hAnsi="Times New Roman"/>
          <w:b/>
        </w:rPr>
      </w:pPr>
      <w:r w:rsidRPr="00045D06">
        <w:rPr>
          <w:rFonts w:ascii="Times New Roman" w:hAnsi="Times New Roman"/>
          <w:b/>
        </w:rPr>
        <w:t>§ 11</w:t>
      </w:r>
    </w:p>
    <w:p w:rsidR="00736C9D" w:rsidRPr="00045D06" w:rsidRDefault="00736C9D" w:rsidP="00736C9D">
      <w:pPr>
        <w:widowControl w:val="0"/>
        <w:numPr>
          <w:ilvl w:val="0"/>
          <w:numId w:val="14"/>
        </w:numPr>
        <w:suppressAutoHyphens/>
        <w:spacing w:after="0" w:line="240" w:lineRule="auto"/>
        <w:jc w:val="both"/>
        <w:rPr>
          <w:rFonts w:ascii="Times New Roman" w:hAnsi="Times New Roman"/>
        </w:rPr>
      </w:pPr>
      <w:r w:rsidRPr="00045D06">
        <w:rPr>
          <w:rFonts w:ascii="Times New Roman" w:hAnsi="Times New Roman"/>
        </w:rPr>
        <w:t>Strony ustalają następujący zakres robót do wykonania przez Podwykonawcę ………………………………………… ……</w:t>
      </w:r>
      <w:r>
        <w:rPr>
          <w:rFonts w:ascii="Times New Roman" w:hAnsi="Times New Roman"/>
        </w:rPr>
        <w:t>...............</w:t>
      </w:r>
      <w:r w:rsidRPr="00045D06">
        <w:rPr>
          <w:rFonts w:ascii="Times New Roman" w:hAnsi="Times New Roman"/>
        </w:rPr>
        <w:t>……………………………........……….</w:t>
      </w:r>
    </w:p>
    <w:p w:rsidR="00736C9D" w:rsidRPr="00045D06" w:rsidRDefault="00736C9D" w:rsidP="00736C9D">
      <w:pPr>
        <w:widowControl w:val="0"/>
        <w:suppressAutoHyphens/>
        <w:spacing w:after="0" w:line="240" w:lineRule="auto"/>
        <w:ind w:left="363"/>
        <w:jc w:val="both"/>
        <w:rPr>
          <w:rFonts w:ascii="Times New Roman" w:hAnsi="Times New Roman"/>
        </w:rPr>
      </w:pPr>
      <w:r w:rsidRPr="00045D06">
        <w:rPr>
          <w:rFonts w:ascii="Times New Roman" w:hAnsi="Times New Roman"/>
        </w:rPr>
        <w:t>Podwykonawcą prac określonych w ust. 1 jest …………</w:t>
      </w:r>
      <w:r w:rsidRPr="009749A9">
        <w:rPr>
          <w:rFonts w:ascii="Times New Roman" w:hAnsi="Times New Roman"/>
        </w:rPr>
        <w:t>…….....................</w:t>
      </w:r>
      <w:r w:rsidRPr="00045D06">
        <w:rPr>
          <w:rFonts w:ascii="Times New Roman" w:hAnsi="Times New Roman"/>
        </w:rPr>
        <w:t>......………………….</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Wykonawca jest zobowiązany przedstawić Zamawiającemu projekt umowy lub zmianę projektu umowy o podwykonawstwo, której przedmiotem są roboty budowlane objęte przedmiotem zamówienia. Nie zgłoszenie przez Zamawiającego w terminie 14 dni od dnia otrzymania projektu lub jego zmian pisemnych zastrzeżeń, uważa się za akceptację przez Zamawiającego projektu umowy lub jego zmiany.</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Wykonawca przedłoży Zamawiającemu, wraz z projektem umowy o podwykonawstwo, odpis z Krajowego Rejestru Sądowego dotyczący Podwykonawcy lub inny dokument właściwy z uwagi na status prawny Podwykonawcy, potwierdzający uprawnienia osób zawierających umowę w imieniu Podwykonawcy do jego reprezentowania.</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 xml:space="preserve">Wykonawca jest zobowiązany przedstawić Zamawiającemu poświadczoną za zgodność z  oryginałem kopię umowy o podwykonawstwo w terminie 7 dni od dnia jej zawarcia jak również  zmiany do tej umowy w terminie 7 dni od dnia ich wprowadzenia. Jeśli Zamawiający   w terminie 14 dni od dnia otrzymania ww. umowy o podwykonawstwo lub zmian proponowanych do umowy </w:t>
      </w:r>
      <w:r w:rsidRPr="00045D06">
        <w:rPr>
          <w:rFonts w:ascii="Times New Roman" w:hAnsi="Times New Roman"/>
        </w:rPr>
        <w:lastRenderedPageBreak/>
        <w:t>o podwykonawstwo nie zgłosi na piśmie sprzeciwu, uważa się, że zaakceptował umowę lub wyraził zgodę na wprowadzenie zmian.</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Umowa na roboty budowlane z Podwykonawcą/dalszym Podwykonawcą musi zawierać w szczególności:</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zakres robót powierzony Podwykonawcy wraz z częścią dokumentacji dotyczącą wykonania robót objętych umową,</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kwotę wynagrodzenia - kwota ta nie powinna być wyższa, niż wartość tego zakresu robót  wyceniona przez Wykonawcę,</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termin wykonania robót objętych umową,</w:t>
      </w:r>
    </w:p>
    <w:p w:rsidR="00736C9D" w:rsidRPr="00045D06" w:rsidRDefault="00736C9D" w:rsidP="00736C9D">
      <w:pPr>
        <w:widowControl w:val="0"/>
        <w:numPr>
          <w:ilvl w:val="1"/>
          <w:numId w:val="14"/>
        </w:numPr>
        <w:suppressAutoHyphens/>
        <w:spacing w:after="0"/>
        <w:jc w:val="both"/>
        <w:rPr>
          <w:rFonts w:ascii="Times New Roman" w:hAnsi="Times New Roman"/>
          <w:color w:val="000000" w:themeColor="text1"/>
        </w:rPr>
      </w:pPr>
      <w:r w:rsidRPr="00045D06">
        <w:rPr>
          <w:rFonts w:ascii="Times New Roman" w:hAnsi="Times New Roman"/>
          <w:color w:val="000000" w:themeColor="text1"/>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736C9D" w:rsidRPr="00045D06" w:rsidRDefault="00736C9D" w:rsidP="00736C9D">
      <w:pPr>
        <w:widowControl w:val="0"/>
        <w:numPr>
          <w:ilvl w:val="1"/>
          <w:numId w:val="14"/>
        </w:numPr>
        <w:suppressAutoHyphens/>
        <w:spacing w:after="0"/>
        <w:jc w:val="both"/>
        <w:rPr>
          <w:rFonts w:ascii="Times New Roman" w:hAnsi="Times New Roman"/>
          <w:color w:val="000000" w:themeColor="text1"/>
        </w:rPr>
      </w:pPr>
      <w:r w:rsidRPr="00045D06">
        <w:rPr>
          <w:rFonts w:ascii="Times New Roman" w:hAnsi="Times New Roman"/>
          <w:color w:val="000000" w:themeColor="text1"/>
        </w:rPr>
        <w:t>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Wykonawca, Podwykonawca lub dalszy Podwykonawca robót budowlanych zobowiązany jest  przedstawić Zamawiającemu, poświadczoną za zgodność z oryginałem kopię zawartej umowy</w:t>
      </w:r>
      <w:r w:rsidRPr="00045D06">
        <w:rPr>
          <w:rFonts w:ascii="Times New Roman" w:hAnsi="Times New Roman"/>
        </w:rPr>
        <w:br/>
        <w:t>o podwykonawstwo, której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Umowa pomiędzy Podwykonawcą, a dalszym Podwykonawcą musi zawierać zapisy określone</w:t>
      </w:r>
      <w:r w:rsidRPr="00045D06">
        <w:rPr>
          <w:rFonts w:ascii="Times New Roman" w:hAnsi="Times New Roman"/>
        </w:rPr>
        <w:br/>
        <w:t xml:space="preserve"> w ust. 6 niniejszego paragrafu. Załącznikiem do umowy jest zgoda Wykonawcy na zawarcie   umowy o podwykonawstwo.</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Przepisy ust. 1-8 stosuje się odpowiednio do zmian tej umowy o podwykonawstwo.</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Wykonawca zobowiązany jest, na żądanie Zamawiającego, udzielić mu wszelkich informacji  dotyczących Podwykonawców.</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Wykonawca ponosi wobec Zamawiającego pełną odpowiedzialność za roboty, które wykonuje przy pomocy Podwykonawców.</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 przypadku realizacji umowy przy pomocy Podwykonawców i dalszych Podwykonawców, zapłata wynagrodzenia dla Wykonawcy zgodnie z § 3, nastąpi po przedstawieniu przez Wykonawcę dowodów potwierdzających zapłatę wymaganego wynagrodzenia Podwykonawcom lub dalszym Podwykonawcom za realizację danej części robót.</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Wykonawca zapłaci Zamawiającemu kary umowne w przypadku:</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braku lub nieterminowej zapłaty wynagrodzenia należnego Podwykonawcom lub dalszym Podwykonawcom w wysokości 5.000 zł za każde zdarzenie,</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nieprzedłożenia Zamawiającemu do zaakceptowania projektu umowy o podwykonawstwo, której przedmiotem są roboty budowlane, dostawy lub usługi lub projektu jej zmiany, w wysokości 5.000 zł za każde zdarzenie,</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nieprzedłożenia Zamawiającemu poświadczonej za zgodność z oryginałem kopii umowy</w:t>
      </w:r>
      <w:r w:rsidRPr="00045D06">
        <w:rPr>
          <w:rFonts w:ascii="Times New Roman" w:hAnsi="Times New Roman"/>
        </w:rPr>
        <w:br/>
        <w:t>o podwykonawstwo lub jej zmiany, w wysokości 5.000 zł za każde zdarzenie,</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lastRenderedPageBreak/>
        <w:t>braku zmiany umowy o podwykonawstwo w zakresie terminu zapłaty w wysokości 5.000 zł za każde zdarzenie.</w:t>
      </w:r>
    </w:p>
    <w:p w:rsidR="00736C9D" w:rsidRPr="00045D06" w:rsidRDefault="00736C9D" w:rsidP="00736C9D">
      <w:pPr>
        <w:widowControl w:val="0"/>
        <w:numPr>
          <w:ilvl w:val="0"/>
          <w:numId w:val="14"/>
        </w:numPr>
        <w:suppressAutoHyphens/>
        <w:spacing w:after="0"/>
        <w:jc w:val="both"/>
        <w:rPr>
          <w:rFonts w:ascii="Times New Roman" w:hAnsi="Times New Roman"/>
        </w:rPr>
      </w:pPr>
      <w:r w:rsidRPr="00045D06">
        <w:rPr>
          <w:rFonts w:ascii="Times New Roman" w:hAnsi="Times New Roman"/>
        </w:rPr>
        <w:t>Powyższe postanowienia w zakresie umowy o podwykonawstwo stosuje się odpowiednio do umów o Podwykonawstwo z dalszymi Podwykonawcami.</w:t>
      </w:r>
    </w:p>
    <w:p w:rsidR="00736C9D" w:rsidRPr="00045D06" w:rsidRDefault="00736C9D" w:rsidP="00736C9D">
      <w:pPr>
        <w:rPr>
          <w:rFonts w:ascii="Times New Roman" w:hAnsi="Times New Roman"/>
          <w:b/>
        </w:rPr>
      </w:pPr>
    </w:p>
    <w:p w:rsidR="00736C9D" w:rsidRPr="00045D06" w:rsidRDefault="00736C9D" w:rsidP="00736C9D">
      <w:pPr>
        <w:jc w:val="center"/>
        <w:rPr>
          <w:rFonts w:ascii="Times New Roman" w:hAnsi="Times New Roman"/>
          <w:b/>
        </w:rPr>
      </w:pPr>
      <w:r w:rsidRPr="00045D06">
        <w:rPr>
          <w:rFonts w:ascii="Times New Roman" w:hAnsi="Times New Roman"/>
          <w:b/>
        </w:rPr>
        <w:t>§ 12</w:t>
      </w:r>
    </w:p>
    <w:p w:rsidR="00736C9D" w:rsidRPr="00045D06" w:rsidRDefault="00736C9D" w:rsidP="00736C9D">
      <w:pPr>
        <w:numPr>
          <w:ilvl w:val="0"/>
          <w:numId w:val="18"/>
        </w:numPr>
        <w:tabs>
          <w:tab w:val="clear" w:pos="463"/>
          <w:tab w:val="num" w:pos="426"/>
        </w:tabs>
        <w:spacing w:after="0"/>
        <w:ind w:left="426" w:hanging="426"/>
        <w:jc w:val="both"/>
        <w:rPr>
          <w:rFonts w:ascii="Times New Roman" w:hAnsi="Times New Roman"/>
        </w:rPr>
      </w:pPr>
      <w:r w:rsidRPr="00045D06">
        <w:rPr>
          <w:rFonts w:ascii="Times New Roman" w:hAnsi="Times New Roman"/>
        </w:rPr>
        <w:t>Strony zgodnie postanawiają, że będą stosowane następujące rodzaje odbiorów robót:</w:t>
      </w:r>
    </w:p>
    <w:p w:rsidR="00736C9D" w:rsidRPr="00045D06" w:rsidRDefault="00736C9D" w:rsidP="00736C9D">
      <w:pPr>
        <w:numPr>
          <w:ilvl w:val="1"/>
          <w:numId w:val="18"/>
        </w:numPr>
        <w:tabs>
          <w:tab w:val="clear" w:pos="644"/>
          <w:tab w:val="num" w:pos="709"/>
          <w:tab w:val="num" w:pos="1070"/>
        </w:tabs>
        <w:spacing w:after="0"/>
        <w:ind w:left="709" w:hanging="283"/>
        <w:jc w:val="both"/>
        <w:rPr>
          <w:rFonts w:ascii="Times New Roman" w:hAnsi="Times New Roman"/>
        </w:rPr>
      </w:pPr>
      <w:r w:rsidRPr="00045D06">
        <w:rPr>
          <w:rFonts w:ascii="Times New Roman" w:hAnsi="Times New Roman"/>
        </w:rPr>
        <w:t>Odbiory robót zanikających i ulegających zakryciu;</w:t>
      </w:r>
    </w:p>
    <w:p w:rsidR="00736C9D" w:rsidRPr="00045D06" w:rsidRDefault="00736C9D" w:rsidP="00736C9D">
      <w:pPr>
        <w:numPr>
          <w:ilvl w:val="1"/>
          <w:numId w:val="18"/>
        </w:numPr>
        <w:tabs>
          <w:tab w:val="clear" w:pos="644"/>
          <w:tab w:val="num" w:pos="709"/>
          <w:tab w:val="num" w:pos="1070"/>
        </w:tabs>
        <w:spacing w:after="0"/>
        <w:ind w:left="709" w:hanging="283"/>
        <w:jc w:val="both"/>
        <w:rPr>
          <w:rFonts w:ascii="Times New Roman" w:hAnsi="Times New Roman"/>
        </w:rPr>
      </w:pPr>
      <w:r w:rsidRPr="00045D06">
        <w:rPr>
          <w:rFonts w:ascii="Times New Roman" w:hAnsi="Times New Roman"/>
        </w:rPr>
        <w:t>Odbiór końcowy.</w:t>
      </w:r>
    </w:p>
    <w:p w:rsidR="00736C9D" w:rsidRPr="00045D06" w:rsidRDefault="00736C9D" w:rsidP="00736C9D">
      <w:pPr>
        <w:numPr>
          <w:ilvl w:val="0"/>
          <w:numId w:val="18"/>
        </w:numPr>
        <w:tabs>
          <w:tab w:val="clear" w:pos="463"/>
          <w:tab w:val="num" w:pos="426"/>
        </w:tabs>
        <w:spacing w:after="0"/>
        <w:ind w:left="426" w:hanging="426"/>
        <w:jc w:val="both"/>
        <w:rPr>
          <w:rFonts w:ascii="Times New Roman" w:hAnsi="Times New Roman"/>
        </w:rPr>
      </w:pPr>
      <w:r w:rsidRPr="00045D06">
        <w:rPr>
          <w:rFonts w:ascii="Times New Roman" w:hAnsi="Times New Roman"/>
        </w:rPr>
        <w:t>Odbiory robót zanikających i ulegających zakryciu, dokonywane będą przez Zamawiającego. Wykonawca winien zgłaszać gotowość do odbiorów, o których mowa wyżej, wpisem do Dziennika budowy oraz informacją do Zamawiającego, z odpowiednim wyprzedzeniem umożliwiającym podjęcie działań.</w:t>
      </w:r>
    </w:p>
    <w:p w:rsidR="00736C9D" w:rsidRPr="00045D06" w:rsidRDefault="00736C9D" w:rsidP="00736C9D">
      <w:pPr>
        <w:numPr>
          <w:ilvl w:val="0"/>
          <w:numId w:val="18"/>
        </w:numPr>
        <w:tabs>
          <w:tab w:val="clear" w:pos="463"/>
          <w:tab w:val="num" w:pos="426"/>
        </w:tabs>
        <w:spacing w:after="0"/>
        <w:ind w:left="426" w:hanging="426"/>
        <w:jc w:val="both"/>
        <w:rPr>
          <w:rFonts w:ascii="Times New Roman" w:hAnsi="Times New Roman"/>
        </w:rPr>
      </w:pPr>
      <w:r w:rsidRPr="00045D06">
        <w:rPr>
          <w:rFonts w:ascii="Times New Roman" w:hAnsi="Times New Roman"/>
        </w:rPr>
        <w:t>Wykonawca zgłosi Zamawiającemu gotowość do odbioru końcowego pisemnie, bezpośrednio w siedzibie Zamawiającego.</w:t>
      </w:r>
    </w:p>
    <w:p w:rsidR="00736C9D" w:rsidRPr="00045D06" w:rsidRDefault="00736C9D" w:rsidP="00736C9D">
      <w:pPr>
        <w:numPr>
          <w:ilvl w:val="0"/>
          <w:numId w:val="18"/>
        </w:numPr>
        <w:tabs>
          <w:tab w:val="clear" w:pos="463"/>
          <w:tab w:val="num" w:pos="426"/>
        </w:tabs>
        <w:spacing w:after="0"/>
        <w:ind w:left="426" w:hanging="426"/>
        <w:jc w:val="both"/>
        <w:rPr>
          <w:rFonts w:ascii="Times New Roman" w:hAnsi="Times New Roman"/>
        </w:rPr>
      </w:pPr>
      <w:r w:rsidRPr="00045D06">
        <w:rPr>
          <w:rFonts w:ascii="Times New Roman" w:hAnsi="Times New Roman"/>
        </w:rPr>
        <w:t>Podstawą zgłoszenia przez Wykonawcę gotowości do odbioru końcowego, będzie faktyczne wykonanie robót, potwierdzone w Dzienniku budowy wpisem dokonanym przez kierownika budowy (robót).</w:t>
      </w:r>
    </w:p>
    <w:p w:rsidR="00736C9D" w:rsidRPr="00045D06" w:rsidRDefault="00736C9D" w:rsidP="00736C9D">
      <w:pPr>
        <w:numPr>
          <w:ilvl w:val="0"/>
          <w:numId w:val="18"/>
        </w:numPr>
        <w:tabs>
          <w:tab w:val="clear" w:pos="463"/>
          <w:tab w:val="num" w:pos="426"/>
        </w:tabs>
        <w:spacing w:after="0"/>
        <w:ind w:left="426" w:hanging="426"/>
        <w:jc w:val="both"/>
        <w:rPr>
          <w:rFonts w:ascii="Times New Roman" w:hAnsi="Times New Roman"/>
        </w:rPr>
      </w:pPr>
      <w:r w:rsidRPr="00045D06">
        <w:rPr>
          <w:rFonts w:ascii="Times New Roman" w:hAnsi="Times New Roman"/>
        </w:rPr>
        <w:t>Wraz ze zgłoszeniem do odbioru końcowego Wykonawca przekaże Zamawiającemu następujące dokumenty:</w:t>
      </w:r>
    </w:p>
    <w:p w:rsidR="00736C9D" w:rsidRPr="00045D06" w:rsidRDefault="00736C9D" w:rsidP="00736C9D">
      <w:pPr>
        <w:numPr>
          <w:ilvl w:val="1"/>
          <w:numId w:val="18"/>
        </w:numPr>
        <w:spacing w:after="0"/>
        <w:jc w:val="both"/>
        <w:rPr>
          <w:rFonts w:ascii="Times New Roman" w:hAnsi="Times New Roman"/>
        </w:rPr>
      </w:pPr>
      <w:r w:rsidRPr="00045D06">
        <w:rPr>
          <w:rFonts w:ascii="Times New Roman" w:hAnsi="Times New Roman"/>
        </w:rPr>
        <w:t>Dziennik budowy,</w:t>
      </w:r>
    </w:p>
    <w:p w:rsidR="00736C9D" w:rsidRPr="00045D06" w:rsidRDefault="00736C9D" w:rsidP="00736C9D">
      <w:pPr>
        <w:numPr>
          <w:ilvl w:val="1"/>
          <w:numId w:val="18"/>
        </w:numPr>
        <w:spacing w:after="0"/>
        <w:jc w:val="both"/>
        <w:rPr>
          <w:rFonts w:ascii="Times New Roman" w:hAnsi="Times New Roman"/>
          <w:color w:val="000000" w:themeColor="text1"/>
        </w:rPr>
      </w:pPr>
      <w:r w:rsidRPr="00045D06">
        <w:rPr>
          <w:rFonts w:ascii="Times New Roman" w:hAnsi="Times New Roman"/>
          <w:color w:val="000000" w:themeColor="text1"/>
        </w:rPr>
        <w:t>Dokumentację powykonawczą, opisaną i skompletowaną w 2 egzemplarzach</w:t>
      </w:r>
      <w:r w:rsidRPr="00736C9D">
        <w:rPr>
          <w:rFonts w:ascii="Times New Roman" w:hAnsi="Times New Roman"/>
          <w:color w:val="FF0000"/>
        </w:rPr>
        <w:t xml:space="preserve">, </w:t>
      </w:r>
      <w:r w:rsidRPr="00045D06">
        <w:rPr>
          <w:rFonts w:ascii="Times New Roman" w:hAnsi="Times New Roman"/>
          <w:color w:val="000000" w:themeColor="text1"/>
        </w:rPr>
        <w:t>oraz kosztorys powykonawczy, do którego należy dołączyć księgi obmiaru.</w:t>
      </w:r>
    </w:p>
    <w:p w:rsidR="00736C9D" w:rsidRPr="00045D06" w:rsidRDefault="00736C9D" w:rsidP="00736C9D">
      <w:pPr>
        <w:numPr>
          <w:ilvl w:val="1"/>
          <w:numId w:val="18"/>
        </w:numPr>
        <w:spacing w:after="0"/>
        <w:jc w:val="both"/>
        <w:rPr>
          <w:rFonts w:ascii="Times New Roman" w:hAnsi="Times New Roman"/>
        </w:rPr>
      </w:pPr>
      <w:r w:rsidRPr="00045D06">
        <w:rPr>
          <w:rFonts w:ascii="Times New Roman" w:hAnsi="Times New Roman"/>
        </w:rPr>
        <w:t>Wymagane dokumenty, protokoły i zaświadczenia z przeprowadzonych prób i sprawdzeń, instrukcje użytkowania, dokumenty gwarancyjne i inne dokumenty wymagane stosownymi przepisami;</w:t>
      </w:r>
    </w:p>
    <w:p w:rsidR="00736C9D" w:rsidRPr="00045D06" w:rsidRDefault="00736C9D" w:rsidP="00736C9D">
      <w:pPr>
        <w:numPr>
          <w:ilvl w:val="1"/>
          <w:numId w:val="18"/>
        </w:numPr>
        <w:spacing w:after="0"/>
        <w:jc w:val="both"/>
        <w:rPr>
          <w:rFonts w:ascii="Times New Roman" w:hAnsi="Times New Roman"/>
        </w:rPr>
      </w:pPr>
      <w:r w:rsidRPr="00045D06">
        <w:rPr>
          <w:rFonts w:ascii="Times New Roman" w:hAnsi="Times New Roman"/>
        </w:rPr>
        <w:t>Oświadczenie Kierownika budowy (robót) o zgodności wykonania robót z dokumentacją projektową, obowiązującymi przepisami i normami,</w:t>
      </w:r>
    </w:p>
    <w:p w:rsidR="00736C9D" w:rsidRPr="00045D06" w:rsidRDefault="00736C9D" w:rsidP="00736C9D">
      <w:pPr>
        <w:numPr>
          <w:ilvl w:val="1"/>
          <w:numId w:val="18"/>
        </w:numPr>
        <w:spacing w:after="0"/>
        <w:jc w:val="both"/>
        <w:rPr>
          <w:rFonts w:ascii="Times New Roman" w:hAnsi="Times New Roman"/>
        </w:rPr>
      </w:pPr>
      <w:r w:rsidRPr="00045D06">
        <w:rPr>
          <w:rFonts w:ascii="Times New Roman" w:hAnsi="Times New Roman"/>
        </w:rPr>
        <w:t>Dokumenty (atesty, certyfikaty) potwierdzające, że wbudowane wyroby budowlane są zgodne z art. 10 ustawy Prawo budowlane (opisane i ostemplowane przez Kierownika budowy (robót)),</w:t>
      </w:r>
    </w:p>
    <w:p w:rsidR="00736C9D" w:rsidRPr="00045D06" w:rsidRDefault="00736C9D" w:rsidP="00736C9D">
      <w:pPr>
        <w:numPr>
          <w:ilvl w:val="1"/>
          <w:numId w:val="18"/>
        </w:numPr>
        <w:spacing w:after="0"/>
        <w:jc w:val="both"/>
        <w:rPr>
          <w:rFonts w:ascii="Times New Roman" w:hAnsi="Times New Roman"/>
        </w:rPr>
      </w:pPr>
      <w:r w:rsidRPr="00045D06">
        <w:rPr>
          <w:rFonts w:ascii="Times New Roman" w:hAnsi="Times New Roman"/>
        </w:rPr>
        <w:t xml:space="preserve">Pozostałe dokumenty, w szczególności autoryzacje i deklaracje zgodności producenta potwierdzające należyte wykonanie przedmiotu zamówienia. </w:t>
      </w:r>
    </w:p>
    <w:p w:rsidR="00736C9D" w:rsidRPr="00C62575" w:rsidRDefault="00736C9D" w:rsidP="00736C9D">
      <w:pPr>
        <w:pStyle w:val="Akapitzlist1"/>
        <w:numPr>
          <w:ilvl w:val="0"/>
          <w:numId w:val="34"/>
        </w:numPr>
        <w:suppressAutoHyphens/>
        <w:spacing w:after="0"/>
        <w:contextualSpacing w:val="0"/>
        <w:jc w:val="both"/>
        <w:rPr>
          <w:rFonts w:ascii="Times New Roman" w:hAnsi="Times New Roman"/>
          <w:color w:val="000000" w:themeColor="text1"/>
        </w:rPr>
      </w:pPr>
      <w:r w:rsidRPr="00C62575">
        <w:rPr>
          <w:rFonts w:ascii="Times New Roman" w:hAnsi="Times New Roman"/>
          <w:color w:val="000000" w:themeColor="text1"/>
        </w:rPr>
        <w:t>Inwentaryzację geodezyjną powykonawczą, przy czym warunek ten uznaje się za spełniony po dostarczeniu potwierdzenia złożenia inwentaryzacji geodezyjnej powykonawczej w Powiatowym Ośrodku Dokumentacji Geodezyjnej i Kartograficznej w Kaliszu.</w:t>
      </w:r>
    </w:p>
    <w:p w:rsidR="00736C9D" w:rsidRPr="00C62575" w:rsidRDefault="00736C9D" w:rsidP="00736C9D">
      <w:pPr>
        <w:pStyle w:val="Akapitzlist1"/>
        <w:numPr>
          <w:ilvl w:val="0"/>
          <w:numId w:val="34"/>
        </w:numPr>
        <w:suppressAutoHyphens/>
        <w:spacing w:after="0"/>
        <w:contextualSpacing w:val="0"/>
        <w:jc w:val="both"/>
        <w:rPr>
          <w:rFonts w:ascii="Times New Roman" w:hAnsi="Times New Roman"/>
          <w:color w:val="000000" w:themeColor="text1"/>
        </w:rPr>
      </w:pPr>
      <w:r w:rsidRPr="00C62575">
        <w:rPr>
          <w:rFonts w:ascii="Times New Roman" w:hAnsi="Times New Roman"/>
          <w:color w:val="000000" w:themeColor="text1"/>
        </w:rPr>
        <w:t>Oświadczenie Wykonawcy z którego będzie wynikać, ze zobowiązuj</w:t>
      </w:r>
      <w:r w:rsidR="00C62575" w:rsidRPr="00C62575">
        <w:rPr>
          <w:rFonts w:ascii="Times New Roman" w:hAnsi="Times New Roman"/>
          <w:color w:val="000000" w:themeColor="text1"/>
        </w:rPr>
        <w:t>e w terminie nie dłuższym niż 30</w:t>
      </w:r>
      <w:r w:rsidRPr="00C62575">
        <w:rPr>
          <w:rFonts w:ascii="Times New Roman" w:hAnsi="Times New Roman"/>
          <w:color w:val="000000" w:themeColor="text1"/>
        </w:rPr>
        <w:t xml:space="preserve"> dni od dnia odbioru końcowego przekazać Zamawiającemu inwentaryzację geodezyjną powykonawczą przyjętą w Powiatowym Ośrodku Dokumentacji Geodezyjnej i Kartograficznej w Kaliszu.</w:t>
      </w:r>
    </w:p>
    <w:p w:rsidR="00736C9D" w:rsidRPr="00045D06" w:rsidRDefault="00736C9D" w:rsidP="00736C9D">
      <w:pPr>
        <w:pStyle w:val="Akapitzlist1"/>
        <w:numPr>
          <w:ilvl w:val="0"/>
          <w:numId w:val="34"/>
        </w:numPr>
        <w:suppressAutoHyphens/>
        <w:spacing w:after="0"/>
        <w:contextualSpacing w:val="0"/>
        <w:jc w:val="both"/>
        <w:rPr>
          <w:rFonts w:ascii="Times New Roman" w:hAnsi="Times New Roman"/>
          <w:color w:val="000000" w:themeColor="text1"/>
        </w:rPr>
      </w:pPr>
      <w:r w:rsidRPr="00045D06">
        <w:rPr>
          <w:rFonts w:ascii="Times New Roman" w:hAnsi="Times New Roman"/>
        </w:rPr>
        <w:t xml:space="preserve">wszystkie niezbędne dokumenty do dokonania odbioru robót tj.: zgodnie z art. 57 ust. 1 i 2 ustawy Prawo </w:t>
      </w:r>
      <w:r w:rsidRPr="00045D06">
        <w:rPr>
          <w:rFonts w:ascii="Times New Roman" w:hAnsi="Times New Roman"/>
          <w:color w:val="000000" w:themeColor="text1"/>
        </w:rPr>
        <w:t>budowlane.</w:t>
      </w:r>
    </w:p>
    <w:p w:rsidR="00736C9D" w:rsidRPr="00045D06" w:rsidRDefault="00736C9D" w:rsidP="00736C9D">
      <w:pPr>
        <w:pStyle w:val="Akapitzlist1"/>
        <w:numPr>
          <w:ilvl w:val="0"/>
          <w:numId w:val="30"/>
        </w:numPr>
        <w:suppressAutoHyphens/>
        <w:spacing w:after="0"/>
        <w:contextualSpacing w:val="0"/>
        <w:jc w:val="both"/>
        <w:rPr>
          <w:rFonts w:ascii="Times New Roman" w:hAnsi="Times New Roman"/>
        </w:rPr>
      </w:pPr>
      <w:r w:rsidRPr="00045D06">
        <w:rPr>
          <w:rFonts w:ascii="Times New Roman" w:hAnsi="Times New Roman"/>
          <w:color w:val="000000" w:themeColor="text1"/>
        </w:rPr>
        <w:t>Dokumenty, o których mowa w ust. 5, przed</w:t>
      </w:r>
      <w:r w:rsidRPr="00045D06">
        <w:rPr>
          <w:rFonts w:ascii="Times New Roman" w:hAnsi="Times New Roman"/>
        </w:rPr>
        <w:t xml:space="preserve"> złożeniem muszą być zatwierdzone przez  Inspektorów nadzoru inwestorskiego.</w:t>
      </w:r>
    </w:p>
    <w:p w:rsidR="00736C9D" w:rsidRPr="00045D06" w:rsidRDefault="00736C9D" w:rsidP="00736C9D">
      <w:pPr>
        <w:pStyle w:val="Akapitzlist1"/>
        <w:numPr>
          <w:ilvl w:val="0"/>
          <w:numId w:val="30"/>
        </w:numPr>
        <w:suppressAutoHyphens/>
        <w:spacing w:after="0"/>
        <w:contextualSpacing w:val="0"/>
        <w:jc w:val="both"/>
        <w:rPr>
          <w:rFonts w:ascii="Times New Roman" w:hAnsi="Times New Roman"/>
        </w:rPr>
      </w:pPr>
      <w:r w:rsidRPr="00045D06">
        <w:rPr>
          <w:rFonts w:ascii="Times New Roman" w:hAnsi="Times New Roman"/>
        </w:rPr>
        <w:t xml:space="preserve">Zgłoszenie gotowości do odbioru wraz z pełną dokumentacją powykonawczą, o której mowa w </w:t>
      </w:r>
      <w:r w:rsidRPr="00045D06">
        <w:rPr>
          <w:rFonts w:ascii="Times New Roman" w:hAnsi="Times New Roman"/>
          <w:color w:val="000000" w:themeColor="text1"/>
        </w:rPr>
        <w:t>ust. 5 stanowić</w:t>
      </w:r>
      <w:r w:rsidRPr="00045D06">
        <w:rPr>
          <w:rFonts w:ascii="Times New Roman" w:hAnsi="Times New Roman"/>
        </w:rPr>
        <w:t xml:space="preserve"> będzie podstawę do powołania przez Zamawiającego komisji  odbiorowej. </w:t>
      </w:r>
    </w:p>
    <w:p w:rsidR="00736C9D" w:rsidRPr="00045D06" w:rsidRDefault="00736C9D" w:rsidP="00736C9D">
      <w:pPr>
        <w:pStyle w:val="Akapitzlist1"/>
        <w:numPr>
          <w:ilvl w:val="0"/>
          <w:numId w:val="30"/>
        </w:numPr>
        <w:suppressAutoHyphens/>
        <w:spacing w:after="0"/>
        <w:contextualSpacing w:val="0"/>
        <w:jc w:val="both"/>
        <w:rPr>
          <w:rFonts w:ascii="Times New Roman" w:hAnsi="Times New Roman"/>
        </w:rPr>
      </w:pPr>
      <w:r w:rsidRPr="00045D06">
        <w:rPr>
          <w:rFonts w:ascii="Times New Roman" w:hAnsi="Times New Roman"/>
        </w:rPr>
        <w:t xml:space="preserve">Zamawiający powoła komisję odbiorową, wyznaczy termin o przystąpieniu do czynności  odbioru robót w ciągu </w:t>
      </w:r>
      <w:r w:rsidRPr="00045D06">
        <w:rPr>
          <w:rFonts w:ascii="Times New Roman" w:hAnsi="Times New Roman"/>
          <w:b/>
        </w:rPr>
        <w:t>10 dni</w:t>
      </w:r>
      <w:r w:rsidRPr="00045D06">
        <w:rPr>
          <w:rFonts w:ascii="Times New Roman" w:hAnsi="Times New Roman"/>
        </w:rPr>
        <w:t xml:space="preserve"> </w:t>
      </w:r>
      <w:r w:rsidRPr="00045D06">
        <w:rPr>
          <w:rFonts w:ascii="Times New Roman" w:hAnsi="Times New Roman"/>
          <w:b/>
        </w:rPr>
        <w:t>roboczych</w:t>
      </w:r>
      <w:r w:rsidRPr="00045D06">
        <w:rPr>
          <w:rFonts w:ascii="Times New Roman" w:hAnsi="Times New Roman"/>
        </w:rPr>
        <w:t xml:space="preserve"> od daty  otrzymania zgłoszenia gotowości do odbioru wraz z </w:t>
      </w:r>
      <w:r w:rsidRPr="00045D06">
        <w:rPr>
          <w:rFonts w:ascii="Times New Roman" w:hAnsi="Times New Roman"/>
        </w:rPr>
        <w:lastRenderedPageBreak/>
        <w:t>pełną dokumentacją powykonawczą, o której mowa w ust. 5, informując o powyższym  Wykonawcę.</w:t>
      </w:r>
    </w:p>
    <w:p w:rsidR="00736C9D" w:rsidRPr="00045D06" w:rsidRDefault="00736C9D" w:rsidP="00736C9D">
      <w:pPr>
        <w:pStyle w:val="Akapitzlist1"/>
        <w:numPr>
          <w:ilvl w:val="0"/>
          <w:numId w:val="30"/>
        </w:numPr>
        <w:suppressAutoHyphens/>
        <w:spacing w:after="0"/>
        <w:contextualSpacing w:val="0"/>
        <w:jc w:val="both"/>
        <w:rPr>
          <w:rFonts w:ascii="Times New Roman" w:hAnsi="Times New Roman"/>
        </w:rPr>
      </w:pPr>
      <w:r w:rsidRPr="00045D06">
        <w:rPr>
          <w:rFonts w:ascii="Times New Roman" w:hAnsi="Times New Roman"/>
        </w:rPr>
        <w:t>Zamawiający dokona odbioru robót z udziałem Wykonawcy, kierownika budowy,  inspektorów  nadzoru.</w:t>
      </w:r>
    </w:p>
    <w:p w:rsidR="00736C9D" w:rsidRPr="00045D06" w:rsidRDefault="00736C9D" w:rsidP="00736C9D">
      <w:pPr>
        <w:pStyle w:val="Akapitzlist1"/>
        <w:numPr>
          <w:ilvl w:val="0"/>
          <w:numId w:val="30"/>
        </w:numPr>
        <w:suppressAutoHyphens/>
        <w:spacing w:after="0"/>
        <w:contextualSpacing w:val="0"/>
        <w:jc w:val="both"/>
        <w:rPr>
          <w:rFonts w:ascii="Times New Roman" w:hAnsi="Times New Roman"/>
        </w:rPr>
      </w:pPr>
      <w:r w:rsidRPr="00045D06">
        <w:rPr>
          <w:rFonts w:ascii="Times New Roman" w:hAnsi="Times New Roman"/>
        </w:rPr>
        <w:t>Strony postanawiają, że z czynności odbioru będzie spisany protokół, zawierający wszelkie ustalenia dokonane w toku odbioru.</w:t>
      </w:r>
    </w:p>
    <w:p w:rsidR="00736C9D" w:rsidRPr="00045D06" w:rsidRDefault="00736C9D" w:rsidP="00736C9D">
      <w:pPr>
        <w:pStyle w:val="Akapitzlist1"/>
        <w:numPr>
          <w:ilvl w:val="0"/>
          <w:numId w:val="30"/>
        </w:numPr>
        <w:suppressAutoHyphens/>
        <w:spacing w:after="0"/>
        <w:contextualSpacing w:val="0"/>
        <w:jc w:val="both"/>
        <w:rPr>
          <w:rFonts w:ascii="Times New Roman" w:hAnsi="Times New Roman"/>
        </w:rPr>
      </w:pPr>
      <w:r w:rsidRPr="00045D06">
        <w:rPr>
          <w:rFonts w:ascii="Times New Roman" w:hAnsi="Times New Roman"/>
        </w:rPr>
        <w:t>Jeżeli w toku czynności odbioru zostaną stwierdzone wady, to Zamawiającemu przysługują następujące uprawnienia:</w:t>
      </w:r>
    </w:p>
    <w:p w:rsidR="00736C9D" w:rsidRPr="00045D06" w:rsidRDefault="00736C9D" w:rsidP="00736C9D">
      <w:pPr>
        <w:widowControl w:val="0"/>
        <w:numPr>
          <w:ilvl w:val="0"/>
          <w:numId w:val="15"/>
        </w:numPr>
        <w:suppressAutoHyphens/>
        <w:spacing w:after="0"/>
        <w:jc w:val="both"/>
        <w:rPr>
          <w:rFonts w:ascii="Times New Roman" w:hAnsi="Times New Roman"/>
        </w:rPr>
      </w:pPr>
      <w:r w:rsidRPr="00045D06">
        <w:rPr>
          <w:rFonts w:ascii="Times New Roman" w:hAnsi="Times New Roman"/>
        </w:rPr>
        <w:t>jeżeli wady nadają się do usunięcia to:</w:t>
      </w:r>
    </w:p>
    <w:p w:rsidR="00736C9D" w:rsidRPr="00045D06" w:rsidRDefault="00736C9D" w:rsidP="00736C9D">
      <w:pPr>
        <w:widowControl w:val="0"/>
        <w:numPr>
          <w:ilvl w:val="0"/>
          <w:numId w:val="16"/>
        </w:numPr>
        <w:suppressAutoHyphens/>
        <w:spacing w:after="0"/>
        <w:jc w:val="both"/>
        <w:rPr>
          <w:rFonts w:ascii="Times New Roman" w:hAnsi="Times New Roman"/>
        </w:rPr>
      </w:pPr>
      <w:r w:rsidRPr="00045D06">
        <w:rPr>
          <w:rFonts w:ascii="Times New Roman" w:hAnsi="Times New Roman"/>
        </w:rPr>
        <w:t>może odmówić odbioru do czasu usunięcia wad,</w:t>
      </w:r>
    </w:p>
    <w:p w:rsidR="00736C9D" w:rsidRPr="00045D06" w:rsidRDefault="00736C9D" w:rsidP="00736C9D">
      <w:pPr>
        <w:widowControl w:val="0"/>
        <w:numPr>
          <w:ilvl w:val="0"/>
          <w:numId w:val="16"/>
        </w:numPr>
        <w:suppressAutoHyphens/>
        <w:spacing w:after="0"/>
        <w:jc w:val="both"/>
        <w:rPr>
          <w:rFonts w:ascii="Times New Roman" w:hAnsi="Times New Roman"/>
        </w:rPr>
      </w:pPr>
      <w:r w:rsidRPr="00045D06">
        <w:rPr>
          <w:rFonts w:ascii="Times New Roman" w:hAnsi="Times New Roman"/>
        </w:rPr>
        <w:t>jeżeli wady nie uniemożliwiają użytkowanie przedmiotu odbioru może dokonać odbioru wyznaczając termin na usunięcie stwierdzonych wad,</w:t>
      </w:r>
    </w:p>
    <w:p w:rsidR="00736C9D" w:rsidRPr="00045D06" w:rsidRDefault="00736C9D" w:rsidP="00736C9D">
      <w:pPr>
        <w:widowControl w:val="0"/>
        <w:numPr>
          <w:ilvl w:val="0"/>
          <w:numId w:val="15"/>
        </w:numPr>
        <w:suppressAutoHyphens/>
        <w:spacing w:after="0"/>
        <w:jc w:val="both"/>
        <w:rPr>
          <w:rFonts w:ascii="Times New Roman" w:hAnsi="Times New Roman"/>
        </w:rPr>
      </w:pPr>
      <w:r w:rsidRPr="00045D06">
        <w:rPr>
          <w:rFonts w:ascii="Times New Roman" w:hAnsi="Times New Roman"/>
        </w:rPr>
        <w:t>jeżeli wady nie nadają się do usunięcia to:</w:t>
      </w:r>
    </w:p>
    <w:p w:rsidR="00736C9D" w:rsidRPr="00045D06" w:rsidRDefault="00736C9D" w:rsidP="00736C9D">
      <w:pPr>
        <w:widowControl w:val="0"/>
        <w:numPr>
          <w:ilvl w:val="0"/>
          <w:numId w:val="17"/>
        </w:numPr>
        <w:suppressAutoHyphens/>
        <w:spacing w:after="0"/>
        <w:jc w:val="both"/>
        <w:rPr>
          <w:rFonts w:ascii="Times New Roman" w:hAnsi="Times New Roman"/>
        </w:rPr>
      </w:pPr>
      <w:r w:rsidRPr="00045D06">
        <w:rPr>
          <w:rFonts w:ascii="Times New Roman" w:hAnsi="Times New Roman"/>
        </w:rPr>
        <w:t>jeżeli nie uniemożliwiają one użytkowania przedmiotu odbioru zgodnie z przeznaczeniem, może obniżyć odpowiednio wynagrodzenie;</w:t>
      </w:r>
    </w:p>
    <w:p w:rsidR="00736C9D" w:rsidRPr="00045D06" w:rsidRDefault="00736C9D" w:rsidP="00736C9D">
      <w:pPr>
        <w:widowControl w:val="0"/>
        <w:numPr>
          <w:ilvl w:val="0"/>
          <w:numId w:val="17"/>
        </w:numPr>
        <w:suppressAutoHyphens/>
        <w:spacing w:after="0"/>
        <w:jc w:val="both"/>
        <w:rPr>
          <w:rFonts w:ascii="Times New Roman" w:hAnsi="Times New Roman"/>
        </w:rPr>
      </w:pPr>
      <w:r w:rsidRPr="00045D06">
        <w:rPr>
          <w:rFonts w:ascii="Times New Roman" w:hAnsi="Times New Roman"/>
        </w:rPr>
        <w:t>jeżeli wady uniemożliwiają użytkowanie zgodne z przeznaczeniem, może odstąpić  od umowy lub żądać wykonania przedmiotu odbioru po raz drugi.</w:t>
      </w:r>
    </w:p>
    <w:p w:rsidR="00736C9D" w:rsidRPr="006D00B1" w:rsidRDefault="00736C9D" w:rsidP="00736C9D">
      <w:pPr>
        <w:widowControl w:val="0"/>
        <w:numPr>
          <w:ilvl w:val="0"/>
          <w:numId w:val="30"/>
        </w:numPr>
        <w:suppressAutoHyphens/>
        <w:spacing w:after="0"/>
        <w:jc w:val="both"/>
        <w:rPr>
          <w:rFonts w:ascii="Times New Roman" w:hAnsi="Times New Roman"/>
        </w:rPr>
      </w:pPr>
      <w:r w:rsidRPr="00045D06">
        <w:rPr>
          <w:rFonts w:ascii="Times New Roman" w:hAnsi="Times New Roman"/>
        </w:rPr>
        <w:t>Strony postanawiają, że z czynności odbioru będzie spisany protokół zawierający wszelkie ustalenia dokonane w toku odbioru, jak też terminy wyznaczone na usunięcie stwierdzonych przy odbiorze wad.</w:t>
      </w:r>
    </w:p>
    <w:p w:rsidR="00736C9D" w:rsidRPr="00045D06" w:rsidRDefault="00736C9D" w:rsidP="00736C9D">
      <w:pPr>
        <w:widowControl w:val="0"/>
        <w:suppressAutoHyphens/>
        <w:spacing w:after="0"/>
        <w:ind w:left="360"/>
        <w:jc w:val="both"/>
        <w:rPr>
          <w:rFonts w:ascii="Times New Roman" w:hAnsi="Times New Roman"/>
        </w:rPr>
      </w:pPr>
    </w:p>
    <w:p w:rsidR="00736C9D" w:rsidRPr="00045D06" w:rsidRDefault="00736C9D" w:rsidP="00736C9D">
      <w:pPr>
        <w:ind w:right="-48"/>
        <w:jc w:val="center"/>
        <w:rPr>
          <w:rFonts w:ascii="Times New Roman" w:hAnsi="Times New Roman"/>
          <w:b/>
        </w:rPr>
      </w:pPr>
      <w:r w:rsidRPr="00045D06">
        <w:rPr>
          <w:rFonts w:ascii="Times New Roman" w:hAnsi="Times New Roman"/>
          <w:b/>
        </w:rPr>
        <w:t>§ 13</w:t>
      </w:r>
    </w:p>
    <w:p w:rsidR="00736C9D" w:rsidRPr="00045D06" w:rsidRDefault="00736C9D" w:rsidP="00736C9D">
      <w:pPr>
        <w:widowControl w:val="0"/>
        <w:numPr>
          <w:ilvl w:val="0"/>
          <w:numId w:val="19"/>
        </w:numPr>
        <w:suppressAutoHyphens/>
        <w:spacing w:after="0"/>
        <w:ind w:left="363" w:hanging="363"/>
        <w:jc w:val="both"/>
        <w:rPr>
          <w:rFonts w:ascii="Times New Roman" w:hAnsi="Times New Roman"/>
          <w:iCs/>
        </w:rPr>
      </w:pPr>
      <w:r w:rsidRPr="00045D06">
        <w:rPr>
          <w:rFonts w:ascii="Times New Roman" w:hAnsi="Times New Roman"/>
          <w:iCs/>
        </w:rPr>
        <w:t xml:space="preserve">Strony postanawiają, że stwierdzenie usunięcia wad określonych w protokole odbioru końcowego następować będzie na podstawie </w:t>
      </w:r>
      <w:r w:rsidRPr="00045D06">
        <w:rPr>
          <w:rFonts w:ascii="Times New Roman" w:hAnsi="Times New Roman"/>
          <w:b/>
          <w:iCs/>
        </w:rPr>
        <w:t>protokołu usunięcia wad.</w:t>
      </w:r>
    </w:p>
    <w:p w:rsidR="00736C9D" w:rsidRPr="00045D06" w:rsidRDefault="00736C9D" w:rsidP="00736C9D">
      <w:pPr>
        <w:widowControl w:val="0"/>
        <w:numPr>
          <w:ilvl w:val="0"/>
          <w:numId w:val="19"/>
        </w:numPr>
        <w:suppressAutoHyphens/>
        <w:spacing w:after="0"/>
        <w:ind w:left="363" w:hanging="363"/>
        <w:jc w:val="both"/>
        <w:rPr>
          <w:rFonts w:ascii="Times New Roman" w:hAnsi="Times New Roman"/>
          <w:iCs/>
        </w:rPr>
      </w:pPr>
      <w:r w:rsidRPr="00045D06">
        <w:rPr>
          <w:rFonts w:ascii="Times New Roman" w:hAnsi="Times New Roman"/>
          <w:iCs/>
          <w:color w:val="000000" w:themeColor="text1"/>
        </w:rPr>
        <w:t>Na dzień odbioru usunięcia wad Wykonawca przygotuje stosowne dokumenty określone w § 12 ust. 5, dotyczące</w:t>
      </w:r>
      <w:r w:rsidRPr="00045D06">
        <w:rPr>
          <w:rFonts w:ascii="Times New Roman" w:hAnsi="Times New Roman"/>
          <w:iCs/>
        </w:rPr>
        <w:t xml:space="preserve"> materiałów użytych podczas robót związanych z usunięciem wad. </w:t>
      </w:r>
    </w:p>
    <w:p w:rsidR="00736C9D" w:rsidRPr="00045D06" w:rsidRDefault="00736C9D" w:rsidP="00736C9D">
      <w:pPr>
        <w:widowControl w:val="0"/>
        <w:numPr>
          <w:ilvl w:val="0"/>
          <w:numId w:val="19"/>
        </w:numPr>
        <w:suppressAutoHyphens/>
        <w:spacing w:after="0"/>
        <w:ind w:left="363" w:hanging="363"/>
        <w:jc w:val="both"/>
        <w:rPr>
          <w:rFonts w:ascii="Times New Roman" w:hAnsi="Times New Roman"/>
        </w:rPr>
      </w:pPr>
      <w:r w:rsidRPr="00045D06">
        <w:rPr>
          <w:rFonts w:ascii="Times New Roman" w:hAnsi="Times New Roman"/>
          <w:iCs/>
        </w:rPr>
        <w:t>Zgłoszenie o gotowości do odbioru robót związanych z usunięciem wad, Wykonawca złoży Zamawiającemu nie później niż następnego dnia roboczego następującego po terminie określonym w protokole odbioru końcowego.</w:t>
      </w:r>
    </w:p>
    <w:p w:rsidR="00736C9D" w:rsidRPr="00045D06" w:rsidRDefault="00736C9D" w:rsidP="00736C9D">
      <w:pPr>
        <w:widowControl w:val="0"/>
        <w:numPr>
          <w:ilvl w:val="0"/>
          <w:numId w:val="19"/>
        </w:numPr>
        <w:suppressAutoHyphens/>
        <w:spacing w:after="0"/>
        <w:ind w:left="363" w:hanging="363"/>
        <w:jc w:val="both"/>
        <w:rPr>
          <w:rFonts w:ascii="Times New Roman" w:hAnsi="Times New Roman"/>
        </w:rPr>
      </w:pPr>
      <w:r w:rsidRPr="00045D06">
        <w:rPr>
          <w:rFonts w:ascii="Times New Roman" w:hAnsi="Times New Roman"/>
        </w:rPr>
        <w:t xml:space="preserve">Zamawiający wyznaczy termin odbioru robót w ciągu </w:t>
      </w:r>
      <w:r w:rsidRPr="00045D06">
        <w:rPr>
          <w:rFonts w:ascii="Times New Roman" w:hAnsi="Times New Roman"/>
          <w:b/>
        </w:rPr>
        <w:t>10 dni roboczych</w:t>
      </w:r>
      <w:r w:rsidRPr="00045D06">
        <w:rPr>
          <w:rFonts w:ascii="Times New Roman" w:hAnsi="Times New Roman"/>
        </w:rPr>
        <w:t>, licząc od daty zawiadomienia go o osiągnięciu wad i gotowości do odbioru.</w:t>
      </w:r>
    </w:p>
    <w:p w:rsidR="00736C9D" w:rsidRPr="00045D06" w:rsidRDefault="00736C9D" w:rsidP="00736C9D">
      <w:pPr>
        <w:widowControl w:val="0"/>
        <w:numPr>
          <w:ilvl w:val="0"/>
          <w:numId w:val="19"/>
        </w:numPr>
        <w:suppressAutoHyphens/>
        <w:spacing w:after="0"/>
        <w:ind w:left="363" w:hanging="363"/>
        <w:jc w:val="both"/>
        <w:rPr>
          <w:rFonts w:ascii="Times New Roman" w:hAnsi="Times New Roman"/>
        </w:rPr>
      </w:pPr>
      <w:r w:rsidRPr="00045D06">
        <w:rPr>
          <w:rFonts w:ascii="Times New Roman" w:hAnsi="Times New Roman"/>
        </w:rPr>
        <w:t>Zamawiający dokona odbioru robót z udziałem Wykonawcy, kierownika budowy oraz branżowych inspektorów nadzoru inwestorskiego.</w:t>
      </w:r>
    </w:p>
    <w:p w:rsidR="00736C9D" w:rsidRPr="00045D06" w:rsidRDefault="00736C9D" w:rsidP="00736C9D">
      <w:pPr>
        <w:widowControl w:val="0"/>
        <w:numPr>
          <w:ilvl w:val="0"/>
          <w:numId w:val="19"/>
        </w:numPr>
        <w:suppressAutoHyphens/>
        <w:spacing w:after="0"/>
        <w:ind w:left="363" w:hanging="363"/>
        <w:jc w:val="both"/>
        <w:rPr>
          <w:rFonts w:ascii="Times New Roman" w:hAnsi="Times New Roman"/>
        </w:rPr>
      </w:pPr>
      <w:r w:rsidRPr="00045D06">
        <w:rPr>
          <w:rFonts w:ascii="Times New Roman" w:hAnsi="Times New Roman"/>
        </w:rPr>
        <w:t>Jeżeli w toku czynności odbioru zostaną stwierdzone wady, to Zamawiający odmówi odbioru</w:t>
      </w:r>
      <w:r w:rsidRPr="00045D06">
        <w:rPr>
          <w:rFonts w:ascii="Times New Roman" w:hAnsi="Times New Roman"/>
        </w:rPr>
        <w:br/>
        <w:t xml:space="preserve"> i naliczy kary umowne w wysokości zgodnie z § 14 ust. 1 pkt. 1 lit. b) za okres od dnia odmowy odbioru usunięcia wad do czasu ich usunięcia, potwierdzonego pisemnym zgłoszeniem</w:t>
      </w:r>
      <w:r w:rsidRPr="00045D06">
        <w:rPr>
          <w:rFonts w:ascii="Times New Roman" w:hAnsi="Times New Roman"/>
        </w:rPr>
        <w:br/>
        <w:t>o gotowości do odbioru, złożonym w siedzibie Zamawiającego.</w:t>
      </w:r>
    </w:p>
    <w:p w:rsidR="00736C9D" w:rsidRPr="00045D06" w:rsidRDefault="00736C9D" w:rsidP="00736C9D">
      <w:pPr>
        <w:widowControl w:val="0"/>
        <w:numPr>
          <w:ilvl w:val="0"/>
          <w:numId w:val="19"/>
        </w:numPr>
        <w:tabs>
          <w:tab w:val="left" w:pos="1080"/>
        </w:tabs>
        <w:suppressAutoHyphens/>
        <w:spacing w:after="0"/>
        <w:ind w:left="363" w:hanging="363"/>
        <w:jc w:val="both"/>
        <w:rPr>
          <w:rFonts w:ascii="Times New Roman" w:hAnsi="Times New Roman"/>
        </w:rPr>
      </w:pPr>
      <w:r w:rsidRPr="00045D06">
        <w:rPr>
          <w:rFonts w:ascii="Times New Roman" w:hAnsi="Times New Roman"/>
        </w:rPr>
        <w:t>Strony postanawiają, że z czynności odbioru będzie spisany protokół zawierający wszelkie ustalenia dokonane w toku odbioru.</w:t>
      </w:r>
    </w:p>
    <w:p w:rsidR="00736C9D" w:rsidRPr="00045D06" w:rsidRDefault="00736C9D" w:rsidP="00736C9D">
      <w:pPr>
        <w:ind w:right="-48"/>
        <w:rPr>
          <w:rFonts w:ascii="Times New Roman" w:hAnsi="Times New Roman"/>
          <w:b/>
        </w:rPr>
      </w:pPr>
    </w:p>
    <w:p w:rsidR="00736C9D" w:rsidRPr="00045D06" w:rsidRDefault="00736C9D" w:rsidP="00736C9D">
      <w:pPr>
        <w:ind w:right="-48"/>
        <w:jc w:val="center"/>
        <w:rPr>
          <w:rFonts w:ascii="Times New Roman" w:hAnsi="Times New Roman"/>
          <w:b/>
        </w:rPr>
      </w:pPr>
      <w:r w:rsidRPr="00045D06">
        <w:rPr>
          <w:rFonts w:ascii="Times New Roman" w:hAnsi="Times New Roman"/>
          <w:b/>
        </w:rPr>
        <w:t>§ 14</w:t>
      </w:r>
    </w:p>
    <w:p w:rsidR="00736C9D" w:rsidRPr="00045D06" w:rsidRDefault="00736C9D" w:rsidP="00736C9D">
      <w:pPr>
        <w:pStyle w:val="Tekstpodstawowywcity22"/>
        <w:numPr>
          <w:ilvl w:val="0"/>
          <w:numId w:val="21"/>
        </w:numPr>
        <w:spacing w:line="276" w:lineRule="auto"/>
        <w:ind w:left="295" w:hanging="295"/>
        <w:rPr>
          <w:rFonts w:ascii="Times New Roman" w:hAnsi="Times New Roman" w:cs="Times New Roman"/>
          <w:szCs w:val="22"/>
        </w:rPr>
      </w:pPr>
      <w:r w:rsidRPr="00045D06">
        <w:rPr>
          <w:rFonts w:ascii="Times New Roman" w:hAnsi="Times New Roman" w:cs="Times New Roman"/>
          <w:szCs w:val="22"/>
        </w:rPr>
        <w:t>Strony postanawiają, że obowiązującą je formę odszkodowania stanowią kary umowne, które będą naliczane w następujących wypadkach i wysokościach:</w:t>
      </w:r>
    </w:p>
    <w:p w:rsidR="00736C9D" w:rsidRPr="00045D06" w:rsidRDefault="00736C9D" w:rsidP="00736C9D">
      <w:pPr>
        <w:pStyle w:val="Tekstpodstawowywcity22"/>
        <w:numPr>
          <w:ilvl w:val="1"/>
          <w:numId w:val="20"/>
        </w:numPr>
        <w:spacing w:line="276" w:lineRule="auto"/>
        <w:ind w:left="726"/>
        <w:rPr>
          <w:rFonts w:ascii="Times New Roman" w:hAnsi="Times New Roman" w:cs="Times New Roman"/>
          <w:szCs w:val="22"/>
        </w:rPr>
      </w:pPr>
      <w:r w:rsidRPr="00045D06">
        <w:rPr>
          <w:rFonts w:ascii="Times New Roman" w:hAnsi="Times New Roman" w:cs="Times New Roman"/>
          <w:szCs w:val="22"/>
        </w:rPr>
        <w:t>Wykonawca zapłaci Zamawiającemu kary umowne:</w:t>
      </w:r>
    </w:p>
    <w:p w:rsidR="00736C9D" w:rsidRPr="00045D06" w:rsidRDefault="00736C9D" w:rsidP="00736C9D">
      <w:pPr>
        <w:pStyle w:val="Tekstpodstawowywcity22"/>
        <w:numPr>
          <w:ilvl w:val="0"/>
          <w:numId w:val="22"/>
        </w:numPr>
        <w:spacing w:line="276" w:lineRule="auto"/>
        <w:rPr>
          <w:rFonts w:ascii="Times New Roman" w:hAnsi="Times New Roman" w:cs="Times New Roman"/>
          <w:szCs w:val="22"/>
        </w:rPr>
      </w:pPr>
      <w:r w:rsidRPr="00045D06">
        <w:rPr>
          <w:rFonts w:ascii="Times New Roman" w:hAnsi="Times New Roman" w:cs="Times New Roman"/>
          <w:szCs w:val="22"/>
        </w:rPr>
        <w:t xml:space="preserve">za opóźnienie w wykonaniu określonego w umowie przedmiotu zamówienia  – w wysokości 0,5 % całkowitego wynagrodzenia brutto, określonego w § 3 ust. 1, za każdy dzień opóźnienia, </w:t>
      </w:r>
    </w:p>
    <w:p w:rsidR="00736C9D" w:rsidRPr="00045D06" w:rsidRDefault="00736C9D" w:rsidP="00736C9D">
      <w:pPr>
        <w:pStyle w:val="Tekstpodstawowywcity22"/>
        <w:numPr>
          <w:ilvl w:val="0"/>
          <w:numId w:val="22"/>
        </w:numPr>
        <w:spacing w:line="276" w:lineRule="auto"/>
        <w:rPr>
          <w:rFonts w:ascii="Times New Roman" w:hAnsi="Times New Roman" w:cs="Times New Roman"/>
          <w:szCs w:val="22"/>
        </w:rPr>
      </w:pPr>
      <w:r w:rsidRPr="00045D06">
        <w:rPr>
          <w:rFonts w:ascii="Times New Roman" w:hAnsi="Times New Roman" w:cs="Times New Roman"/>
          <w:szCs w:val="22"/>
        </w:rPr>
        <w:t xml:space="preserve">za opóźnienie w usunięciu wad stwierdzonych przy odbiorze końcowym lub  w okresie </w:t>
      </w:r>
      <w:r w:rsidRPr="00045D06">
        <w:rPr>
          <w:rFonts w:ascii="Times New Roman" w:hAnsi="Times New Roman" w:cs="Times New Roman"/>
          <w:szCs w:val="22"/>
        </w:rPr>
        <w:lastRenderedPageBreak/>
        <w:t>rękojmi za wady - w wysokości  0,5 % całkowitego wynagrodzenia brutto, określonego w § 3 ust. 1, za każdy dzień opóźnienia liczony od dnia wyznaczonego na usunięcie wad,</w:t>
      </w:r>
    </w:p>
    <w:p w:rsidR="00736C9D" w:rsidRPr="00045D06" w:rsidRDefault="00736C9D" w:rsidP="00736C9D">
      <w:pPr>
        <w:pStyle w:val="Tekstpodstawowywcity22"/>
        <w:numPr>
          <w:ilvl w:val="0"/>
          <w:numId w:val="22"/>
        </w:numPr>
        <w:spacing w:line="276" w:lineRule="auto"/>
        <w:rPr>
          <w:rFonts w:ascii="Times New Roman" w:hAnsi="Times New Roman" w:cs="Times New Roman"/>
          <w:szCs w:val="22"/>
        </w:rPr>
      </w:pPr>
      <w:r w:rsidRPr="00045D06">
        <w:rPr>
          <w:rFonts w:ascii="Times New Roman" w:hAnsi="Times New Roman" w:cs="Times New Roman"/>
          <w:szCs w:val="22"/>
        </w:rPr>
        <w:t>za  odstąpienie od umowy z przyczyn zależnych od Wykonawcy - w wysokości 10 % całkowitego wynagrodzenia brutto, określonego w § 3 ust. 1,</w:t>
      </w:r>
    </w:p>
    <w:p w:rsidR="00736C9D" w:rsidRPr="00045D06" w:rsidRDefault="00736C9D" w:rsidP="00736C9D">
      <w:pPr>
        <w:pStyle w:val="Tekstpodstawowywcity22"/>
        <w:numPr>
          <w:ilvl w:val="0"/>
          <w:numId w:val="22"/>
        </w:numPr>
        <w:spacing w:line="276" w:lineRule="auto"/>
        <w:rPr>
          <w:rFonts w:ascii="Times New Roman" w:hAnsi="Times New Roman" w:cs="Times New Roman"/>
          <w:szCs w:val="22"/>
        </w:rPr>
      </w:pPr>
      <w:r w:rsidRPr="00045D06">
        <w:rPr>
          <w:rFonts w:ascii="Times New Roman" w:hAnsi="Times New Roman" w:cs="Times New Roman"/>
          <w:szCs w:val="22"/>
        </w:rPr>
        <w:t>za niezłożenie dokumentów, o których mowa w § 9  ust. 5 i ust. 6, Zamawiający naliczy karę umowną w wysokości 0,2% kwoty brutto określonej w § 3 ust. 1,</w:t>
      </w:r>
    </w:p>
    <w:p w:rsidR="00736C9D" w:rsidRPr="00045D06" w:rsidRDefault="00736C9D" w:rsidP="00736C9D">
      <w:pPr>
        <w:pStyle w:val="Tekstpodstawowywcity22"/>
        <w:numPr>
          <w:ilvl w:val="0"/>
          <w:numId w:val="22"/>
        </w:numPr>
        <w:spacing w:line="276" w:lineRule="auto"/>
        <w:rPr>
          <w:rFonts w:ascii="Times New Roman" w:hAnsi="Times New Roman" w:cs="Times New Roman"/>
          <w:szCs w:val="22"/>
        </w:rPr>
      </w:pPr>
      <w:r w:rsidRPr="00045D06">
        <w:rPr>
          <w:rFonts w:ascii="Times New Roman" w:hAnsi="Times New Roman" w:cs="Times New Roman"/>
          <w:szCs w:val="22"/>
        </w:rPr>
        <w:t>za oddelegowanie do wykonywana prac osób niezatrudnionych na podstawie umów o pracę – w wysokości 0,05% kwoty brutto, o której mowa w § 3 ust. 1, za każdy stwierdzony przypadek,</w:t>
      </w:r>
    </w:p>
    <w:p w:rsidR="00736C9D" w:rsidRPr="00045D06" w:rsidRDefault="00736C9D" w:rsidP="00736C9D">
      <w:pPr>
        <w:pStyle w:val="Tekstpodstawowywcity22"/>
        <w:numPr>
          <w:ilvl w:val="0"/>
          <w:numId w:val="22"/>
        </w:numPr>
        <w:spacing w:line="276" w:lineRule="auto"/>
        <w:rPr>
          <w:rFonts w:ascii="Times New Roman" w:hAnsi="Times New Roman" w:cs="Times New Roman"/>
          <w:szCs w:val="22"/>
        </w:rPr>
      </w:pPr>
      <w:r w:rsidRPr="00045D06">
        <w:rPr>
          <w:rFonts w:ascii="Times New Roman" w:hAnsi="Times New Roman" w:cs="Times New Roman"/>
          <w:szCs w:val="22"/>
        </w:rPr>
        <w:t>za opóźnienie w przekazywaniu Zamawiającemu inwentaryzacji geodezyjnej powykonawczej  przyjętej w  Powiatowym Ośrodku Dokumentacji Geodezyjnej i Kartograficznej w Kaliszu w wysokości 0,2 % wartości kwoty brutto, o której mowa w § 3 ust. 1, za każdy dzień opóźnienia,</w:t>
      </w:r>
    </w:p>
    <w:p w:rsidR="00736C9D" w:rsidRPr="00045D06" w:rsidRDefault="00736C9D" w:rsidP="00736C9D">
      <w:pPr>
        <w:pStyle w:val="Akapitzlist"/>
        <w:numPr>
          <w:ilvl w:val="0"/>
          <w:numId w:val="22"/>
        </w:numPr>
        <w:jc w:val="both"/>
        <w:rPr>
          <w:rFonts w:ascii="Times New Roman" w:hAnsi="Times New Roman"/>
        </w:rPr>
      </w:pPr>
      <w:r w:rsidRPr="00045D06">
        <w:rPr>
          <w:rFonts w:ascii="Times New Roman" w:hAnsi="Times New Roman"/>
        </w:rPr>
        <w:t>z tytułu braku zapłaty lub nieterminowej zapłaty wynagrodzenia należnego podwykonawcy lub dalszym podwykonawcom w wysokości 0,5 % wartości umowy brutto.</w:t>
      </w:r>
    </w:p>
    <w:p w:rsidR="00736C9D" w:rsidRPr="00045D06" w:rsidRDefault="00736C9D" w:rsidP="00736C9D">
      <w:pPr>
        <w:pStyle w:val="Akapitzlist"/>
        <w:widowControl w:val="0"/>
        <w:numPr>
          <w:ilvl w:val="0"/>
          <w:numId w:val="35"/>
        </w:numPr>
        <w:suppressAutoHyphens/>
        <w:spacing w:after="0"/>
        <w:jc w:val="both"/>
        <w:rPr>
          <w:rFonts w:ascii="Times New Roman" w:hAnsi="Times New Roman"/>
        </w:rPr>
      </w:pPr>
      <w:r w:rsidRPr="00045D06">
        <w:rPr>
          <w:rFonts w:ascii="Times New Roman" w:hAnsi="Times New Roman"/>
        </w:rPr>
        <w:t>Wykonawca zapłaci Zamawiającemu kary umowne w przypadku:</w:t>
      </w:r>
    </w:p>
    <w:p w:rsidR="00736C9D" w:rsidRPr="00045D06" w:rsidRDefault="00736C9D" w:rsidP="00736C9D">
      <w:pPr>
        <w:pStyle w:val="Akapitzlist"/>
        <w:widowControl w:val="0"/>
        <w:numPr>
          <w:ilvl w:val="0"/>
          <w:numId w:val="36"/>
        </w:numPr>
        <w:suppressAutoHyphens/>
        <w:spacing w:after="0"/>
        <w:jc w:val="both"/>
        <w:rPr>
          <w:rFonts w:ascii="Times New Roman" w:hAnsi="Times New Roman"/>
        </w:rPr>
      </w:pPr>
      <w:r w:rsidRPr="00045D06">
        <w:rPr>
          <w:rFonts w:ascii="Times New Roman" w:hAnsi="Times New Roman"/>
        </w:rPr>
        <w:t>braku lub nieterminowej zapłaty wynagrodzenia należnego Podwykonawcom lub dalszym Podwykonawcom w wysokości 5.000 zł za każde zdarzenie,</w:t>
      </w:r>
    </w:p>
    <w:p w:rsidR="00736C9D" w:rsidRPr="00045D06" w:rsidRDefault="00736C9D" w:rsidP="00736C9D">
      <w:pPr>
        <w:pStyle w:val="Akapitzlist"/>
        <w:widowControl w:val="0"/>
        <w:numPr>
          <w:ilvl w:val="0"/>
          <w:numId w:val="36"/>
        </w:numPr>
        <w:suppressAutoHyphens/>
        <w:spacing w:after="0"/>
        <w:jc w:val="both"/>
        <w:rPr>
          <w:rFonts w:ascii="Times New Roman" w:hAnsi="Times New Roman"/>
        </w:rPr>
      </w:pPr>
      <w:r w:rsidRPr="00045D06">
        <w:rPr>
          <w:rFonts w:ascii="Times New Roman" w:hAnsi="Times New Roman"/>
        </w:rPr>
        <w:t>nieprzedłożenia Zamawiającemu do zaakceptowania projektu umowy o podwykonawstwo, której przedmiotem są roboty budowlane, dostawy lub usługi lub projektu jej zmiany, w wysokości 5.000 zł za każde zdarzenie,</w:t>
      </w:r>
    </w:p>
    <w:p w:rsidR="00736C9D" w:rsidRPr="00045D06" w:rsidRDefault="00736C9D" w:rsidP="00736C9D">
      <w:pPr>
        <w:pStyle w:val="Akapitzlist"/>
        <w:widowControl w:val="0"/>
        <w:numPr>
          <w:ilvl w:val="0"/>
          <w:numId w:val="36"/>
        </w:numPr>
        <w:suppressAutoHyphens/>
        <w:spacing w:after="0"/>
        <w:jc w:val="both"/>
        <w:rPr>
          <w:rFonts w:ascii="Times New Roman" w:hAnsi="Times New Roman"/>
        </w:rPr>
      </w:pPr>
      <w:r w:rsidRPr="00045D06">
        <w:rPr>
          <w:rFonts w:ascii="Times New Roman" w:hAnsi="Times New Roman"/>
        </w:rPr>
        <w:t>nieprzedłożenia Zamawiającemu poświadczonej za zgodność z oryginałem kopii umowy o podwykonawstwo lub jej zmiany, w wysokości 5.000 zł za każde zdarzenie,</w:t>
      </w:r>
    </w:p>
    <w:p w:rsidR="00736C9D" w:rsidRPr="00045D06" w:rsidRDefault="00736C9D" w:rsidP="00736C9D">
      <w:pPr>
        <w:pStyle w:val="Akapitzlist"/>
        <w:widowControl w:val="0"/>
        <w:numPr>
          <w:ilvl w:val="0"/>
          <w:numId w:val="36"/>
        </w:numPr>
        <w:suppressAutoHyphens/>
        <w:spacing w:after="0"/>
        <w:jc w:val="both"/>
        <w:rPr>
          <w:rFonts w:ascii="Times New Roman" w:hAnsi="Times New Roman"/>
        </w:rPr>
      </w:pPr>
      <w:r w:rsidRPr="00045D06">
        <w:rPr>
          <w:rFonts w:ascii="Times New Roman" w:hAnsi="Times New Roman"/>
        </w:rPr>
        <w:t>braku zmiany umowy o podwykonawstwo w zakresie terminu zapłaty w wysokości 5.000 zł za każde zdarzenie.</w:t>
      </w:r>
    </w:p>
    <w:p w:rsidR="00736C9D" w:rsidRPr="00045D06" w:rsidRDefault="00736C9D" w:rsidP="00736C9D">
      <w:pPr>
        <w:pStyle w:val="Tekstpodstawowywcity22"/>
        <w:numPr>
          <w:ilvl w:val="0"/>
          <w:numId w:val="21"/>
        </w:numPr>
        <w:spacing w:line="276" w:lineRule="auto"/>
        <w:ind w:left="295" w:hanging="295"/>
        <w:rPr>
          <w:rFonts w:ascii="Times New Roman" w:hAnsi="Times New Roman" w:cs="Times New Roman"/>
          <w:szCs w:val="22"/>
        </w:rPr>
      </w:pPr>
      <w:r w:rsidRPr="00045D06">
        <w:rPr>
          <w:rFonts w:ascii="Times New Roman" w:hAnsi="Times New Roman" w:cs="Times New Roman"/>
          <w:szCs w:val="22"/>
        </w:rPr>
        <w:t>Zamawiający zastrzega sobie prawo dochodzenia odszkodowania uzupełniającego do wysokości rzeczywiście poniesionej szkody.</w:t>
      </w:r>
    </w:p>
    <w:p w:rsidR="00736C9D" w:rsidRPr="00045D06" w:rsidRDefault="00736C9D" w:rsidP="00736C9D">
      <w:pPr>
        <w:pStyle w:val="Tekstpodstawowywcity22"/>
        <w:numPr>
          <w:ilvl w:val="0"/>
          <w:numId w:val="21"/>
        </w:numPr>
        <w:spacing w:line="276" w:lineRule="auto"/>
        <w:ind w:left="284" w:hanging="284"/>
        <w:rPr>
          <w:rFonts w:ascii="Times New Roman" w:hAnsi="Times New Roman" w:cs="Times New Roman"/>
          <w:szCs w:val="22"/>
        </w:rPr>
      </w:pPr>
      <w:r w:rsidRPr="00045D06">
        <w:rPr>
          <w:rFonts w:ascii="Times New Roman" w:hAnsi="Times New Roman" w:cs="Times New Roman"/>
          <w:szCs w:val="22"/>
        </w:rPr>
        <w:t>Naliczoną przez Zamawiającego karę umowną Wykonawca zobowiązuje się zapłacić  w terminie 14 dni od zgłoszenia stosownego wezwania.</w:t>
      </w:r>
    </w:p>
    <w:p w:rsidR="00736C9D" w:rsidRPr="00045D06" w:rsidRDefault="00736C9D" w:rsidP="00736C9D">
      <w:pPr>
        <w:pStyle w:val="Tekstpodstawowywcity22"/>
        <w:numPr>
          <w:ilvl w:val="0"/>
          <w:numId w:val="21"/>
        </w:numPr>
        <w:spacing w:line="276" w:lineRule="auto"/>
        <w:ind w:left="284" w:hanging="284"/>
        <w:rPr>
          <w:rFonts w:ascii="Times New Roman" w:hAnsi="Times New Roman" w:cs="Times New Roman"/>
          <w:szCs w:val="22"/>
        </w:rPr>
      </w:pPr>
      <w:r w:rsidRPr="00045D06">
        <w:rPr>
          <w:rFonts w:ascii="Times New Roman" w:hAnsi="Times New Roman" w:cs="Times New Roman"/>
          <w:szCs w:val="22"/>
        </w:rPr>
        <w:t>Wykonawca wyraża zgodę na potrącenie należności przysługujących Zamawiającemu z tytułu naliczenia kar umownych z wynagrodzenia przysługującego Wykonawcy.</w:t>
      </w:r>
    </w:p>
    <w:p w:rsidR="00736C9D" w:rsidRDefault="00736C9D" w:rsidP="00736C9D">
      <w:pPr>
        <w:pStyle w:val="Tekstpodstawowywcity22"/>
        <w:numPr>
          <w:ilvl w:val="0"/>
          <w:numId w:val="21"/>
        </w:numPr>
        <w:spacing w:line="276" w:lineRule="auto"/>
        <w:ind w:left="284" w:hanging="284"/>
        <w:rPr>
          <w:rFonts w:ascii="Times New Roman" w:hAnsi="Times New Roman" w:cs="Times New Roman"/>
          <w:szCs w:val="22"/>
        </w:rPr>
      </w:pPr>
      <w:r w:rsidRPr="00045D06">
        <w:rPr>
          <w:rFonts w:ascii="Times New Roman" w:hAnsi="Times New Roman" w:cs="Times New Roman"/>
          <w:szCs w:val="22"/>
        </w:rPr>
        <w:t>Zapłata kary umownej nie wyklucza dochodzenia przez Zamawiającego wykonania zobowiązania zgodnie z postanowieniami niniejszej umowy.</w:t>
      </w:r>
    </w:p>
    <w:p w:rsidR="00736C9D" w:rsidRPr="00C77979" w:rsidRDefault="00736C9D" w:rsidP="00736C9D">
      <w:pPr>
        <w:pStyle w:val="Tekstpodstawowywcity22"/>
        <w:spacing w:line="276" w:lineRule="auto"/>
        <w:ind w:left="284" w:firstLine="0"/>
        <w:rPr>
          <w:rFonts w:ascii="Times New Roman" w:hAnsi="Times New Roman" w:cs="Times New Roman"/>
          <w:szCs w:val="22"/>
        </w:rPr>
      </w:pPr>
    </w:p>
    <w:p w:rsidR="00736C9D" w:rsidRPr="00045D06" w:rsidRDefault="00736C9D" w:rsidP="00736C9D">
      <w:pPr>
        <w:jc w:val="center"/>
        <w:rPr>
          <w:rFonts w:ascii="Times New Roman" w:hAnsi="Times New Roman"/>
          <w:b/>
        </w:rPr>
      </w:pPr>
      <w:r w:rsidRPr="00045D06">
        <w:rPr>
          <w:rFonts w:ascii="Times New Roman" w:hAnsi="Times New Roman"/>
          <w:b/>
        </w:rPr>
        <w:t>§ 15</w:t>
      </w:r>
    </w:p>
    <w:p w:rsidR="00736C9D" w:rsidRPr="00045D06" w:rsidRDefault="00736C9D" w:rsidP="00736C9D">
      <w:pPr>
        <w:widowControl w:val="0"/>
        <w:numPr>
          <w:ilvl w:val="0"/>
          <w:numId w:val="23"/>
        </w:numPr>
        <w:suppressAutoHyphens/>
        <w:spacing w:after="0"/>
        <w:ind w:left="284" w:hanging="284"/>
        <w:jc w:val="both"/>
        <w:rPr>
          <w:rFonts w:ascii="Times New Roman" w:hAnsi="Times New Roman"/>
        </w:rPr>
      </w:pPr>
      <w:r w:rsidRPr="00045D06">
        <w:rPr>
          <w:rFonts w:ascii="Times New Roman" w:hAnsi="Times New Roman"/>
        </w:rPr>
        <w:t xml:space="preserve">Zamawiającemu przysługuje prawo do odstąpienia od umowy w terminie 14 dni od wystąpienia poniższych okoliczności z zastrzeżeniem pkt c: </w:t>
      </w:r>
    </w:p>
    <w:p w:rsidR="00736C9D" w:rsidRPr="00045D06" w:rsidRDefault="00736C9D" w:rsidP="00736C9D">
      <w:pPr>
        <w:widowControl w:val="0"/>
        <w:numPr>
          <w:ilvl w:val="0"/>
          <w:numId w:val="24"/>
        </w:numPr>
        <w:tabs>
          <w:tab w:val="clear" w:pos="363"/>
          <w:tab w:val="num" w:pos="567"/>
        </w:tabs>
        <w:suppressAutoHyphens/>
        <w:spacing w:after="0"/>
        <w:ind w:left="567" w:hanging="283"/>
        <w:rPr>
          <w:rFonts w:ascii="Times New Roman" w:hAnsi="Times New Roman"/>
        </w:rPr>
      </w:pPr>
      <w:r w:rsidRPr="00045D06">
        <w:rPr>
          <w:rFonts w:ascii="Times New Roman" w:hAnsi="Times New Roman"/>
        </w:rPr>
        <w:t>Wykonawca nie rozpoczął robót bez uzasadnionej przyczyny lub nie kontynuuje ich pomimo wezwania Zamawiającego albo przerwał realizację robót i przerwa ta trwa dłużej niż 14 dni.</w:t>
      </w:r>
    </w:p>
    <w:p w:rsidR="00736C9D" w:rsidRPr="00045D06" w:rsidRDefault="00736C9D" w:rsidP="00736C9D">
      <w:pPr>
        <w:widowControl w:val="0"/>
        <w:numPr>
          <w:ilvl w:val="0"/>
          <w:numId w:val="24"/>
        </w:numPr>
        <w:suppressAutoHyphens/>
        <w:spacing w:after="0"/>
        <w:ind w:left="567" w:hanging="283"/>
        <w:jc w:val="both"/>
        <w:rPr>
          <w:rFonts w:ascii="Times New Roman" w:hAnsi="Times New Roman"/>
          <w:color w:val="FF0000"/>
        </w:rPr>
      </w:pPr>
      <w:r w:rsidRPr="00045D06">
        <w:rPr>
          <w:rFonts w:ascii="Times New Roman" w:hAnsi="Times New Roman"/>
        </w:rPr>
        <w:t>Wykonawca  przerwał z przyczyn  leżących  po stronie Wykonawcy realizację przedmiotu  umowy i przerwa ta może spowodować opóźnienie w realizacji zamówienia,</w:t>
      </w:r>
      <w:r w:rsidRPr="00045D06">
        <w:rPr>
          <w:rFonts w:ascii="Times New Roman" w:hAnsi="Times New Roman"/>
          <w:color w:val="FF0000"/>
        </w:rPr>
        <w:t xml:space="preserve"> </w:t>
      </w:r>
      <w:r w:rsidRPr="00045D06">
        <w:rPr>
          <w:rFonts w:ascii="Times New Roman" w:hAnsi="Times New Roman"/>
        </w:rPr>
        <w:t xml:space="preserve">czynności objęte niniejszą umową wykonuje bez zgody Zamawiającego podmiot inny niż wskazany w ofercie Wykonawcy lub w umowie, </w:t>
      </w:r>
    </w:p>
    <w:p w:rsidR="00736C9D" w:rsidRPr="00045D06" w:rsidRDefault="00736C9D" w:rsidP="00736C9D">
      <w:pPr>
        <w:widowControl w:val="0"/>
        <w:numPr>
          <w:ilvl w:val="0"/>
          <w:numId w:val="24"/>
        </w:numPr>
        <w:suppressAutoHyphens/>
        <w:spacing w:after="0"/>
        <w:ind w:left="567" w:hanging="283"/>
        <w:jc w:val="both"/>
        <w:rPr>
          <w:rFonts w:ascii="Times New Roman" w:hAnsi="Times New Roman"/>
          <w:color w:val="FF0000"/>
        </w:rPr>
      </w:pPr>
      <w:r w:rsidRPr="00045D06">
        <w:rPr>
          <w:rFonts w:ascii="Times New Roman" w:hAnsi="Times New Roman"/>
        </w:rPr>
        <w:t xml:space="preserve">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36C9D" w:rsidRPr="00045D06" w:rsidRDefault="00736C9D" w:rsidP="00736C9D">
      <w:pPr>
        <w:widowControl w:val="0"/>
        <w:numPr>
          <w:ilvl w:val="0"/>
          <w:numId w:val="24"/>
        </w:numPr>
        <w:suppressAutoHyphens/>
        <w:spacing w:after="0"/>
        <w:ind w:left="567" w:hanging="283"/>
        <w:jc w:val="both"/>
        <w:rPr>
          <w:rFonts w:ascii="Times New Roman" w:hAnsi="Times New Roman"/>
          <w:color w:val="FF0000"/>
        </w:rPr>
      </w:pPr>
      <w:r w:rsidRPr="00045D06">
        <w:rPr>
          <w:rFonts w:ascii="Times New Roman" w:hAnsi="Times New Roman"/>
        </w:rPr>
        <w:t xml:space="preserve">Wykonawca realizuje roboty przewidziane niniejszą umową w sposób niezgodny ze </w:t>
      </w:r>
      <w:r w:rsidRPr="00045D06">
        <w:rPr>
          <w:rFonts w:ascii="Times New Roman" w:hAnsi="Times New Roman"/>
        </w:rPr>
        <w:lastRenderedPageBreak/>
        <w:t>specyfikacją techniczną wykonania i odbioru robót, wskazaniami Zamawiającego lub niniejszą umową,</w:t>
      </w:r>
    </w:p>
    <w:p w:rsidR="00736C9D" w:rsidRPr="00045D06" w:rsidRDefault="00736C9D" w:rsidP="00736C9D">
      <w:pPr>
        <w:widowControl w:val="0"/>
        <w:numPr>
          <w:ilvl w:val="0"/>
          <w:numId w:val="24"/>
        </w:numPr>
        <w:suppressAutoHyphens/>
        <w:spacing w:after="0"/>
        <w:ind w:left="567" w:hanging="283"/>
        <w:jc w:val="both"/>
        <w:rPr>
          <w:rFonts w:ascii="Times New Roman" w:hAnsi="Times New Roman"/>
          <w:color w:val="000000" w:themeColor="text1"/>
        </w:rPr>
      </w:pPr>
      <w:r w:rsidRPr="00045D06">
        <w:rPr>
          <w:rFonts w:ascii="Times New Roman" w:hAnsi="Times New Roman"/>
        </w:rPr>
        <w:t xml:space="preserve">zostanie ogłoszona upadłość Wykonawcy lub podjęta decyzja o jego likwidacji, w wyniku wszczętego postępowania egzekucyjnego nastąpi zajęcie majątku Wykonawcy lub jego </w:t>
      </w:r>
      <w:r w:rsidRPr="00045D06">
        <w:rPr>
          <w:rFonts w:ascii="Times New Roman" w:hAnsi="Times New Roman"/>
          <w:color w:val="000000" w:themeColor="text1"/>
        </w:rPr>
        <w:t xml:space="preserve">znacznej części, </w:t>
      </w:r>
    </w:p>
    <w:p w:rsidR="00736C9D" w:rsidRPr="00045D06" w:rsidRDefault="00736C9D" w:rsidP="00736C9D">
      <w:pPr>
        <w:widowControl w:val="0"/>
        <w:numPr>
          <w:ilvl w:val="0"/>
          <w:numId w:val="24"/>
        </w:numPr>
        <w:suppressAutoHyphens/>
        <w:spacing w:after="0"/>
        <w:ind w:left="567" w:hanging="283"/>
        <w:jc w:val="both"/>
        <w:rPr>
          <w:rFonts w:ascii="Times New Roman" w:hAnsi="Times New Roman"/>
          <w:color w:val="FF0000"/>
        </w:rPr>
      </w:pPr>
      <w:r w:rsidRPr="00045D06">
        <w:rPr>
          <w:rFonts w:ascii="Times New Roman" w:hAnsi="Times New Roman"/>
          <w:color w:val="000000" w:themeColor="text1"/>
        </w:rPr>
        <w:t>Wykonawca nie posiada ubezpieczenia od odpowiedzialności cywilnej, określonego w § 8 umowy, lub nie wniósł wymaganej w polisie opłaty</w:t>
      </w:r>
      <w:r w:rsidRPr="00045D06">
        <w:rPr>
          <w:rFonts w:ascii="Times New Roman" w:hAnsi="Times New Roman"/>
          <w:color w:val="FF0000"/>
        </w:rPr>
        <w:t>,</w:t>
      </w:r>
    </w:p>
    <w:p w:rsidR="00736C9D" w:rsidRPr="00045D06" w:rsidRDefault="00736C9D" w:rsidP="00736C9D">
      <w:pPr>
        <w:spacing w:after="0"/>
        <w:ind w:left="284" w:hanging="284"/>
        <w:jc w:val="both"/>
        <w:rPr>
          <w:rFonts w:ascii="Times New Roman" w:hAnsi="Times New Roman"/>
        </w:rPr>
      </w:pPr>
      <w:r w:rsidRPr="00045D06">
        <w:rPr>
          <w:rFonts w:ascii="Times New Roman" w:hAnsi="Times New Roman"/>
        </w:rPr>
        <w:t>2. W przypadku odstąpienia od umowy, Wykonawcę oraz Zamawiającego obciążają następujące obowiązki szczegółowe:</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 xml:space="preserve">Wykonawca zabezpieczy przerwane roboty w zakresie obustronnie uzgodnionym na koszt strony, z której winy nastąpiło odstąpienie od umowy lub przerwanie robót, </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 xml:space="preserve">Wykonawca zgłosi do dokonania przez Zamawiającego odbioru robót przerwanych oraz robót zabezpieczających, jeżeli odstąpienie od umowy, nastąpiło z przyczyn, za które Wykonawca nie odpowiada, </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 xml:space="preserve">w terminie 14 dni od daty zgłoszenia, o którym mowa w </w:t>
      </w:r>
      <w:proofErr w:type="spellStart"/>
      <w:r w:rsidRPr="00045D06">
        <w:rPr>
          <w:rFonts w:ascii="Times New Roman" w:hAnsi="Times New Roman"/>
        </w:rPr>
        <w:t>ppkt</w:t>
      </w:r>
      <w:proofErr w:type="spellEnd"/>
      <w:r w:rsidRPr="00045D06">
        <w:rPr>
          <w:rFonts w:ascii="Times New Roman" w:hAnsi="Times New Roman"/>
        </w:rPr>
        <w:t xml:space="preserve"> b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36C9D" w:rsidRPr="00045D06" w:rsidRDefault="00736C9D" w:rsidP="00736C9D">
      <w:pPr>
        <w:widowControl w:val="0"/>
        <w:numPr>
          <w:ilvl w:val="1"/>
          <w:numId w:val="14"/>
        </w:numPr>
        <w:suppressAutoHyphens/>
        <w:spacing w:after="0"/>
        <w:jc w:val="both"/>
        <w:rPr>
          <w:rFonts w:ascii="Times New Roman" w:hAnsi="Times New Roman"/>
        </w:rPr>
      </w:pPr>
      <w:r w:rsidRPr="00045D06">
        <w:rPr>
          <w:rFonts w:ascii="Times New Roman" w:hAnsi="Times New Roman"/>
        </w:rPr>
        <w:t>Wykonawca niezwłocznie, nie później jednak niż w terminie 10 dni od  daty przetrwania robót, usunie z terenu robót urządzenia zaplecza przez niego dostarczone.</w:t>
      </w:r>
    </w:p>
    <w:p w:rsidR="00736C9D" w:rsidRPr="00045D06" w:rsidRDefault="00736C9D" w:rsidP="00736C9D">
      <w:pPr>
        <w:widowControl w:val="0"/>
        <w:numPr>
          <w:ilvl w:val="0"/>
          <w:numId w:val="25"/>
        </w:numPr>
        <w:suppressAutoHyphens/>
        <w:spacing w:after="0"/>
        <w:jc w:val="both"/>
        <w:rPr>
          <w:rFonts w:ascii="Times New Roman" w:hAnsi="Times New Roman"/>
        </w:rPr>
      </w:pPr>
      <w:r w:rsidRPr="00045D06">
        <w:rPr>
          <w:rFonts w:ascii="Times New Roman" w:hAnsi="Times New Roman"/>
        </w:rPr>
        <w:t xml:space="preserve">Zamawiający w razie odstąpienia od umowy z przyczyn, za które Wykonawca nie odpowiada obowiązany jest do: </w:t>
      </w:r>
    </w:p>
    <w:p w:rsidR="00736C9D" w:rsidRPr="00045D06" w:rsidRDefault="00736C9D" w:rsidP="00736C9D">
      <w:pPr>
        <w:widowControl w:val="0"/>
        <w:numPr>
          <w:ilvl w:val="1"/>
          <w:numId w:val="27"/>
        </w:numPr>
        <w:suppressAutoHyphens/>
        <w:spacing w:after="0"/>
        <w:jc w:val="both"/>
        <w:rPr>
          <w:rFonts w:ascii="Times New Roman" w:hAnsi="Times New Roman"/>
        </w:rPr>
      </w:pPr>
      <w:r w:rsidRPr="00045D06">
        <w:rPr>
          <w:rFonts w:ascii="Times New Roman" w:hAnsi="Times New Roman"/>
        </w:rPr>
        <w:t xml:space="preserve">dokonania odbioru robót przerwanych w terminie 14 dni od daty przerwania oraz do zapłaty wynagrodzenia za roboty, które zostały wykonane do dnia odstąpienia w terminie określonym w § 3 ust. 4 niniejszej umowy, </w:t>
      </w:r>
    </w:p>
    <w:p w:rsidR="00736C9D" w:rsidRPr="006D00B1" w:rsidRDefault="00736C9D" w:rsidP="00736C9D">
      <w:pPr>
        <w:widowControl w:val="0"/>
        <w:numPr>
          <w:ilvl w:val="1"/>
          <w:numId w:val="27"/>
        </w:numPr>
        <w:suppressAutoHyphens/>
        <w:spacing w:after="0"/>
        <w:jc w:val="both"/>
        <w:rPr>
          <w:rFonts w:ascii="Times New Roman" w:hAnsi="Times New Roman"/>
        </w:rPr>
      </w:pPr>
      <w:r w:rsidRPr="00045D06">
        <w:rPr>
          <w:rFonts w:ascii="Times New Roman" w:hAnsi="Times New Roman"/>
        </w:rPr>
        <w:t xml:space="preserve">przejęcia od Wykonawcy terenu robót pod swój dozór w terminie 14 dni od daty odstąpienia od umowy. </w:t>
      </w:r>
    </w:p>
    <w:p w:rsidR="00736C9D" w:rsidRPr="00045D06" w:rsidRDefault="00736C9D" w:rsidP="00736C9D">
      <w:pPr>
        <w:jc w:val="center"/>
        <w:rPr>
          <w:rFonts w:ascii="Times New Roman" w:hAnsi="Times New Roman"/>
          <w:b/>
          <w:color w:val="000000"/>
        </w:rPr>
      </w:pPr>
      <w:r w:rsidRPr="00045D06">
        <w:rPr>
          <w:rFonts w:ascii="Times New Roman" w:hAnsi="Times New Roman"/>
          <w:b/>
          <w:color w:val="000000"/>
        </w:rPr>
        <w:t>§ 16</w:t>
      </w:r>
    </w:p>
    <w:p w:rsidR="00736C9D" w:rsidRPr="006D00B1" w:rsidRDefault="00736C9D" w:rsidP="00736C9D">
      <w:pPr>
        <w:jc w:val="both"/>
        <w:rPr>
          <w:rFonts w:ascii="Times New Roman" w:hAnsi="Times New Roman"/>
          <w:color w:val="000000"/>
        </w:rPr>
      </w:pPr>
      <w:r w:rsidRPr="00045D06">
        <w:rPr>
          <w:rFonts w:ascii="Times New Roman" w:hAnsi="Times New Roman"/>
          <w:color w:val="000000"/>
        </w:rPr>
        <w:t>Nieważne są wszelkie zmiany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736C9D" w:rsidRPr="00045D06" w:rsidRDefault="00736C9D" w:rsidP="00736C9D">
      <w:pPr>
        <w:jc w:val="center"/>
        <w:rPr>
          <w:rFonts w:ascii="Times New Roman" w:hAnsi="Times New Roman"/>
          <w:b/>
        </w:rPr>
      </w:pPr>
      <w:r w:rsidRPr="00045D06">
        <w:rPr>
          <w:rFonts w:ascii="Times New Roman" w:hAnsi="Times New Roman"/>
          <w:b/>
        </w:rPr>
        <w:t>§ 17</w:t>
      </w:r>
    </w:p>
    <w:p w:rsidR="00736C9D" w:rsidRPr="00045D06" w:rsidRDefault="00736C9D" w:rsidP="00736C9D">
      <w:pPr>
        <w:pStyle w:val="Akapitzlist1"/>
        <w:numPr>
          <w:ilvl w:val="3"/>
          <w:numId w:val="26"/>
        </w:numPr>
        <w:suppressAutoHyphens/>
        <w:spacing w:after="0"/>
        <w:ind w:left="426"/>
        <w:contextualSpacing w:val="0"/>
        <w:jc w:val="both"/>
        <w:rPr>
          <w:rFonts w:ascii="Times New Roman" w:hAnsi="Times New Roman"/>
        </w:rPr>
      </w:pPr>
      <w:r w:rsidRPr="00045D06">
        <w:rPr>
          <w:rFonts w:ascii="Times New Roman" w:hAnsi="Times New Roman"/>
        </w:rPr>
        <w:t>Wszelkie zmiany niniejszej umowy wymagaj</w:t>
      </w:r>
      <w:r w:rsidRPr="00045D06">
        <w:rPr>
          <w:rFonts w:ascii="Times New Roman" w:eastAsia="TimesNewRoman" w:hAnsi="Times New Roman"/>
        </w:rPr>
        <w:t xml:space="preserve">ą </w:t>
      </w:r>
      <w:r w:rsidRPr="00045D06">
        <w:rPr>
          <w:rFonts w:ascii="Times New Roman" w:hAnsi="Times New Roman"/>
        </w:rPr>
        <w:t>formy pisemnego aneksu pod rygorem niewa</w:t>
      </w:r>
      <w:r w:rsidRPr="00045D06">
        <w:rPr>
          <w:rFonts w:ascii="Times New Roman" w:eastAsia="TimesNewRoman" w:hAnsi="Times New Roman"/>
        </w:rPr>
        <w:t>ż</w:t>
      </w:r>
      <w:r w:rsidRPr="00045D06">
        <w:rPr>
          <w:rFonts w:ascii="Times New Roman" w:hAnsi="Times New Roman"/>
        </w:rPr>
        <w:t>no</w:t>
      </w:r>
      <w:r w:rsidRPr="00045D06">
        <w:rPr>
          <w:rFonts w:ascii="Times New Roman" w:eastAsia="TimesNewRoman" w:hAnsi="Times New Roman"/>
        </w:rPr>
        <w:t>ś</w:t>
      </w:r>
      <w:r w:rsidRPr="00045D06">
        <w:rPr>
          <w:rFonts w:ascii="Times New Roman" w:hAnsi="Times New Roman"/>
        </w:rPr>
        <w:t>ci i mog</w:t>
      </w:r>
      <w:r w:rsidRPr="00045D06">
        <w:rPr>
          <w:rFonts w:ascii="Times New Roman" w:eastAsia="TimesNewRoman" w:hAnsi="Times New Roman"/>
        </w:rPr>
        <w:t xml:space="preserve">ą </w:t>
      </w:r>
      <w:r w:rsidRPr="00045D06">
        <w:rPr>
          <w:rFonts w:ascii="Times New Roman" w:hAnsi="Times New Roman"/>
        </w:rPr>
        <w:t>zosta</w:t>
      </w:r>
      <w:r w:rsidRPr="00045D06">
        <w:rPr>
          <w:rFonts w:ascii="Times New Roman" w:eastAsia="TimesNewRoman" w:hAnsi="Times New Roman"/>
        </w:rPr>
        <w:t xml:space="preserve">ć </w:t>
      </w:r>
      <w:r w:rsidRPr="00045D06">
        <w:rPr>
          <w:rFonts w:ascii="Times New Roman" w:hAnsi="Times New Roman"/>
        </w:rPr>
        <w:t>dokonane, o ile nie stoj</w:t>
      </w:r>
      <w:r w:rsidRPr="00045D06">
        <w:rPr>
          <w:rFonts w:ascii="Times New Roman" w:eastAsia="TimesNewRoman" w:hAnsi="Times New Roman"/>
        </w:rPr>
        <w:t xml:space="preserve">ą </w:t>
      </w:r>
      <w:r w:rsidRPr="00045D06">
        <w:rPr>
          <w:rFonts w:ascii="Times New Roman" w:hAnsi="Times New Roman"/>
        </w:rPr>
        <w:t>w sprzeczno</w:t>
      </w:r>
      <w:r w:rsidRPr="00045D06">
        <w:rPr>
          <w:rFonts w:ascii="Times New Roman" w:eastAsia="TimesNewRoman" w:hAnsi="Times New Roman"/>
        </w:rPr>
        <w:t>ś</w:t>
      </w:r>
      <w:r w:rsidRPr="00045D06">
        <w:rPr>
          <w:rFonts w:ascii="Times New Roman" w:hAnsi="Times New Roman"/>
        </w:rPr>
        <w:t xml:space="preserve">ci z regulacjami zawartymi w ustawie </w:t>
      </w:r>
      <w:proofErr w:type="spellStart"/>
      <w:r w:rsidRPr="00045D06">
        <w:rPr>
          <w:rFonts w:ascii="Times New Roman" w:hAnsi="Times New Roman"/>
        </w:rPr>
        <w:t>Pzp</w:t>
      </w:r>
      <w:proofErr w:type="spellEnd"/>
      <w:r w:rsidRPr="00045D06">
        <w:rPr>
          <w:rFonts w:ascii="Times New Roman" w:hAnsi="Times New Roman"/>
        </w:rPr>
        <w:t xml:space="preserve">. </w:t>
      </w:r>
    </w:p>
    <w:p w:rsidR="00736C9D" w:rsidRPr="00045D06" w:rsidRDefault="00736C9D" w:rsidP="00736C9D">
      <w:pPr>
        <w:pStyle w:val="Akapitzlist1"/>
        <w:numPr>
          <w:ilvl w:val="3"/>
          <w:numId w:val="26"/>
        </w:numPr>
        <w:suppressAutoHyphens/>
        <w:spacing w:after="0"/>
        <w:ind w:left="426"/>
        <w:contextualSpacing w:val="0"/>
        <w:jc w:val="both"/>
        <w:rPr>
          <w:rFonts w:ascii="Times New Roman" w:hAnsi="Times New Roman"/>
        </w:rPr>
      </w:pPr>
      <w:r w:rsidRPr="00045D06">
        <w:rPr>
          <w:rFonts w:ascii="Times New Roman" w:hAnsi="Times New Roman"/>
        </w:rPr>
        <w:t xml:space="preserve">Zamawiający dopuszcza zmianę postanowień zwartej umowy w stosunku do treści oferty  na podstawie, której dokonano wyboru Wykonawcy oraz terminu wykonania umowy, </w:t>
      </w:r>
      <w:r w:rsidRPr="00045D06">
        <w:rPr>
          <w:rFonts w:ascii="Times New Roman" w:hAnsi="Times New Roman"/>
          <w:kern w:val="22"/>
        </w:rPr>
        <w:t>w następującym zakresie:</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hAnsi="Times New Roman"/>
        </w:rPr>
        <w:t>zmian przepisów prawa powszechnie obowiązującego, jeżeli zmiana ta wpływa na zakres lub warunki wykonania przez strony świadczeń wynikających z umowy,</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hAnsi="Times New Roman"/>
          <w:color w:val="000000" w:themeColor="text1"/>
          <w:kern w:val="22"/>
        </w:rPr>
        <w:t>terminu zakończenia robót, w przypadku konieczności wstrzymania robót przez organy do tego uprawnione, z przyczyn nie zawinionych przez Wykonawcę,</w:t>
      </w:r>
      <w:r w:rsidRPr="00045D06">
        <w:rPr>
          <w:rFonts w:ascii="Times New Roman" w:hAnsi="Times New Roman"/>
          <w:color w:val="000000" w:themeColor="text1"/>
          <w:kern w:val="22"/>
        </w:rPr>
        <w:br/>
        <w:t>o okres tego wstrzymania,</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hAnsi="Times New Roman"/>
          <w:color w:val="000000" w:themeColor="text1"/>
          <w:kern w:val="22"/>
        </w:rPr>
        <w:t>przedłużenia terminu zakończenia robót, w przypadku konieczności usunięcia błędów lub wprowadzenia zmian w dokumentacji projektowej,</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hAnsi="Times New Roman"/>
          <w:color w:val="000000" w:themeColor="text1"/>
        </w:rPr>
        <w:lastRenderedPageBreak/>
        <w:t xml:space="preserve"> w przypadku wystąpienia niezależnie od Wykonawcy warunków uniemożliwiających prowadzenie robót zgodnie ze sztuką budowlaną i zasadami wiedzy technicznej  – w takim przypadku termin wykonania zostanie przedłużony o czas powstałej przerwy w pracach,</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hAnsi="Times New Roman"/>
          <w:color w:val="000000" w:themeColor="text1"/>
          <w:kern w:val="22"/>
        </w:rPr>
        <w:t>przedłużenia terminu zakończenia robót, w przypadku ogłoszenia stanu klęski żywiołowej przez właściwy organ, na terenie objętym realizacją robót, powodującą wstrzymanie robót,  o czas tego wstrzymania,</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hAnsi="Times New Roman"/>
          <w:color w:val="000000" w:themeColor="text1"/>
          <w:kern w:val="22"/>
        </w:rPr>
        <w:t>przedłużenia terminu zakończenia robót, w przypadku okoliczności leżących po stronie Zamawiającego, które uniemożliwiły Wykonawcy wykonywania robót - w takim przypadku termin wykonania umowy zostanie przedłużony o czas powstałej przerwy   w pracach,</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eastAsia="Calibri" w:hAnsi="Times New Roman"/>
        </w:rPr>
        <w:t>konieczności wykonania dokumentacji zamiennej, gdy czas potrzebny na jej wykonanie spowoduje wydłużenie terminu realizacji niniejszej umowy,</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eastAsia="Calibri" w:hAnsi="Times New Roman"/>
        </w:rPr>
        <w:t>wystąpienia robót zamiennych, przez które rozumie się roboty, które nie wykraczają poza przedmiot zamówienia, wprowadzające tylko zmiany ulepszające, usprawniające proces budowlany, rozwiązanie zamienne w zakresie rodzaju zastosowanych materiałów w technologii wykonywanych robót,</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eastAsia="Calibri" w:hAnsi="Times New Roman"/>
          <w:iCs/>
        </w:rPr>
        <w:t>wykopalisk archeologicznych uniemożliwiających wykonywanie robót,</w:t>
      </w:r>
    </w:p>
    <w:p w:rsidR="00736C9D" w:rsidRPr="00045D06" w:rsidRDefault="00736C9D" w:rsidP="00736C9D">
      <w:pPr>
        <w:pStyle w:val="Akapitzlist1"/>
        <w:numPr>
          <w:ilvl w:val="0"/>
          <w:numId w:val="37"/>
        </w:numPr>
        <w:suppressAutoHyphens/>
        <w:spacing w:after="0"/>
        <w:contextualSpacing w:val="0"/>
        <w:jc w:val="both"/>
        <w:rPr>
          <w:rFonts w:ascii="Times New Roman" w:hAnsi="Times New Roman"/>
        </w:rPr>
      </w:pPr>
      <w:r w:rsidRPr="00045D06">
        <w:rPr>
          <w:rFonts w:ascii="Times New Roman" w:hAnsi="Times New Roman"/>
          <w:color w:val="000000" w:themeColor="text1"/>
        </w:rPr>
        <w:t>zmiany stawki podatku VAT.</w:t>
      </w:r>
      <w:r w:rsidRPr="00045D06">
        <w:rPr>
          <w:rFonts w:ascii="Times New Roman" w:hAnsi="Times New Roman"/>
        </w:rPr>
        <w:t xml:space="preserve"> Warunkiem dokonania waloryzacji będzie skierowanie do Zamawiającego pisemnego wniosku Wykonawcy zawierającego uzasadnienie i szczegółowy sposób wyliczenia ceny usług  – wartość brutto przedmiotu umowy ulegnie zmianie odpowiednio do zmiany stawki podatku od towarów i usług.</w:t>
      </w:r>
    </w:p>
    <w:p w:rsidR="00736C9D" w:rsidRPr="00045D06" w:rsidRDefault="00736C9D" w:rsidP="00736C9D">
      <w:pPr>
        <w:pStyle w:val="Akapitzlist1"/>
        <w:suppressAutoHyphens/>
        <w:spacing w:after="0"/>
        <w:ind w:left="1146"/>
        <w:contextualSpacing w:val="0"/>
        <w:jc w:val="both"/>
        <w:rPr>
          <w:rFonts w:ascii="Times New Roman" w:hAnsi="Times New Roman"/>
        </w:rPr>
      </w:pPr>
    </w:p>
    <w:p w:rsidR="00736C9D" w:rsidRPr="00C77979" w:rsidRDefault="00736C9D" w:rsidP="00736C9D">
      <w:pPr>
        <w:widowControl w:val="0"/>
        <w:numPr>
          <w:ilvl w:val="3"/>
          <w:numId w:val="26"/>
        </w:numPr>
        <w:suppressAutoHyphens/>
        <w:spacing w:after="0"/>
        <w:ind w:left="426" w:hanging="284"/>
        <w:jc w:val="both"/>
        <w:rPr>
          <w:rFonts w:ascii="Times New Roman" w:hAnsi="Times New Roman"/>
          <w:kern w:val="22"/>
        </w:rPr>
      </w:pPr>
      <w:r w:rsidRPr="00045D06">
        <w:rPr>
          <w:rFonts w:ascii="Times New Roman" w:hAnsi="Times New Roman"/>
        </w:rPr>
        <w:t>Wszystkie powyższe okoliczności i postanowienia opisane w ust.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r w:rsidRPr="00045D06">
        <w:rPr>
          <w:rFonts w:ascii="Times New Roman" w:hAnsi="Times New Roman"/>
          <w:kern w:val="22"/>
        </w:rPr>
        <w:t>.</w:t>
      </w:r>
    </w:p>
    <w:p w:rsidR="00736C9D" w:rsidRPr="00045D06" w:rsidRDefault="00736C9D" w:rsidP="00736C9D">
      <w:pPr>
        <w:jc w:val="center"/>
        <w:rPr>
          <w:rFonts w:ascii="Times New Roman" w:hAnsi="Times New Roman"/>
          <w:b/>
        </w:rPr>
      </w:pPr>
      <w:r w:rsidRPr="00045D06">
        <w:rPr>
          <w:rFonts w:ascii="Times New Roman" w:hAnsi="Times New Roman"/>
          <w:b/>
        </w:rPr>
        <w:t>§ 18</w:t>
      </w:r>
    </w:p>
    <w:p w:rsidR="00736C9D" w:rsidRPr="006D00B1" w:rsidRDefault="00736C9D" w:rsidP="00736C9D">
      <w:pPr>
        <w:jc w:val="both"/>
        <w:rPr>
          <w:rFonts w:ascii="Times New Roman" w:hAnsi="Times New Roman"/>
        </w:rPr>
      </w:pPr>
      <w:r w:rsidRPr="00045D06">
        <w:rPr>
          <w:rFonts w:ascii="Times New Roman" w:hAnsi="Times New Roman"/>
        </w:rPr>
        <w:t>W razie powstania sporu w związku z wykonaniem niniejszej umowy, Wykonawca jest zobowiązany skierować swoje roszczenie do Zamawiającego a Zamawiający jest zobowiązany do pisemnego ustosunkowania się do tych roszczeń w terminie 21 dni od chwili ich zgłoszenia. Dopiero po bezskutecznym upływie tego terminu lub odmowie uznania roszczenia Wykonawca może zwrócić się do sądu powszechnego właściwego dla siedziby Zamawiającego o rozstrzygnięcie zaistniałego sporu.</w:t>
      </w:r>
    </w:p>
    <w:p w:rsidR="00736C9D" w:rsidRPr="00045D06" w:rsidRDefault="00736C9D" w:rsidP="00736C9D">
      <w:pPr>
        <w:jc w:val="center"/>
        <w:rPr>
          <w:rFonts w:ascii="Times New Roman" w:hAnsi="Times New Roman"/>
          <w:b/>
        </w:rPr>
      </w:pPr>
      <w:r w:rsidRPr="00045D06">
        <w:rPr>
          <w:rFonts w:ascii="Times New Roman" w:hAnsi="Times New Roman"/>
          <w:b/>
        </w:rPr>
        <w:t>§ 19</w:t>
      </w:r>
    </w:p>
    <w:p w:rsidR="00736C9D" w:rsidRPr="00C77979" w:rsidRDefault="00736C9D" w:rsidP="00736C9D">
      <w:pPr>
        <w:jc w:val="both"/>
        <w:rPr>
          <w:rFonts w:ascii="Times New Roman" w:hAnsi="Times New Roman"/>
        </w:rPr>
      </w:pPr>
      <w:r w:rsidRPr="00045D06">
        <w:rPr>
          <w:rFonts w:ascii="Times New Roman" w:hAnsi="Times New Roman"/>
        </w:rPr>
        <w:t>W sprawach nie uregulowanych w niniejszej umowie będą miały zastosowanie odpowiednie przepisy Kodeksu Cywilnego, ustawy Prawo zamówień publicznych, ustawy Prawo budowlane a także warunki zawarte w specyfikacji technicznej wykonania i odbioru robót.</w:t>
      </w:r>
    </w:p>
    <w:p w:rsidR="00736C9D" w:rsidRPr="00045D06" w:rsidRDefault="00736C9D" w:rsidP="00736C9D">
      <w:pPr>
        <w:jc w:val="center"/>
        <w:rPr>
          <w:rFonts w:ascii="Times New Roman" w:hAnsi="Times New Roman"/>
          <w:b/>
        </w:rPr>
      </w:pPr>
      <w:r w:rsidRPr="00045D06">
        <w:rPr>
          <w:rFonts w:ascii="Times New Roman" w:hAnsi="Times New Roman"/>
          <w:b/>
        </w:rPr>
        <w:t>§ 20</w:t>
      </w:r>
    </w:p>
    <w:p w:rsidR="00736C9D" w:rsidRPr="00045D06" w:rsidRDefault="00736C9D" w:rsidP="00736C9D">
      <w:pPr>
        <w:jc w:val="both"/>
        <w:rPr>
          <w:rFonts w:ascii="Times New Roman" w:hAnsi="Times New Roman"/>
        </w:rPr>
      </w:pPr>
      <w:r w:rsidRPr="00045D06">
        <w:rPr>
          <w:rFonts w:ascii="Times New Roman" w:hAnsi="Times New Roman"/>
        </w:rPr>
        <w:t>Umowę sporządzono w 3 jednobrzmiących egzemplarzach w tym, 2 egz. dla Zamawiającego, 1 egz. dla Wykonawcy.</w:t>
      </w:r>
    </w:p>
    <w:p w:rsidR="00736C9D" w:rsidRDefault="00736C9D" w:rsidP="00736C9D">
      <w:pPr>
        <w:tabs>
          <w:tab w:val="left" w:pos="0"/>
        </w:tabs>
        <w:snapToGrid w:val="0"/>
        <w:rPr>
          <w:rFonts w:ascii="Times New Roman" w:hAnsi="Times New Roman"/>
          <w:b/>
          <w:bCs/>
        </w:rPr>
      </w:pPr>
      <w:r w:rsidRPr="00045D06">
        <w:rPr>
          <w:rFonts w:ascii="Times New Roman" w:hAnsi="Times New Roman"/>
          <w:b/>
          <w:bCs/>
        </w:rPr>
        <w:t>ZAMAWIAJĄCY</w:t>
      </w:r>
      <w:r w:rsidRPr="00045D06">
        <w:rPr>
          <w:rFonts w:ascii="Times New Roman" w:hAnsi="Times New Roman"/>
          <w:b/>
          <w:bCs/>
        </w:rPr>
        <w:tab/>
      </w:r>
      <w:r w:rsidRPr="00045D06">
        <w:rPr>
          <w:rFonts w:ascii="Times New Roman" w:hAnsi="Times New Roman"/>
          <w:b/>
          <w:bCs/>
        </w:rPr>
        <w:tab/>
      </w:r>
      <w:r w:rsidRPr="00045D06">
        <w:rPr>
          <w:rFonts w:ascii="Times New Roman" w:hAnsi="Times New Roman"/>
          <w:b/>
          <w:bCs/>
        </w:rPr>
        <w:tab/>
      </w:r>
      <w:r w:rsidRPr="00045D06">
        <w:rPr>
          <w:rFonts w:ascii="Times New Roman" w:hAnsi="Times New Roman"/>
          <w:b/>
          <w:bCs/>
        </w:rPr>
        <w:tab/>
      </w:r>
      <w:r w:rsidRPr="00045D06">
        <w:rPr>
          <w:rFonts w:ascii="Times New Roman" w:hAnsi="Times New Roman"/>
          <w:b/>
          <w:bCs/>
        </w:rPr>
        <w:tab/>
        <w:t xml:space="preserve">          </w:t>
      </w:r>
      <w:r w:rsidRPr="00045D06">
        <w:rPr>
          <w:rFonts w:ascii="Times New Roman" w:hAnsi="Times New Roman"/>
          <w:b/>
          <w:bCs/>
        </w:rPr>
        <w:tab/>
        <w:t xml:space="preserve">                                 WYKONAWCA</w:t>
      </w:r>
    </w:p>
    <w:p w:rsidR="00736C9D" w:rsidRPr="00045D06" w:rsidRDefault="00736C9D" w:rsidP="00736C9D">
      <w:pPr>
        <w:tabs>
          <w:tab w:val="left" w:pos="0"/>
        </w:tabs>
        <w:snapToGrid w:val="0"/>
        <w:rPr>
          <w:rFonts w:ascii="Times New Roman" w:hAnsi="Times New Roman"/>
          <w:b/>
          <w:bCs/>
        </w:rPr>
      </w:pPr>
    </w:p>
    <w:p w:rsidR="00736C9D" w:rsidRPr="00045D06" w:rsidRDefault="00736C9D" w:rsidP="00736C9D">
      <w:pPr>
        <w:tabs>
          <w:tab w:val="left" w:pos="0"/>
        </w:tabs>
        <w:snapToGrid w:val="0"/>
        <w:rPr>
          <w:rFonts w:ascii="Times New Roman" w:hAnsi="Times New Roman"/>
          <w:b/>
          <w:bCs/>
        </w:rPr>
      </w:pPr>
    </w:p>
    <w:p w:rsidR="00736C9D" w:rsidRPr="00045D06" w:rsidRDefault="00736C9D" w:rsidP="00736C9D">
      <w:pPr>
        <w:jc w:val="both"/>
        <w:rPr>
          <w:rFonts w:ascii="Times New Roman" w:hAnsi="Times New Roman"/>
        </w:rPr>
      </w:pPr>
      <w:r w:rsidRPr="00045D06">
        <w:rPr>
          <w:rFonts w:ascii="Times New Roman" w:hAnsi="Times New Roman"/>
          <w:b/>
          <w:bCs/>
        </w:rPr>
        <w:t xml:space="preserve">KONTRASYGNATA SKARBNIKA </w:t>
      </w:r>
    </w:p>
    <w:sectPr w:rsidR="00736C9D" w:rsidRPr="00045D06" w:rsidSect="00C24421">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65" w:rsidRDefault="00520A65" w:rsidP="009C0A58">
      <w:pPr>
        <w:spacing w:after="0" w:line="240" w:lineRule="auto"/>
      </w:pPr>
      <w:r>
        <w:separator/>
      </w:r>
    </w:p>
  </w:endnote>
  <w:endnote w:type="continuationSeparator" w:id="0">
    <w:p w:rsidR="00520A65" w:rsidRDefault="00520A65" w:rsidP="009C0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charset w:val="00"/>
    <w:family w:val="auto"/>
    <w:pitch w:val="default"/>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153111"/>
      <w:docPartObj>
        <w:docPartGallery w:val="Page Numbers (Bottom of Page)"/>
        <w:docPartUnique/>
      </w:docPartObj>
    </w:sdtPr>
    <w:sdtContent>
      <w:p w:rsidR="00A2236C" w:rsidRDefault="009C0A58">
        <w:pPr>
          <w:pStyle w:val="Stopka"/>
          <w:jc w:val="center"/>
        </w:pPr>
        <w:r>
          <w:fldChar w:fldCharType="begin"/>
        </w:r>
        <w:r w:rsidR="00D66157">
          <w:instrText xml:space="preserve"> PAGE   \* MERGEFORMAT </w:instrText>
        </w:r>
        <w:r>
          <w:fldChar w:fldCharType="separate"/>
        </w:r>
        <w:r w:rsidR="00EC1796">
          <w:rPr>
            <w:noProof/>
          </w:rPr>
          <w:t>1</w:t>
        </w:r>
        <w:r>
          <w:fldChar w:fldCharType="end"/>
        </w:r>
      </w:p>
    </w:sdtContent>
  </w:sdt>
  <w:p w:rsidR="00A2236C" w:rsidRDefault="00520A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65" w:rsidRDefault="00520A65" w:rsidP="009C0A58">
      <w:pPr>
        <w:spacing w:after="0" w:line="240" w:lineRule="auto"/>
      </w:pPr>
      <w:r>
        <w:separator/>
      </w:r>
    </w:p>
  </w:footnote>
  <w:footnote w:type="continuationSeparator" w:id="0">
    <w:p w:rsidR="00520A65" w:rsidRDefault="00520A65" w:rsidP="009C0A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32D2157C"/>
    <w:lvl w:ilvl="0">
      <w:start w:val="1"/>
      <w:numFmt w:val="decimal"/>
      <w:lvlText w:val="%1."/>
      <w:lvlJc w:val="left"/>
      <w:pPr>
        <w:tabs>
          <w:tab w:val="num" w:pos="363"/>
        </w:tabs>
        <w:ind w:left="363" w:hanging="363"/>
      </w:pPr>
      <w:rPr>
        <w:rFonts w:ascii="Times New Roman" w:eastAsia="Times New Roman" w:hAnsi="Times New Roman" w:cs="Times New Roman" w:hint="default"/>
      </w:rPr>
    </w:lvl>
    <w:lvl w:ilvl="1">
      <w:start w:val="1"/>
      <w:numFmt w:val="decimal"/>
      <w:lvlText w:val="%2)"/>
      <w:lvlJc w:val="left"/>
      <w:pPr>
        <w:tabs>
          <w:tab w:val="num" w:pos="9861"/>
        </w:tabs>
        <w:ind w:left="9861" w:hanging="363"/>
      </w:pPr>
      <w:rPr>
        <w:rFonts w:ascii="Times New Roman" w:hAnsi="Times New Roman" w:cs="Times New Roman" w:hint="default"/>
        <w:sz w:val="22"/>
        <w:szCs w:val="22"/>
      </w:rPr>
    </w:lvl>
    <w:lvl w:ilvl="2">
      <w:start w:val="1"/>
      <w:numFmt w:val="decimal"/>
      <w:lvlText w:val="%3."/>
      <w:lvlJc w:val="left"/>
      <w:pPr>
        <w:tabs>
          <w:tab w:val="num" w:pos="363"/>
        </w:tabs>
        <w:ind w:left="363" w:hanging="363"/>
      </w:pPr>
      <w:rPr>
        <w:rFonts w:ascii="Arial" w:hAnsi="Arial" w:cs="Arial"/>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1">
    <w:nsid w:val="00000009"/>
    <w:multiLevelType w:val="multilevel"/>
    <w:tmpl w:val="00000009"/>
    <w:name w:val="WW8Num13"/>
    <w:lvl w:ilvl="0">
      <w:start w:val="1"/>
      <w:numFmt w:val="decimal"/>
      <w:lvlText w:val="%1."/>
      <w:lvlJc w:val="left"/>
      <w:pPr>
        <w:tabs>
          <w:tab w:val="num" w:pos="363"/>
        </w:tabs>
        <w:ind w:left="363" w:hanging="363"/>
      </w:pPr>
      <w:rPr>
        <w:rFonts w:cs="Arial"/>
        <w:b w:val="0"/>
        <w:sz w:val="22"/>
        <w:szCs w:val="22"/>
        <w:u w:val="none"/>
      </w:rPr>
    </w:lvl>
    <w:lvl w:ilvl="1">
      <w:start w:val="1"/>
      <w:numFmt w:val="decimal"/>
      <w:lvlText w:val="%2)"/>
      <w:lvlJc w:val="left"/>
      <w:pPr>
        <w:tabs>
          <w:tab w:val="num" w:pos="363"/>
        </w:tabs>
        <w:ind w:left="363" w:hanging="363"/>
      </w:pPr>
      <w:rPr>
        <w:rFonts w:cs="Times New Roman"/>
      </w:rPr>
    </w:lvl>
    <w:lvl w:ilvl="2">
      <w:start w:val="1"/>
      <w:numFmt w:val="lowerLetter"/>
      <w:lvlText w:val="%3)"/>
      <w:lvlJc w:val="left"/>
      <w:pPr>
        <w:tabs>
          <w:tab w:val="num" w:pos="363"/>
        </w:tabs>
        <w:ind w:left="363" w:hanging="363"/>
      </w:pPr>
      <w:rPr>
        <w:rFonts w:cs="Times New Roman"/>
        <w:b w:val="0"/>
        <w:sz w:val="22"/>
        <w:szCs w:val="22"/>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2">
    <w:nsid w:val="0000000B"/>
    <w:multiLevelType w:val="multilevel"/>
    <w:tmpl w:val="745E9E44"/>
    <w:name w:val="WW8Num15"/>
    <w:lvl w:ilvl="0">
      <w:start w:val="1"/>
      <w:numFmt w:val="decimal"/>
      <w:lvlText w:val="%1."/>
      <w:lvlJc w:val="left"/>
      <w:pPr>
        <w:tabs>
          <w:tab w:val="num" w:pos="363"/>
        </w:tabs>
        <w:ind w:left="363" w:hanging="363"/>
      </w:pPr>
      <w:rPr>
        <w:rFonts w:ascii="Arial" w:hAnsi="Arial" w:cs="Arial"/>
        <w:sz w:val="22"/>
        <w:szCs w:val="22"/>
      </w:rPr>
    </w:lvl>
    <w:lvl w:ilvl="1">
      <w:start w:val="1"/>
      <w:numFmt w:val="decimal"/>
      <w:lvlText w:val="%2)"/>
      <w:lvlJc w:val="left"/>
      <w:pPr>
        <w:tabs>
          <w:tab w:val="num" w:pos="363"/>
        </w:tabs>
        <w:ind w:left="363" w:hanging="363"/>
      </w:pPr>
      <w:rPr>
        <w:rFonts w:ascii="Arial" w:hAnsi="Arial" w:cs="Arial"/>
        <w:sz w:val="22"/>
        <w:szCs w:val="22"/>
      </w:rPr>
    </w:lvl>
    <w:lvl w:ilvl="2">
      <w:start w:val="1"/>
      <w:numFmt w:val="decimal"/>
      <w:lvlText w:val="%3."/>
      <w:lvlJc w:val="left"/>
      <w:pPr>
        <w:tabs>
          <w:tab w:val="num" w:pos="363"/>
        </w:tabs>
        <w:ind w:left="363" w:hanging="363"/>
      </w:pPr>
      <w:rPr>
        <w:rFonts w:ascii="Times New Roman" w:hAnsi="Times New Roman" w:cs="Times New Roman" w:hint="default"/>
      </w:rPr>
    </w:lvl>
    <w:lvl w:ilvl="3">
      <w:start w:val="1"/>
      <w:numFmt w:val="decimal"/>
      <w:lvlText w:val="%4."/>
      <w:lvlJc w:val="left"/>
      <w:pPr>
        <w:tabs>
          <w:tab w:val="num" w:pos="363"/>
        </w:tabs>
        <w:ind w:left="363" w:hanging="363"/>
      </w:pPr>
      <w:rPr>
        <w:rFonts w:cs="Times New Roman"/>
      </w:rPr>
    </w:lvl>
    <w:lvl w:ilvl="4">
      <w:start w:val="1"/>
      <w:numFmt w:val="decimal"/>
      <w:lvlText w:val="%5."/>
      <w:lvlJc w:val="left"/>
      <w:pPr>
        <w:tabs>
          <w:tab w:val="num" w:pos="363"/>
        </w:tabs>
        <w:ind w:left="363" w:hanging="363"/>
      </w:pPr>
      <w:rPr>
        <w:rFonts w:cs="Times New Roman"/>
      </w:rPr>
    </w:lvl>
    <w:lvl w:ilvl="5">
      <w:start w:val="1"/>
      <w:numFmt w:val="decimal"/>
      <w:lvlText w:val="%6."/>
      <w:lvlJc w:val="left"/>
      <w:pPr>
        <w:tabs>
          <w:tab w:val="num" w:pos="363"/>
        </w:tabs>
        <w:ind w:left="363" w:hanging="363"/>
      </w:pPr>
      <w:rPr>
        <w:rFonts w:cs="Times New Roman"/>
      </w:rPr>
    </w:lvl>
    <w:lvl w:ilvl="6">
      <w:start w:val="1"/>
      <w:numFmt w:val="decimal"/>
      <w:lvlText w:val="%7."/>
      <w:lvlJc w:val="left"/>
      <w:pPr>
        <w:tabs>
          <w:tab w:val="num" w:pos="363"/>
        </w:tabs>
        <w:ind w:left="363" w:hanging="363"/>
      </w:pPr>
      <w:rPr>
        <w:rFonts w:cs="Times New Roman"/>
      </w:rPr>
    </w:lvl>
    <w:lvl w:ilvl="7">
      <w:start w:val="1"/>
      <w:numFmt w:val="decimal"/>
      <w:lvlText w:val="%8."/>
      <w:lvlJc w:val="left"/>
      <w:pPr>
        <w:tabs>
          <w:tab w:val="num" w:pos="363"/>
        </w:tabs>
        <w:ind w:left="363" w:hanging="363"/>
      </w:pPr>
      <w:rPr>
        <w:rFonts w:cs="Times New Roman"/>
      </w:rPr>
    </w:lvl>
    <w:lvl w:ilvl="8">
      <w:start w:val="1"/>
      <w:numFmt w:val="decimal"/>
      <w:lvlText w:val="%9."/>
      <w:lvlJc w:val="left"/>
      <w:pPr>
        <w:tabs>
          <w:tab w:val="num" w:pos="363"/>
        </w:tabs>
        <w:ind w:left="363" w:hanging="363"/>
      </w:pPr>
      <w:rPr>
        <w:rFonts w:cs="Times New Roman"/>
      </w:rPr>
    </w:lvl>
  </w:abstractNum>
  <w:abstractNum w:abstractNumId="3">
    <w:nsid w:val="0000000C"/>
    <w:multiLevelType w:val="multilevel"/>
    <w:tmpl w:val="3CB4408E"/>
    <w:lvl w:ilvl="0">
      <w:start w:val="1"/>
      <w:numFmt w:val="decimal"/>
      <w:lvlText w:val="%1."/>
      <w:lvlJc w:val="left"/>
      <w:pPr>
        <w:tabs>
          <w:tab w:val="num" w:pos="363"/>
        </w:tabs>
        <w:ind w:left="363" w:hanging="363"/>
      </w:pPr>
      <w:rPr>
        <w:rFonts w:ascii="Times New Roman" w:hAnsi="Times New Roman" w:cs="Times New Roman" w:hint="default"/>
        <w:b w:val="0"/>
        <w:color w:val="000000"/>
        <w:sz w:val="22"/>
        <w:szCs w:val="22"/>
        <w:u w:val="none"/>
      </w:rPr>
    </w:lvl>
    <w:lvl w:ilvl="1">
      <w:start w:val="1"/>
      <w:numFmt w:val="decimal"/>
      <w:lvlText w:val="%2)"/>
      <w:lvlJc w:val="left"/>
      <w:pPr>
        <w:tabs>
          <w:tab w:val="num" w:pos="726"/>
        </w:tabs>
        <w:ind w:left="726" w:hanging="363"/>
      </w:pPr>
      <w:rPr>
        <w:rFonts w:cs="Times New Roman"/>
        <w:b w:val="0"/>
        <w:bCs w:val="0"/>
        <w:sz w:val="24"/>
        <w:szCs w:val="24"/>
      </w:rPr>
    </w:lvl>
    <w:lvl w:ilvl="2">
      <w:start w:val="6"/>
      <w:numFmt w:val="decimal"/>
      <w:lvlText w:val="%3."/>
      <w:lvlJc w:val="left"/>
      <w:pPr>
        <w:tabs>
          <w:tab w:val="num" w:pos="2340"/>
        </w:tabs>
        <w:ind w:left="2340" w:hanging="360"/>
      </w:pPr>
      <w:rPr>
        <w:rFonts w:cs="Times New Roman"/>
      </w:rPr>
    </w:lvl>
    <w:lvl w:ilvl="3">
      <w:start w:val="15"/>
      <w:numFmt w:val="upperRoman"/>
      <w:lvlText w:val="%4"/>
      <w:lvlJc w:val="left"/>
      <w:pPr>
        <w:tabs>
          <w:tab w:val="num" w:pos="3240"/>
        </w:tabs>
        <w:ind w:left="2880" w:hanging="360"/>
      </w:pPr>
      <w:rPr>
        <w:rFonts w:cs="Times New Roman"/>
      </w:rPr>
    </w:lvl>
    <w:lvl w:ilvl="4">
      <w:start w:val="1"/>
      <w:numFmt w:val="decimal"/>
      <w:lvlText w:val="%5."/>
      <w:lvlJc w:val="left"/>
      <w:pPr>
        <w:tabs>
          <w:tab w:val="num" w:pos="2340"/>
        </w:tabs>
        <w:ind w:left="234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10"/>
    <w:multiLevelType w:val="multilevel"/>
    <w:tmpl w:val="448AE278"/>
    <w:name w:val="WW8Num21"/>
    <w:lvl w:ilvl="0">
      <w:start w:val="1"/>
      <w:numFmt w:val="decimal"/>
      <w:lvlText w:val="%1."/>
      <w:lvlJc w:val="left"/>
      <w:pPr>
        <w:tabs>
          <w:tab w:val="num" w:pos="363"/>
        </w:tabs>
        <w:ind w:left="363" w:hanging="363"/>
      </w:pPr>
      <w:rPr>
        <w:rFonts w:ascii="Times New Roman" w:hAnsi="Times New Roman" w:cs="Times New Roman" w:hint="default"/>
        <w:b w:val="0"/>
        <w:sz w:val="22"/>
        <w:szCs w:val="22"/>
        <w:u w:val="none"/>
      </w:rPr>
    </w:lvl>
    <w:lvl w:ilvl="1">
      <w:start w:val="1"/>
      <w:numFmt w:val="lowerLetter"/>
      <w:lvlText w:val="%2)"/>
      <w:lvlJc w:val="left"/>
      <w:pPr>
        <w:tabs>
          <w:tab w:val="num" w:pos="726"/>
        </w:tabs>
        <w:ind w:left="726" w:hanging="363"/>
      </w:pPr>
    </w:lvl>
    <w:lvl w:ilvl="2">
      <w:start w:val="1"/>
      <w:numFmt w:val="decimal"/>
      <w:lvlText w:val="%3)"/>
      <w:lvlJc w:val="left"/>
      <w:pPr>
        <w:tabs>
          <w:tab w:val="num" w:pos="1440"/>
        </w:tabs>
        <w:ind w:left="1440" w:hanging="360"/>
      </w:pPr>
      <w:rPr>
        <w:rFonts w:cs="Times New Roman"/>
        <w:b w:val="0"/>
        <w:bCs/>
      </w:rPr>
    </w:lvl>
    <w:lvl w:ilvl="3">
      <w:start w:val="1"/>
      <w:numFmt w:val="lowerLetter"/>
      <w:lvlText w:val="%4)"/>
      <w:lvlJc w:val="left"/>
      <w:pPr>
        <w:tabs>
          <w:tab w:val="num" w:pos="1800"/>
        </w:tabs>
        <w:ind w:left="1800" w:hanging="360"/>
      </w:pPr>
      <w:rPr>
        <w:rFonts w:cs="Times New Roman"/>
      </w:rPr>
    </w:lvl>
    <w:lvl w:ilvl="4">
      <w:start w:val="3"/>
      <w:numFmt w:val="upperRoman"/>
      <w:lvlText w:val="%5."/>
      <w:lvlJc w:val="left"/>
      <w:pPr>
        <w:tabs>
          <w:tab w:val="num" w:pos="2160"/>
        </w:tabs>
        <w:ind w:left="2160" w:hanging="360"/>
      </w:pPr>
      <w:rPr>
        <w:rFonts w:cs="Times New Roman"/>
      </w:rPr>
    </w:lvl>
    <w:lvl w:ilvl="5">
      <w:start w:val="3"/>
      <w:numFmt w:val="upperRoman"/>
      <w:lvlText w:val="%6."/>
      <w:lvlJc w:val="left"/>
      <w:pPr>
        <w:tabs>
          <w:tab w:val="num" w:pos="2520"/>
        </w:tabs>
        <w:ind w:left="2520" w:hanging="360"/>
      </w:pPr>
      <w:rPr>
        <w:rFonts w:cs="Times New Roman"/>
      </w:rPr>
    </w:lvl>
    <w:lvl w:ilvl="6">
      <w:start w:val="3"/>
      <w:numFmt w:val="upperRoman"/>
      <w:lvlText w:val="%7."/>
      <w:lvlJc w:val="left"/>
      <w:pPr>
        <w:tabs>
          <w:tab w:val="num" w:pos="2880"/>
        </w:tabs>
        <w:ind w:left="2880" w:hanging="360"/>
      </w:pPr>
      <w:rPr>
        <w:rFonts w:cs="Times New Roman"/>
      </w:rPr>
    </w:lvl>
    <w:lvl w:ilvl="7">
      <w:start w:val="3"/>
      <w:numFmt w:val="upperRoman"/>
      <w:lvlText w:val="%8."/>
      <w:lvlJc w:val="left"/>
      <w:pPr>
        <w:tabs>
          <w:tab w:val="num" w:pos="3240"/>
        </w:tabs>
        <w:ind w:left="3240" w:hanging="360"/>
      </w:pPr>
      <w:rPr>
        <w:rFonts w:cs="Times New Roman"/>
      </w:rPr>
    </w:lvl>
    <w:lvl w:ilvl="8">
      <w:start w:val="3"/>
      <w:numFmt w:val="upperRoman"/>
      <w:lvlText w:val="%9."/>
      <w:lvlJc w:val="left"/>
      <w:pPr>
        <w:tabs>
          <w:tab w:val="num" w:pos="3600"/>
        </w:tabs>
        <w:ind w:left="3600" w:hanging="360"/>
      </w:pPr>
      <w:rPr>
        <w:rFonts w:cs="Times New Roman"/>
      </w:rPr>
    </w:lvl>
  </w:abstractNum>
  <w:abstractNum w:abstractNumId="5">
    <w:nsid w:val="00000011"/>
    <w:multiLevelType w:val="multilevel"/>
    <w:tmpl w:val="4648C88A"/>
    <w:name w:val="WW8Num22"/>
    <w:lvl w:ilvl="0">
      <w:start w:val="1"/>
      <w:numFmt w:val="decimal"/>
      <w:lvlText w:val="%1."/>
      <w:lvlJc w:val="left"/>
      <w:pPr>
        <w:tabs>
          <w:tab w:val="num" w:pos="363"/>
        </w:tabs>
        <w:ind w:left="720" w:hanging="720"/>
      </w:pPr>
      <w:rPr>
        <w:rFonts w:ascii="Times New Roman" w:hAnsi="Times New Roman" w:cs="Times New Roman" w:hint="default"/>
        <w:b w:val="0"/>
        <w:i w:val="0"/>
        <w:iCs/>
        <w:sz w:val="22"/>
        <w:szCs w:val="22"/>
        <w:u w:val="none"/>
      </w:rPr>
    </w:lvl>
    <w:lvl w:ilvl="1">
      <w:start w:val="1"/>
      <w:numFmt w:val="decimal"/>
      <w:lvlText w:val="%2)"/>
      <w:lvlJc w:val="left"/>
      <w:pPr>
        <w:tabs>
          <w:tab w:val="num" w:pos="726"/>
        </w:tabs>
        <w:ind w:left="726" w:hanging="363"/>
      </w:pPr>
      <w:rPr>
        <w:rFonts w:cs="Arial"/>
      </w:rPr>
    </w:lvl>
    <w:lvl w:ilvl="2">
      <w:start w:val="1"/>
      <w:numFmt w:val="lowerLetter"/>
      <w:lvlText w:val="%3)"/>
      <w:lvlJc w:val="left"/>
      <w:pPr>
        <w:tabs>
          <w:tab w:val="num" w:pos="1089"/>
        </w:tabs>
        <w:ind w:left="1440" w:hanging="360"/>
      </w:pPr>
      <w:rPr>
        <w:rFonts w:cs="Times New Roman"/>
        <w:b w:val="0"/>
      </w:rPr>
    </w:lvl>
    <w:lvl w:ilvl="3">
      <w:start w:val="1"/>
      <w:numFmt w:val="decimal"/>
      <w:lvlText w:val="%4."/>
      <w:lvlJc w:val="left"/>
      <w:pPr>
        <w:tabs>
          <w:tab w:val="num" w:pos="1800"/>
        </w:tabs>
        <w:ind w:left="1800" w:hanging="360"/>
      </w:pPr>
      <w:rPr>
        <w:rFonts w:cs="Times New Roman"/>
        <w:b w:val="0"/>
        <w:u w:val="none"/>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4"/>
    <w:multiLevelType w:val="multilevel"/>
    <w:tmpl w:val="1A2A2BAE"/>
    <w:name w:val="WW8Num29"/>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A34206F"/>
    <w:multiLevelType w:val="hybridMultilevel"/>
    <w:tmpl w:val="441EA3E2"/>
    <w:lvl w:ilvl="0" w:tplc="D12C33C4">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CD7138"/>
    <w:multiLevelType w:val="hybridMultilevel"/>
    <w:tmpl w:val="0C86F58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A1629848">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FE1633B"/>
    <w:multiLevelType w:val="hybridMultilevel"/>
    <w:tmpl w:val="38F691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00254FE"/>
    <w:multiLevelType w:val="hybridMultilevel"/>
    <w:tmpl w:val="98D22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383BD1"/>
    <w:multiLevelType w:val="hybridMultilevel"/>
    <w:tmpl w:val="E84C672E"/>
    <w:lvl w:ilvl="0" w:tplc="B6E26A34">
      <w:start w:val="1"/>
      <w:numFmt w:val="decimal"/>
      <w:lvlText w:val="%1."/>
      <w:lvlJc w:val="left"/>
      <w:pPr>
        <w:tabs>
          <w:tab w:val="num" w:pos="283"/>
        </w:tabs>
        <w:ind w:left="283" w:hanging="283"/>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79627B"/>
    <w:multiLevelType w:val="hybridMultilevel"/>
    <w:tmpl w:val="0B2E40D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B11C70"/>
    <w:multiLevelType w:val="multilevel"/>
    <w:tmpl w:val="C88C31FA"/>
    <w:name w:val="WW8Num1522"/>
    <w:lvl w:ilvl="0">
      <w:start w:val="5"/>
      <w:numFmt w:val="decimal"/>
      <w:lvlText w:val="%1."/>
      <w:lvlJc w:val="left"/>
      <w:pPr>
        <w:tabs>
          <w:tab w:val="num" w:pos="363"/>
        </w:tabs>
        <w:ind w:left="363" w:hanging="363"/>
      </w:pPr>
      <w:rPr>
        <w:rFonts w:ascii="Arial" w:hAnsi="Arial" w:cs="Arial" w:hint="default"/>
        <w:sz w:val="22"/>
        <w:szCs w:val="22"/>
      </w:rPr>
    </w:lvl>
    <w:lvl w:ilvl="1">
      <w:start w:val="1"/>
      <w:numFmt w:val="decimal"/>
      <w:lvlText w:val="%2)"/>
      <w:lvlJc w:val="left"/>
      <w:pPr>
        <w:tabs>
          <w:tab w:val="num" w:pos="363"/>
        </w:tabs>
        <w:ind w:left="363" w:hanging="363"/>
      </w:pPr>
      <w:rPr>
        <w:rFonts w:ascii="Arial" w:hAnsi="Arial" w:cs="Arial" w:hint="default"/>
        <w:sz w:val="22"/>
        <w:szCs w:val="22"/>
      </w:rPr>
    </w:lvl>
    <w:lvl w:ilvl="2">
      <w:start w:val="6"/>
      <w:numFmt w:val="decimal"/>
      <w:lvlText w:val="%3."/>
      <w:lvlJc w:val="left"/>
      <w:pPr>
        <w:tabs>
          <w:tab w:val="num" w:pos="363"/>
        </w:tabs>
        <w:ind w:left="363" w:hanging="363"/>
      </w:pPr>
      <w:rPr>
        <w:rFonts w:ascii="Times New Roman" w:hAnsi="Times New Roman" w:cs="Times New Roman" w:hint="default"/>
      </w:rPr>
    </w:lvl>
    <w:lvl w:ilvl="3">
      <w:start w:val="1"/>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14">
    <w:nsid w:val="1C372497"/>
    <w:multiLevelType w:val="hybridMultilevel"/>
    <w:tmpl w:val="7B4450D4"/>
    <w:lvl w:ilvl="0" w:tplc="66E4C76E">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AA127C3"/>
    <w:multiLevelType w:val="hybridMultilevel"/>
    <w:tmpl w:val="45F09AD2"/>
    <w:lvl w:ilvl="0" w:tplc="04150017">
      <w:start w:val="1"/>
      <w:numFmt w:val="lowerLetter"/>
      <w:lvlText w:val="%1)"/>
      <w:lvlJc w:val="left"/>
      <w:pPr>
        <w:ind w:left="1086" w:hanging="360"/>
      </w:pPr>
      <w:rPr>
        <w:rFonts w:cs="Times New Roman"/>
      </w:rPr>
    </w:lvl>
    <w:lvl w:ilvl="1" w:tplc="04150019">
      <w:start w:val="1"/>
      <w:numFmt w:val="lowerLetter"/>
      <w:lvlText w:val="%2."/>
      <w:lvlJc w:val="left"/>
      <w:pPr>
        <w:ind w:left="1806" w:hanging="360"/>
      </w:pPr>
      <w:rPr>
        <w:rFonts w:cs="Times New Roman"/>
      </w:rPr>
    </w:lvl>
    <w:lvl w:ilvl="2" w:tplc="0415001B">
      <w:start w:val="1"/>
      <w:numFmt w:val="lowerRoman"/>
      <w:lvlText w:val="%3."/>
      <w:lvlJc w:val="right"/>
      <w:pPr>
        <w:ind w:left="2526" w:hanging="180"/>
      </w:pPr>
      <w:rPr>
        <w:rFonts w:cs="Times New Roman"/>
      </w:rPr>
    </w:lvl>
    <w:lvl w:ilvl="3" w:tplc="0415000F" w:tentative="1">
      <w:start w:val="1"/>
      <w:numFmt w:val="decimal"/>
      <w:lvlText w:val="%4."/>
      <w:lvlJc w:val="left"/>
      <w:pPr>
        <w:ind w:left="3246" w:hanging="360"/>
      </w:pPr>
      <w:rPr>
        <w:rFonts w:cs="Times New Roman"/>
      </w:rPr>
    </w:lvl>
    <w:lvl w:ilvl="4" w:tplc="04150019" w:tentative="1">
      <w:start w:val="1"/>
      <w:numFmt w:val="lowerLetter"/>
      <w:lvlText w:val="%5."/>
      <w:lvlJc w:val="left"/>
      <w:pPr>
        <w:ind w:left="3966" w:hanging="360"/>
      </w:pPr>
      <w:rPr>
        <w:rFonts w:cs="Times New Roman"/>
      </w:rPr>
    </w:lvl>
    <w:lvl w:ilvl="5" w:tplc="0415001B" w:tentative="1">
      <w:start w:val="1"/>
      <w:numFmt w:val="lowerRoman"/>
      <w:lvlText w:val="%6."/>
      <w:lvlJc w:val="right"/>
      <w:pPr>
        <w:ind w:left="4686" w:hanging="180"/>
      </w:pPr>
      <w:rPr>
        <w:rFonts w:cs="Times New Roman"/>
      </w:rPr>
    </w:lvl>
    <w:lvl w:ilvl="6" w:tplc="0415000F" w:tentative="1">
      <w:start w:val="1"/>
      <w:numFmt w:val="decimal"/>
      <w:lvlText w:val="%7."/>
      <w:lvlJc w:val="left"/>
      <w:pPr>
        <w:ind w:left="5406" w:hanging="360"/>
      </w:pPr>
      <w:rPr>
        <w:rFonts w:cs="Times New Roman"/>
      </w:rPr>
    </w:lvl>
    <w:lvl w:ilvl="7" w:tplc="04150019" w:tentative="1">
      <w:start w:val="1"/>
      <w:numFmt w:val="lowerLetter"/>
      <w:lvlText w:val="%8."/>
      <w:lvlJc w:val="left"/>
      <w:pPr>
        <w:ind w:left="6126" w:hanging="360"/>
      </w:pPr>
      <w:rPr>
        <w:rFonts w:cs="Times New Roman"/>
      </w:rPr>
    </w:lvl>
    <w:lvl w:ilvl="8" w:tplc="0415001B" w:tentative="1">
      <w:start w:val="1"/>
      <w:numFmt w:val="lowerRoman"/>
      <w:lvlText w:val="%9."/>
      <w:lvlJc w:val="right"/>
      <w:pPr>
        <w:ind w:left="6846" w:hanging="180"/>
      </w:pPr>
      <w:rPr>
        <w:rFonts w:cs="Times New Roman"/>
      </w:rPr>
    </w:lvl>
  </w:abstractNum>
  <w:abstractNum w:abstractNumId="16">
    <w:nsid w:val="2CE21575"/>
    <w:multiLevelType w:val="hybridMultilevel"/>
    <w:tmpl w:val="D0887FB8"/>
    <w:lvl w:ilvl="0" w:tplc="FEBC168C">
      <w:start w:val="7"/>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0E1BB3"/>
    <w:multiLevelType w:val="hybridMultilevel"/>
    <w:tmpl w:val="9F04C44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17503CC"/>
    <w:multiLevelType w:val="hybridMultilevel"/>
    <w:tmpl w:val="9FBEC534"/>
    <w:lvl w:ilvl="0" w:tplc="44DC0800">
      <w:start w:val="8"/>
      <w:numFmt w:val="decimal"/>
      <w:lvlText w:val="%1."/>
      <w:lvlJc w:val="left"/>
      <w:pPr>
        <w:ind w:left="10" w:hanging="360"/>
      </w:pPr>
      <w:rPr>
        <w:rFonts w:cs="Times New Roman" w:hint="default"/>
      </w:rPr>
    </w:lvl>
    <w:lvl w:ilvl="1" w:tplc="04150019" w:tentative="1">
      <w:start w:val="1"/>
      <w:numFmt w:val="lowerLetter"/>
      <w:lvlText w:val="%2."/>
      <w:lvlJc w:val="left"/>
      <w:pPr>
        <w:ind w:left="730" w:hanging="360"/>
      </w:pPr>
      <w:rPr>
        <w:rFonts w:cs="Times New Roman"/>
      </w:rPr>
    </w:lvl>
    <w:lvl w:ilvl="2" w:tplc="0415001B" w:tentative="1">
      <w:start w:val="1"/>
      <w:numFmt w:val="lowerRoman"/>
      <w:lvlText w:val="%3."/>
      <w:lvlJc w:val="right"/>
      <w:pPr>
        <w:ind w:left="1450" w:hanging="180"/>
      </w:pPr>
      <w:rPr>
        <w:rFonts w:cs="Times New Roman"/>
      </w:rPr>
    </w:lvl>
    <w:lvl w:ilvl="3" w:tplc="0415000F" w:tentative="1">
      <w:start w:val="1"/>
      <w:numFmt w:val="decimal"/>
      <w:lvlText w:val="%4."/>
      <w:lvlJc w:val="left"/>
      <w:pPr>
        <w:ind w:left="2170" w:hanging="360"/>
      </w:pPr>
      <w:rPr>
        <w:rFonts w:cs="Times New Roman"/>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19">
    <w:nsid w:val="380A1E0C"/>
    <w:multiLevelType w:val="hybridMultilevel"/>
    <w:tmpl w:val="C18EEE7E"/>
    <w:lvl w:ilvl="0" w:tplc="22B267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9975A7"/>
    <w:multiLevelType w:val="multilevel"/>
    <w:tmpl w:val="80246928"/>
    <w:lvl w:ilvl="0">
      <w:start w:val="2"/>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4B10BE"/>
    <w:multiLevelType w:val="hybridMultilevel"/>
    <w:tmpl w:val="297616D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2">
    <w:nsid w:val="3E667E8A"/>
    <w:multiLevelType w:val="hybridMultilevel"/>
    <w:tmpl w:val="A2181972"/>
    <w:lvl w:ilvl="0" w:tplc="850CBF68">
      <w:start w:val="6"/>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8E2840"/>
    <w:multiLevelType w:val="multilevel"/>
    <w:tmpl w:val="E0A47968"/>
    <w:name w:val="WW8Num152"/>
    <w:lvl w:ilvl="0">
      <w:start w:val="5"/>
      <w:numFmt w:val="decimal"/>
      <w:lvlText w:val="%1."/>
      <w:lvlJc w:val="left"/>
      <w:pPr>
        <w:tabs>
          <w:tab w:val="num" w:pos="363"/>
        </w:tabs>
        <w:ind w:left="363" w:hanging="363"/>
      </w:pPr>
      <w:rPr>
        <w:rFonts w:ascii="Times New Roman" w:hAnsi="Times New Roman" w:cs="Times New Roman" w:hint="default"/>
        <w:sz w:val="22"/>
        <w:szCs w:val="22"/>
      </w:rPr>
    </w:lvl>
    <w:lvl w:ilvl="1">
      <w:start w:val="1"/>
      <w:numFmt w:val="decimal"/>
      <w:lvlText w:val="%2)"/>
      <w:lvlJc w:val="left"/>
      <w:pPr>
        <w:tabs>
          <w:tab w:val="num" w:pos="363"/>
        </w:tabs>
        <w:ind w:left="363" w:hanging="363"/>
      </w:pPr>
      <w:rPr>
        <w:rFonts w:ascii="Arial" w:hAnsi="Arial" w:cs="Arial" w:hint="default"/>
        <w:sz w:val="22"/>
        <w:szCs w:val="22"/>
      </w:rPr>
    </w:lvl>
    <w:lvl w:ilvl="2">
      <w:start w:val="1"/>
      <w:numFmt w:val="decimal"/>
      <w:lvlText w:val="%3."/>
      <w:lvlJc w:val="left"/>
      <w:pPr>
        <w:tabs>
          <w:tab w:val="num" w:pos="363"/>
        </w:tabs>
        <w:ind w:left="363" w:hanging="363"/>
      </w:pPr>
      <w:rPr>
        <w:rFonts w:ascii="Arial" w:hAnsi="Arial" w:cs="Arial" w:hint="default"/>
      </w:rPr>
    </w:lvl>
    <w:lvl w:ilvl="3">
      <w:start w:val="1"/>
      <w:numFmt w:val="decimal"/>
      <w:lvlText w:val="%4."/>
      <w:lvlJc w:val="left"/>
      <w:pPr>
        <w:tabs>
          <w:tab w:val="num" w:pos="363"/>
        </w:tabs>
        <w:ind w:left="363" w:hanging="363"/>
      </w:pPr>
      <w:rPr>
        <w:rFonts w:cs="Times New Roman" w:hint="default"/>
      </w:rPr>
    </w:lvl>
    <w:lvl w:ilvl="4">
      <w:start w:val="1"/>
      <w:numFmt w:val="decimal"/>
      <w:lvlText w:val="%5."/>
      <w:lvlJc w:val="left"/>
      <w:pPr>
        <w:tabs>
          <w:tab w:val="num" w:pos="363"/>
        </w:tabs>
        <w:ind w:left="363" w:hanging="363"/>
      </w:pPr>
      <w:rPr>
        <w:rFonts w:cs="Times New Roman" w:hint="default"/>
      </w:rPr>
    </w:lvl>
    <w:lvl w:ilvl="5">
      <w:start w:val="1"/>
      <w:numFmt w:val="decimal"/>
      <w:lvlText w:val="%6."/>
      <w:lvlJc w:val="left"/>
      <w:pPr>
        <w:tabs>
          <w:tab w:val="num" w:pos="363"/>
        </w:tabs>
        <w:ind w:left="363" w:hanging="363"/>
      </w:pPr>
      <w:rPr>
        <w:rFonts w:cs="Times New Roman" w:hint="default"/>
      </w:rPr>
    </w:lvl>
    <w:lvl w:ilvl="6">
      <w:start w:val="1"/>
      <w:numFmt w:val="decimal"/>
      <w:lvlText w:val="%7."/>
      <w:lvlJc w:val="left"/>
      <w:pPr>
        <w:tabs>
          <w:tab w:val="num" w:pos="363"/>
        </w:tabs>
        <w:ind w:left="363" w:hanging="363"/>
      </w:pPr>
      <w:rPr>
        <w:rFonts w:cs="Times New Roman" w:hint="default"/>
      </w:rPr>
    </w:lvl>
    <w:lvl w:ilvl="7">
      <w:start w:val="1"/>
      <w:numFmt w:val="decimal"/>
      <w:lvlText w:val="%8."/>
      <w:lvlJc w:val="left"/>
      <w:pPr>
        <w:tabs>
          <w:tab w:val="num" w:pos="363"/>
        </w:tabs>
        <w:ind w:left="363" w:hanging="363"/>
      </w:pPr>
      <w:rPr>
        <w:rFonts w:cs="Times New Roman" w:hint="default"/>
      </w:rPr>
    </w:lvl>
    <w:lvl w:ilvl="8">
      <w:start w:val="1"/>
      <w:numFmt w:val="decimal"/>
      <w:lvlText w:val="%9."/>
      <w:lvlJc w:val="left"/>
      <w:pPr>
        <w:tabs>
          <w:tab w:val="num" w:pos="363"/>
        </w:tabs>
        <w:ind w:left="363" w:hanging="363"/>
      </w:pPr>
      <w:rPr>
        <w:rFonts w:cs="Times New Roman" w:hint="default"/>
      </w:rPr>
    </w:lvl>
  </w:abstractNum>
  <w:abstractNum w:abstractNumId="24">
    <w:nsid w:val="573F564E"/>
    <w:multiLevelType w:val="hybridMultilevel"/>
    <w:tmpl w:val="212CE02A"/>
    <w:lvl w:ilvl="0" w:tplc="6ECCEA6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8020D6F"/>
    <w:multiLevelType w:val="hybridMultilevel"/>
    <w:tmpl w:val="0B0ABE2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8707A97"/>
    <w:multiLevelType w:val="hybridMultilevel"/>
    <w:tmpl w:val="AECAF62E"/>
    <w:lvl w:ilvl="0" w:tplc="0F0CC652">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5BE225AE"/>
    <w:multiLevelType w:val="multilevel"/>
    <w:tmpl w:val="37287C26"/>
    <w:lvl w:ilvl="0">
      <w:start w:val="1"/>
      <w:numFmt w:val="decimal"/>
      <w:lvlText w:val="%1."/>
      <w:lvlJc w:val="left"/>
      <w:pPr>
        <w:tabs>
          <w:tab w:val="num" w:pos="363"/>
        </w:tabs>
        <w:ind w:left="363" w:hanging="363"/>
      </w:pPr>
      <w:rPr>
        <w:rFonts w:ascii="Times New Roman" w:hAnsi="Times New Roman" w:cs="Times New Roman" w:hint="default"/>
        <w:b w:val="0"/>
        <w:sz w:val="22"/>
        <w:szCs w:val="22"/>
        <w:u w:val="none"/>
      </w:rPr>
    </w:lvl>
    <w:lvl w:ilvl="1">
      <w:start w:val="1"/>
      <w:numFmt w:val="lowerLetter"/>
      <w:lvlText w:val="%2)"/>
      <w:lvlJc w:val="left"/>
      <w:pPr>
        <w:tabs>
          <w:tab w:val="num" w:pos="726"/>
        </w:tabs>
        <w:ind w:left="726" w:hanging="363"/>
      </w:pPr>
    </w:lvl>
    <w:lvl w:ilvl="2">
      <w:start w:val="1"/>
      <w:numFmt w:val="decimal"/>
      <w:lvlText w:val="%3)"/>
      <w:lvlJc w:val="left"/>
      <w:pPr>
        <w:tabs>
          <w:tab w:val="num" w:pos="1440"/>
        </w:tabs>
        <w:ind w:left="1440" w:hanging="360"/>
      </w:pPr>
      <w:rPr>
        <w:rFonts w:cs="Times New Roman"/>
        <w:b w:val="0"/>
        <w:bCs/>
      </w:rPr>
    </w:lvl>
    <w:lvl w:ilvl="3">
      <w:start w:val="1"/>
      <w:numFmt w:val="lowerLetter"/>
      <w:lvlText w:val="%4)"/>
      <w:lvlJc w:val="left"/>
      <w:pPr>
        <w:tabs>
          <w:tab w:val="num" w:pos="1800"/>
        </w:tabs>
        <w:ind w:left="1800" w:hanging="360"/>
      </w:pPr>
      <w:rPr>
        <w:rFonts w:cs="Times New Roman"/>
      </w:rPr>
    </w:lvl>
    <w:lvl w:ilvl="4">
      <w:start w:val="3"/>
      <w:numFmt w:val="upperRoman"/>
      <w:lvlText w:val="%5."/>
      <w:lvlJc w:val="left"/>
      <w:pPr>
        <w:tabs>
          <w:tab w:val="num" w:pos="2160"/>
        </w:tabs>
        <w:ind w:left="2160" w:hanging="360"/>
      </w:pPr>
      <w:rPr>
        <w:rFonts w:cs="Times New Roman"/>
      </w:rPr>
    </w:lvl>
    <w:lvl w:ilvl="5">
      <w:start w:val="3"/>
      <w:numFmt w:val="upperRoman"/>
      <w:lvlText w:val="%6."/>
      <w:lvlJc w:val="left"/>
      <w:pPr>
        <w:tabs>
          <w:tab w:val="num" w:pos="2520"/>
        </w:tabs>
        <w:ind w:left="2520" w:hanging="360"/>
      </w:pPr>
      <w:rPr>
        <w:rFonts w:cs="Times New Roman"/>
      </w:rPr>
    </w:lvl>
    <w:lvl w:ilvl="6">
      <w:start w:val="3"/>
      <w:numFmt w:val="upperRoman"/>
      <w:lvlText w:val="%7."/>
      <w:lvlJc w:val="left"/>
      <w:pPr>
        <w:tabs>
          <w:tab w:val="num" w:pos="2880"/>
        </w:tabs>
        <w:ind w:left="2880" w:hanging="360"/>
      </w:pPr>
      <w:rPr>
        <w:rFonts w:cs="Times New Roman"/>
      </w:rPr>
    </w:lvl>
    <w:lvl w:ilvl="7">
      <w:start w:val="3"/>
      <w:numFmt w:val="upperRoman"/>
      <w:lvlText w:val="%8."/>
      <w:lvlJc w:val="left"/>
      <w:pPr>
        <w:tabs>
          <w:tab w:val="num" w:pos="3240"/>
        </w:tabs>
        <w:ind w:left="3240" w:hanging="360"/>
      </w:pPr>
      <w:rPr>
        <w:rFonts w:cs="Times New Roman"/>
      </w:rPr>
    </w:lvl>
    <w:lvl w:ilvl="8">
      <w:start w:val="3"/>
      <w:numFmt w:val="upperRoman"/>
      <w:lvlText w:val="%9."/>
      <w:lvlJc w:val="left"/>
      <w:pPr>
        <w:tabs>
          <w:tab w:val="num" w:pos="3600"/>
        </w:tabs>
        <w:ind w:left="3600" w:hanging="360"/>
      </w:pPr>
      <w:rPr>
        <w:rFonts w:cs="Times New Roman"/>
      </w:rPr>
    </w:lvl>
  </w:abstractNum>
  <w:abstractNum w:abstractNumId="28">
    <w:nsid w:val="67BB3DFE"/>
    <w:multiLevelType w:val="hybridMultilevel"/>
    <w:tmpl w:val="5A04D3E8"/>
    <w:lvl w:ilvl="0" w:tplc="010ED2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BED3DFB"/>
    <w:multiLevelType w:val="hybridMultilevel"/>
    <w:tmpl w:val="0E88FD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D33018C"/>
    <w:multiLevelType w:val="multilevel"/>
    <w:tmpl w:val="C7825BE2"/>
    <w:lvl w:ilvl="0">
      <w:start w:val="1"/>
      <w:numFmt w:val="decimal"/>
      <w:lvlText w:val="%1."/>
      <w:lvlJc w:val="left"/>
      <w:pPr>
        <w:tabs>
          <w:tab w:val="num" w:pos="363"/>
        </w:tabs>
        <w:ind w:left="720" w:hanging="720"/>
      </w:pPr>
      <w:rPr>
        <w:rFonts w:ascii="Times New Roman" w:hAnsi="Times New Roman" w:cs="Times New Roman" w:hint="default"/>
        <w:b w:val="0"/>
        <w:sz w:val="22"/>
        <w:szCs w:val="22"/>
        <w:u w:val="none"/>
      </w:rPr>
    </w:lvl>
    <w:lvl w:ilvl="1">
      <w:start w:val="1"/>
      <w:numFmt w:val="decimal"/>
      <w:lvlText w:val="%2)"/>
      <w:lvlJc w:val="left"/>
      <w:pPr>
        <w:tabs>
          <w:tab w:val="num" w:pos="726"/>
        </w:tabs>
        <w:ind w:left="726" w:hanging="363"/>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nsid w:val="76445CF7"/>
    <w:multiLevelType w:val="hybridMultilevel"/>
    <w:tmpl w:val="5F0A6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321753"/>
    <w:multiLevelType w:val="hybridMultilevel"/>
    <w:tmpl w:val="E0886F3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A1629848">
      <w:start w:val="1"/>
      <w:numFmt w:val="lowerLetter"/>
      <w:lvlText w:val="%3)"/>
      <w:lvlJc w:val="right"/>
      <w:pPr>
        <w:ind w:left="2508" w:hanging="180"/>
      </w:pPr>
      <w:rPr>
        <w:rFonts w:ascii="Times New Roman" w:eastAsia="Times New Roman" w:hAnsi="Times New Roman" w:cs="Times New Roman" w:hint="default"/>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788A14FB"/>
    <w:multiLevelType w:val="hybridMultilevel"/>
    <w:tmpl w:val="C8F0521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nsid w:val="79BE302C"/>
    <w:multiLevelType w:val="hybridMultilevel"/>
    <w:tmpl w:val="EC203B94"/>
    <w:lvl w:ilvl="0" w:tplc="04150017">
      <w:start w:val="1"/>
      <w:numFmt w:val="lowerLetter"/>
      <w:lvlText w:val="%1)"/>
      <w:lvlJc w:val="left"/>
      <w:pPr>
        <w:ind w:left="1608" w:hanging="360"/>
      </w:pPr>
    </w:lvl>
    <w:lvl w:ilvl="1" w:tplc="04150019" w:tentative="1">
      <w:start w:val="1"/>
      <w:numFmt w:val="lowerLetter"/>
      <w:lvlText w:val="%2."/>
      <w:lvlJc w:val="left"/>
      <w:pPr>
        <w:ind w:left="2328" w:hanging="360"/>
      </w:pPr>
      <w:rPr>
        <w:rFonts w:cs="Times New Roman"/>
      </w:rPr>
    </w:lvl>
    <w:lvl w:ilvl="2" w:tplc="0415001B" w:tentative="1">
      <w:start w:val="1"/>
      <w:numFmt w:val="lowerRoman"/>
      <w:lvlText w:val="%3."/>
      <w:lvlJc w:val="right"/>
      <w:pPr>
        <w:ind w:left="3048" w:hanging="180"/>
      </w:pPr>
      <w:rPr>
        <w:rFonts w:cs="Times New Roman"/>
      </w:rPr>
    </w:lvl>
    <w:lvl w:ilvl="3" w:tplc="0415000F" w:tentative="1">
      <w:start w:val="1"/>
      <w:numFmt w:val="decimal"/>
      <w:lvlText w:val="%4."/>
      <w:lvlJc w:val="left"/>
      <w:pPr>
        <w:ind w:left="3768" w:hanging="360"/>
      </w:pPr>
      <w:rPr>
        <w:rFonts w:cs="Times New Roman"/>
      </w:rPr>
    </w:lvl>
    <w:lvl w:ilvl="4" w:tplc="04150019" w:tentative="1">
      <w:start w:val="1"/>
      <w:numFmt w:val="lowerLetter"/>
      <w:lvlText w:val="%5."/>
      <w:lvlJc w:val="left"/>
      <w:pPr>
        <w:ind w:left="4488" w:hanging="360"/>
      </w:pPr>
      <w:rPr>
        <w:rFonts w:cs="Times New Roman"/>
      </w:rPr>
    </w:lvl>
    <w:lvl w:ilvl="5" w:tplc="0415001B" w:tentative="1">
      <w:start w:val="1"/>
      <w:numFmt w:val="lowerRoman"/>
      <w:lvlText w:val="%6."/>
      <w:lvlJc w:val="right"/>
      <w:pPr>
        <w:ind w:left="5208" w:hanging="180"/>
      </w:pPr>
      <w:rPr>
        <w:rFonts w:cs="Times New Roman"/>
      </w:rPr>
    </w:lvl>
    <w:lvl w:ilvl="6" w:tplc="0415000F" w:tentative="1">
      <w:start w:val="1"/>
      <w:numFmt w:val="decimal"/>
      <w:lvlText w:val="%7."/>
      <w:lvlJc w:val="left"/>
      <w:pPr>
        <w:ind w:left="5928" w:hanging="360"/>
      </w:pPr>
      <w:rPr>
        <w:rFonts w:cs="Times New Roman"/>
      </w:rPr>
    </w:lvl>
    <w:lvl w:ilvl="7" w:tplc="04150019" w:tentative="1">
      <w:start w:val="1"/>
      <w:numFmt w:val="lowerLetter"/>
      <w:lvlText w:val="%8."/>
      <w:lvlJc w:val="left"/>
      <w:pPr>
        <w:ind w:left="6648" w:hanging="360"/>
      </w:pPr>
      <w:rPr>
        <w:rFonts w:cs="Times New Roman"/>
      </w:rPr>
    </w:lvl>
    <w:lvl w:ilvl="8" w:tplc="0415001B" w:tentative="1">
      <w:start w:val="1"/>
      <w:numFmt w:val="lowerRoman"/>
      <w:lvlText w:val="%9."/>
      <w:lvlJc w:val="right"/>
      <w:pPr>
        <w:ind w:left="7368" w:hanging="180"/>
      </w:pPr>
      <w:rPr>
        <w:rFonts w:cs="Times New Roman"/>
      </w:rPr>
    </w:lvl>
  </w:abstractNum>
  <w:abstractNum w:abstractNumId="35">
    <w:nsid w:val="7B565FD1"/>
    <w:multiLevelType w:val="hybridMultilevel"/>
    <w:tmpl w:val="44141C5C"/>
    <w:lvl w:ilvl="0" w:tplc="A9628C2A">
      <w:start w:val="1"/>
      <w:numFmt w:val="decimal"/>
      <w:lvlText w:val="%1."/>
      <w:lvlJc w:val="left"/>
      <w:pPr>
        <w:tabs>
          <w:tab w:val="num" w:pos="463"/>
        </w:tabs>
        <w:ind w:left="463" w:hanging="283"/>
      </w:pPr>
    </w:lvl>
    <w:lvl w:ilvl="1" w:tplc="04150017">
      <w:start w:val="1"/>
      <w:numFmt w:val="lowerLetter"/>
      <w:lvlText w:val="%2)"/>
      <w:lvlJc w:val="left"/>
      <w:pPr>
        <w:tabs>
          <w:tab w:val="num" w:pos="644"/>
        </w:tabs>
        <w:ind w:left="644"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F1068CB"/>
    <w:multiLevelType w:val="multilevel"/>
    <w:tmpl w:val="0E78797C"/>
    <w:name w:val="WW8Num22222"/>
    <w:lvl w:ilvl="0">
      <w:start w:val="1"/>
      <w:numFmt w:val="lowerLetter"/>
      <w:lvlText w:val="%1)"/>
      <w:lvlJc w:val="left"/>
      <w:pPr>
        <w:tabs>
          <w:tab w:val="num" w:pos="363"/>
        </w:tabs>
        <w:ind w:left="720" w:hanging="720"/>
      </w:pPr>
      <w:rPr>
        <w:rFonts w:hint="default"/>
        <w:b w:val="0"/>
        <w:i w:val="0"/>
        <w:iCs/>
        <w:color w:val="000000"/>
        <w:sz w:val="22"/>
        <w:szCs w:val="22"/>
        <w:u w:val="none"/>
      </w:rPr>
    </w:lvl>
    <w:lvl w:ilvl="1">
      <w:start w:val="1"/>
      <w:numFmt w:val="decimal"/>
      <w:lvlText w:val="%2)"/>
      <w:lvlJc w:val="left"/>
      <w:pPr>
        <w:tabs>
          <w:tab w:val="num" w:pos="726"/>
        </w:tabs>
        <w:ind w:left="726" w:hanging="363"/>
      </w:pPr>
      <w:rPr>
        <w:rFonts w:ascii="Arial" w:eastAsia="Times New Roman" w:hAnsi="Arial" w:cs="Arial"/>
        <w:color w:val="auto"/>
      </w:rPr>
    </w:lvl>
    <w:lvl w:ilvl="2">
      <w:start w:val="1"/>
      <w:numFmt w:val="lowerLetter"/>
      <w:lvlText w:val="%3)"/>
      <w:lvlJc w:val="left"/>
      <w:pPr>
        <w:tabs>
          <w:tab w:val="num" w:pos="1089"/>
        </w:tabs>
        <w:ind w:left="1440" w:hanging="360"/>
      </w:pPr>
      <w:rPr>
        <w:rFonts w:cs="Times New Roman"/>
        <w:b w:val="0"/>
      </w:rPr>
    </w:lvl>
    <w:lvl w:ilvl="3">
      <w:start w:val="1"/>
      <w:numFmt w:val="decimal"/>
      <w:lvlText w:val="%4."/>
      <w:lvlJc w:val="left"/>
      <w:pPr>
        <w:tabs>
          <w:tab w:val="num" w:pos="1800"/>
        </w:tabs>
        <w:ind w:left="1800" w:hanging="360"/>
      </w:pPr>
      <w:rPr>
        <w:rFonts w:cs="Times New Roman"/>
        <w:b w:val="0"/>
        <w:u w:val="none"/>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30"/>
  </w:num>
  <w:num w:numId="3">
    <w:abstractNumId w:val="14"/>
  </w:num>
  <w:num w:numId="4">
    <w:abstractNumId w:val="0"/>
  </w:num>
  <w:num w:numId="5">
    <w:abstractNumId w:val="25"/>
  </w:num>
  <w:num w:numId="6">
    <w:abstractNumId w:val="31"/>
  </w:num>
  <w:num w:numId="7">
    <w:abstractNumId w:val="2"/>
  </w:num>
  <w:num w:numId="8">
    <w:abstractNumId w:val="18"/>
  </w:num>
  <w:num w:numId="9">
    <w:abstractNumId w:val="34"/>
  </w:num>
  <w:num w:numId="10">
    <w:abstractNumId w:val="21"/>
  </w:num>
  <w:num w:numId="11">
    <w:abstractNumId w:val="23"/>
  </w:num>
  <w:num w:numId="12">
    <w:abstractNumId w:val="13"/>
  </w:num>
  <w:num w:numId="13">
    <w:abstractNumId w:val="3"/>
  </w:num>
  <w:num w:numId="14">
    <w:abstractNumId w:val="4"/>
  </w:num>
  <w:num w:numId="15">
    <w:abstractNumId w:val="8"/>
  </w:num>
  <w:num w:numId="16">
    <w:abstractNumId w:val="17"/>
  </w:num>
  <w:num w:numId="17">
    <w:abstractNumId w:val="32"/>
  </w:num>
  <w:num w:numId="18">
    <w:abstractNumId w:val="35"/>
  </w:num>
  <w:num w:numId="19">
    <w:abstractNumId w:val="5"/>
  </w:num>
  <w:num w:numId="20">
    <w:abstractNumId w:val="1"/>
  </w:num>
  <w:num w:numId="21">
    <w:abstractNumId w:val="33"/>
  </w:num>
  <w:num w:numId="22">
    <w:abstractNumId w:val="15"/>
  </w:num>
  <w:num w:numId="23">
    <w:abstractNumId w:val="9"/>
  </w:num>
  <w:num w:numId="24">
    <w:abstractNumId w:val="36"/>
  </w:num>
  <w:num w:numId="25">
    <w:abstractNumId w:val="26"/>
  </w:num>
  <w:num w:numId="26">
    <w:abstractNumId w:val="6"/>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2"/>
  </w:num>
  <w:num w:numId="31">
    <w:abstractNumId w:val="24"/>
  </w:num>
  <w:num w:numId="32">
    <w:abstractNumId w:val="7"/>
  </w:num>
  <w:num w:numId="33">
    <w:abstractNumId w:val="28"/>
  </w:num>
  <w:num w:numId="34">
    <w:abstractNumId w:val="16"/>
  </w:num>
  <w:num w:numId="35">
    <w:abstractNumId w:val="19"/>
  </w:num>
  <w:num w:numId="36">
    <w:abstractNumId w:val="1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6C9D"/>
    <w:rsid w:val="000005EF"/>
    <w:rsid w:val="00003BF0"/>
    <w:rsid w:val="000142E6"/>
    <w:rsid w:val="0002796B"/>
    <w:rsid w:val="00030725"/>
    <w:rsid w:val="00037A74"/>
    <w:rsid w:val="00040A8B"/>
    <w:rsid w:val="0005050E"/>
    <w:rsid w:val="0005405F"/>
    <w:rsid w:val="00054528"/>
    <w:rsid w:val="000613ED"/>
    <w:rsid w:val="0006641F"/>
    <w:rsid w:val="00075D17"/>
    <w:rsid w:val="00096004"/>
    <w:rsid w:val="00096B5F"/>
    <w:rsid w:val="000A436F"/>
    <w:rsid w:val="000A66FF"/>
    <w:rsid w:val="000C1369"/>
    <w:rsid w:val="000E5473"/>
    <w:rsid w:val="000F5A73"/>
    <w:rsid w:val="00100784"/>
    <w:rsid w:val="0011563A"/>
    <w:rsid w:val="0012363F"/>
    <w:rsid w:val="00130386"/>
    <w:rsid w:val="0013698A"/>
    <w:rsid w:val="001432E7"/>
    <w:rsid w:val="00156210"/>
    <w:rsid w:val="00167CFF"/>
    <w:rsid w:val="00172F8C"/>
    <w:rsid w:val="001738EC"/>
    <w:rsid w:val="00177B71"/>
    <w:rsid w:val="001928ED"/>
    <w:rsid w:val="001A2072"/>
    <w:rsid w:val="001C4805"/>
    <w:rsid w:val="001D3FF9"/>
    <w:rsid w:val="001E1D93"/>
    <w:rsid w:val="001F1FA6"/>
    <w:rsid w:val="00204F4E"/>
    <w:rsid w:val="00213053"/>
    <w:rsid w:val="0022311E"/>
    <w:rsid w:val="00243B01"/>
    <w:rsid w:val="002462E6"/>
    <w:rsid w:val="0025600C"/>
    <w:rsid w:val="0026203B"/>
    <w:rsid w:val="002778F0"/>
    <w:rsid w:val="002B16BC"/>
    <w:rsid w:val="002E295B"/>
    <w:rsid w:val="002E67C7"/>
    <w:rsid w:val="00300091"/>
    <w:rsid w:val="0032076F"/>
    <w:rsid w:val="00325468"/>
    <w:rsid w:val="0032641E"/>
    <w:rsid w:val="00344566"/>
    <w:rsid w:val="003459FD"/>
    <w:rsid w:val="003558E7"/>
    <w:rsid w:val="003705DE"/>
    <w:rsid w:val="0037077D"/>
    <w:rsid w:val="003771F5"/>
    <w:rsid w:val="0038142B"/>
    <w:rsid w:val="00391F58"/>
    <w:rsid w:val="0039615B"/>
    <w:rsid w:val="00396C51"/>
    <w:rsid w:val="003A107F"/>
    <w:rsid w:val="003A69D5"/>
    <w:rsid w:val="003A78CB"/>
    <w:rsid w:val="003C4322"/>
    <w:rsid w:val="003E023A"/>
    <w:rsid w:val="003F61C6"/>
    <w:rsid w:val="00416EFB"/>
    <w:rsid w:val="00430FA6"/>
    <w:rsid w:val="00450D1B"/>
    <w:rsid w:val="00457C72"/>
    <w:rsid w:val="00463FA7"/>
    <w:rsid w:val="004933A2"/>
    <w:rsid w:val="00497D5F"/>
    <w:rsid w:val="004A0ED2"/>
    <w:rsid w:val="004B47FA"/>
    <w:rsid w:val="004C030D"/>
    <w:rsid w:val="004F0928"/>
    <w:rsid w:val="00520552"/>
    <w:rsid w:val="00520A65"/>
    <w:rsid w:val="00532E43"/>
    <w:rsid w:val="00534064"/>
    <w:rsid w:val="00534407"/>
    <w:rsid w:val="005366E6"/>
    <w:rsid w:val="005446FF"/>
    <w:rsid w:val="00561A12"/>
    <w:rsid w:val="0056627E"/>
    <w:rsid w:val="005765BD"/>
    <w:rsid w:val="00592BDF"/>
    <w:rsid w:val="005D387D"/>
    <w:rsid w:val="005D5FDA"/>
    <w:rsid w:val="005D6C94"/>
    <w:rsid w:val="005E4C9F"/>
    <w:rsid w:val="006005C4"/>
    <w:rsid w:val="006074B2"/>
    <w:rsid w:val="0061339E"/>
    <w:rsid w:val="00617CD2"/>
    <w:rsid w:val="00620A00"/>
    <w:rsid w:val="00630A71"/>
    <w:rsid w:val="00634CEF"/>
    <w:rsid w:val="00660C82"/>
    <w:rsid w:val="00661B9B"/>
    <w:rsid w:val="006660AC"/>
    <w:rsid w:val="00677208"/>
    <w:rsid w:val="006902C7"/>
    <w:rsid w:val="00694901"/>
    <w:rsid w:val="00697E19"/>
    <w:rsid w:val="006E000F"/>
    <w:rsid w:val="006E19F6"/>
    <w:rsid w:val="006E4546"/>
    <w:rsid w:val="00710C70"/>
    <w:rsid w:val="00736C9D"/>
    <w:rsid w:val="0074577F"/>
    <w:rsid w:val="00746E58"/>
    <w:rsid w:val="00765D3D"/>
    <w:rsid w:val="0078402C"/>
    <w:rsid w:val="00786272"/>
    <w:rsid w:val="007A4816"/>
    <w:rsid w:val="007C5751"/>
    <w:rsid w:val="007C7EDE"/>
    <w:rsid w:val="007D0B4B"/>
    <w:rsid w:val="007D63FB"/>
    <w:rsid w:val="007E54BA"/>
    <w:rsid w:val="007F0633"/>
    <w:rsid w:val="00832F23"/>
    <w:rsid w:val="00841692"/>
    <w:rsid w:val="00842902"/>
    <w:rsid w:val="00861722"/>
    <w:rsid w:val="008623F5"/>
    <w:rsid w:val="00875E1E"/>
    <w:rsid w:val="0089606C"/>
    <w:rsid w:val="00897463"/>
    <w:rsid w:val="008B076B"/>
    <w:rsid w:val="008B2CAD"/>
    <w:rsid w:val="008C2213"/>
    <w:rsid w:val="008E4E77"/>
    <w:rsid w:val="008F0262"/>
    <w:rsid w:val="008F0371"/>
    <w:rsid w:val="00904AC7"/>
    <w:rsid w:val="00905EF3"/>
    <w:rsid w:val="00927CC5"/>
    <w:rsid w:val="009666C9"/>
    <w:rsid w:val="00966F18"/>
    <w:rsid w:val="00980A44"/>
    <w:rsid w:val="00984194"/>
    <w:rsid w:val="009B4E24"/>
    <w:rsid w:val="009B6466"/>
    <w:rsid w:val="009C0A58"/>
    <w:rsid w:val="009C5F3E"/>
    <w:rsid w:val="009E094C"/>
    <w:rsid w:val="009E334C"/>
    <w:rsid w:val="009F00FB"/>
    <w:rsid w:val="009F06C8"/>
    <w:rsid w:val="009F698F"/>
    <w:rsid w:val="00A00B9C"/>
    <w:rsid w:val="00A01A8E"/>
    <w:rsid w:val="00A02B1B"/>
    <w:rsid w:val="00A45BAF"/>
    <w:rsid w:val="00A514B2"/>
    <w:rsid w:val="00A52430"/>
    <w:rsid w:val="00A65016"/>
    <w:rsid w:val="00A76BD2"/>
    <w:rsid w:val="00A82E05"/>
    <w:rsid w:val="00AD39A9"/>
    <w:rsid w:val="00AE061F"/>
    <w:rsid w:val="00AF360E"/>
    <w:rsid w:val="00AF589B"/>
    <w:rsid w:val="00B0022E"/>
    <w:rsid w:val="00B0447B"/>
    <w:rsid w:val="00B0497E"/>
    <w:rsid w:val="00B22211"/>
    <w:rsid w:val="00B2417D"/>
    <w:rsid w:val="00B276CB"/>
    <w:rsid w:val="00B36B72"/>
    <w:rsid w:val="00B41C0C"/>
    <w:rsid w:val="00B434C1"/>
    <w:rsid w:val="00B4639D"/>
    <w:rsid w:val="00BA167D"/>
    <w:rsid w:val="00BA508B"/>
    <w:rsid w:val="00BB0CC9"/>
    <w:rsid w:val="00BD2B90"/>
    <w:rsid w:val="00BE1FC2"/>
    <w:rsid w:val="00BF389A"/>
    <w:rsid w:val="00C0774D"/>
    <w:rsid w:val="00C14041"/>
    <w:rsid w:val="00C40991"/>
    <w:rsid w:val="00C46BBA"/>
    <w:rsid w:val="00C62575"/>
    <w:rsid w:val="00C63F71"/>
    <w:rsid w:val="00C65F0B"/>
    <w:rsid w:val="00C836CE"/>
    <w:rsid w:val="00C956C7"/>
    <w:rsid w:val="00CA1952"/>
    <w:rsid w:val="00CA3B5C"/>
    <w:rsid w:val="00CA41AE"/>
    <w:rsid w:val="00CA7300"/>
    <w:rsid w:val="00CB2D8F"/>
    <w:rsid w:val="00CB6320"/>
    <w:rsid w:val="00CC3032"/>
    <w:rsid w:val="00CD6B95"/>
    <w:rsid w:val="00CE698D"/>
    <w:rsid w:val="00CE6F66"/>
    <w:rsid w:val="00CE7324"/>
    <w:rsid w:val="00CF2E36"/>
    <w:rsid w:val="00CF30D2"/>
    <w:rsid w:val="00D0045F"/>
    <w:rsid w:val="00D0077D"/>
    <w:rsid w:val="00D007A4"/>
    <w:rsid w:val="00D03437"/>
    <w:rsid w:val="00D07624"/>
    <w:rsid w:val="00D1614B"/>
    <w:rsid w:val="00D22F56"/>
    <w:rsid w:val="00D4609E"/>
    <w:rsid w:val="00D66157"/>
    <w:rsid w:val="00D71B7C"/>
    <w:rsid w:val="00D73C8A"/>
    <w:rsid w:val="00D74477"/>
    <w:rsid w:val="00D8248D"/>
    <w:rsid w:val="00D8656D"/>
    <w:rsid w:val="00D940B7"/>
    <w:rsid w:val="00DB32AC"/>
    <w:rsid w:val="00DC09CB"/>
    <w:rsid w:val="00DC7DE6"/>
    <w:rsid w:val="00DD3BA2"/>
    <w:rsid w:val="00DE5496"/>
    <w:rsid w:val="00DF01C0"/>
    <w:rsid w:val="00DF1E27"/>
    <w:rsid w:val="00E341F8"/>
    <w:rsid w:val="00E61EF0"/>
    <w:rsid w:val="00E71BD9"/>
    <w:rsid w:val="00E76A69"/>
    <w:rsid w:val="00E77CC6"/>
    <w:rsid w:val="00EA5059"/>
    <w:rsid w:val="00EB755C"/>
    <w:rsid w:val="00EC1796"/>
    <w:rsid w:val="00EC1BB6"/>
    <w:rsid w:val="00EE163C"/>
    <w:rsid w:val="00F261FD"/>
    <w:rsid w:val="00F36C2C"/>
    <w:rsid w:val="00F44857"/>
    <w:rsid w:val="00F64BC7"/>
    <w:rsid w:val="00F75C25"/>
    <w:rsid w:val="00F83768"/>
    <w:rsid w:val="00F83E3E"/>
    <w:rsid w:val="00F90796"/>
    <w:rsid w:val="00FB1443"/>
    <w:rsid w:val="00FB68D8"/>
    <w:rsid w:val="00FB7B67"/>
    <w:rsid w:val="00FD2F6D"/>
    <w:rsid w:val="00FD527F"/>
    <w:rsid w:val="00FE5D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C9D"/>
    <w:pPr>
      <w:spacing w:after="200"/>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36C9D"/>
    <w:pPr>
      <w:ind w:left="720"/>
      <w:contextualSpacing/>
    </w:pPr>
  </w:style>
  <w:style w:type="paragraph" w:styleId="Tekstpodstawowy2">
    <w:name w:val="Body Text 2"/>
    <w:basedOn w:val="Normalny"/>
    <w:link w:val="Tekstpodstawowy2Znak"/>
    <w:rsid w:val="00736C9D"/>
    <w:pPr>
      <w:spacing w:after="120" w:line="480" w:lineRule="auto"/>
    </w:pPr>
  </w:style>
  <w:style w:type="character" w:customStyle="1" w:styleId="Tekstpodstawowy2Znak">
    <w:name w:val="Tekst podstawowy 2 Znak"/>
    <w:basedOn w:val="Domylnaczcionkaakapitu"/>
    <w:link w:val="Tekstpodstawowy2"/>
    <w:rsid w:val="00736C9D"/>
    <w:rPr>
      <w:rFonts w:ascii="Calibri" w:eastAsia="Times New Roman" w:hAnsi="Calibri" w:cs="Times New Roman"/>
    </w:rPr>
  </w:style>
  <w:style w:type="paragraph" w:styleId="Akapitzlist">
    <w:name w:val="List Paragraph"/>
    <w:basedOn w:val="Normalny"/>
    <w:link w:val="AkapitzlistZnak"/>
    <w:uiPriority w:val="34"/>
    <w:qFormat/>
    <w:rsid w:val="00736C9D"/>
    <w:pPr>
      <w:ind w:left="720"/>
      <w:contextualSpacing/>
    </w:pPr>
  </w:style>
  <w:style w:type="character" w:customStyle="1" w:styleId="AkapitzlistZnak">
    <w:name w:val="Akapit z listą Znak"/>
    <w:link w:val="Akapitzlist"/>
    <w:uiPriority w:val="34"/>
    <w:locked/>
    <w:rsid w:val="00736C9D"/>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736C9D"/>
    <w:pPr>
      <w:spacing w:after="120"/>
      <w:ind w:left="283"/>
    </w:pPr>
  </w:style>
  <w:style w:type="character" w:customStyle="1" w:styleId="TekstpodstawowywcityZnak">
    <w:name w:val="Tekst podstawowy wcięty Znak"/>
    <w:basedOn w:val="Domylnaczcionkaakapitu"/>
    <w:link w:val="Tekstpodstawowywcity"/>
    <w:uiPriority w:val="99"/>
    <w:rsid w:val="00736C9D"/>
    <w:rPr>
      <w:rFonts w:ascii="Calibri" w:eastAsia="Times New Roman" w:hAnsi="Calibri" w:cs="Times New Roman"/>
    </w:rPr>
  </w:style>
  <w:style w:type="paragraph" w:styleId="Tekstpodstawowy">
    <w:name w:val="Body Text"/>
    <w:basedOn w:val="Normalny"/>
    <w:link w:val="TekstpodstawowyZnak"/>
    <w:uiPriority w:val="99"/>
    <w:unhideWhenUsed/>
    <w:rsid w:val="00736C9D"/>
    <w:pPr>
      <w:spacing w:after="120"/>
    </w:pPr>
  </w:style>
  <w:style w:type="character" w:customStyle="1" w:styleId="TekstpodstawowyZnak">
    <w:name w:val="Tekst podstawowy Znak"/>
    <w:basedOn w:val="Domylnaczcionkaakapitu"/>
    <w:link w:val="Tekstpodstawowy"/>
    <w:uiPriority w:val="99"/>
    <w:rsid w:val="00736C9D"/>
    <w:rPr>
      <w:rFonts w:ascii="Calibri" w:eastAsia="Times New Roman" w:hAnsi="Calibri" w:cs="Times New Roman"/>
    </w:rPr>
  </w:style>
  <w:style w:type="paragraph" w:customStyle="1" w:styleId="Tekstpodstawowywcity22">
    <w:name w:val="Tekst podstawowy wcięty 22"/>
    <w:basedOn w:val="Normalny"/>
    <w:rsid w:val="00736C9D"/>
    <w:pPr>
      <w:widowControl w:val="0"/>
      <w:suppressAutoHyphens/>
      <w:spacing w:after="0" w:line="240" w:lineRule="auto"/>
      <w:ind w:left="993" w:hanging="284"/>
      <w:jc w:val="both"/>
    </w:pPr>
    <w:rPr>
      <w:rFonts w:ascii="Arial" w:hAnsi="Arial" w:cs="Arial"/>
      <w:kern w:val="1"/>
      <w:szCs w:val="24"/>
      <w:lang w:eastAsia="hi-IN" w:bidi="hi-IN"/>
    </w:rPr>
  </w:style>
  <w:style w:type="paragraph" w:styleId="Stopka">
    <w:name w:val="footer"/>
    <w:basedOn w:val="Normalny"/>
    <w:link w:val="StopkaZnak"/>
    <w:uiPriority w:val="99"/>
    <w:unhideWhenUsed/>
    <w:rsid w:val="00736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C9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37E7A-BB23-41EA-89E1-63A93753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6056</Words>
  <Characters>36336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9</cp:revision>
  <cp:lastPrinted>2020-12-21T14:03:00Z</cp:lastPrinted>
  <dcterms:created xsi:type="dcterms:W3CDTF">2020-12-21T14:00:00Z</dcterms:created>
  <dcterms:modified xsi:type="dcterms:W3CDTF">2020-12-22T09:58:00Z</dcterms:modified>
</cp:coreProperties>
</file>