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2BE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0065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3941"/>
        <w:gridCol w:w="6124"/>
      </w:tblGrid>
      <w:tr w:rsidR="00621DFF" w:rsidRPr="003749A3" w14:paraId="63A68F29" w14:textId="77777777" w:rsidTr="00C4439D">
        <w:trPr>
          <w:trHeight w:val="992"/>
        </w:trPr>
        <w:tc>
          <w:tcPr>
            <w:tcW w:w="10065" w:type="dxa"/>
            <w:gridSpan w:val="2"/>
            <w:shd w:val="clear" w:color="auto" w:fill="808080" w:themeFill="background1" w:themeFillShade="80"/>
            <w:vAlign w:val="center"/>
          </w:tcPr>
          <w:p w14:paraId="65C22231" w14:textId="22E29892" w:rsidR="00621DFF" w:rsidRPr="003749A3" w:rsidRDefault="00621DFF" w:rsidP="005154E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Karta przedsięwzięcia rewitalizacyjnego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br/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>na potrzeby opracowania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Gminnego Program</w:t>
            </w:r>
            <w:r w:rsidR="009420E7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u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Rewitalizacji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Gminy </w:t>
            </w:r>
            <w:r w:rsidR="000911E2">
              <w:rPr>
                <w:rFonts w:ascii="Arial" w:eastAsia="Times New Roman" w:hAnsi="Arial" w:cs="Arial"/>
                <w:b/>
                <w:color w:val="FFFFFF" w:themeColor="background1"/>
              </w:rPr>
              <w:t>Lisków</w:t>
            </w:r>
            <w:r w:rsidR="000911E2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F16F62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do </w:t>
            </w:r>
            <w:r w:rsidR="000911E2">
              <w:rPr>
                <w:rFonts w:ascii="Arial" w:eastAsia="Times New Roman" w:hAnsi="Arial" w:cs="Arial"/>
                <w:b/>
                <w:color w:val="FFFFFF" w:themeColor="background1"/>
              </w:rPr>
              <w:t>2030</w:t>
            </w:r>
            <w:r w:rsidR="00F16F62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roku</w:t>
            </w:r>
          </w:p>
        </w:tc>
      </w:tr>
      <w:tr w:rsidR="00621DFF" w:rsidRPr="003749A3" w14:paraId="48B4CF55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77DB0CE" w14:textId="1DDDD648" w:rsidR="00621DFF" w:rsidRPr="003749A3" w:rsidRDefault="0025659C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Wnioskodawca</w:t>
            </w:r>
          </w:p>
          <w:p w14:paraId="4A1D8B31" w14:textId="77777777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(nazwa, dane kontaktowe: adres email, telefon)*</w:t>
            </w:r>
          </w:p>
          <w:p w14:paraId="07CEFE2D" w14:textId="53D1FB3C" w:rsidR="00527272" w:rsidRPr="00C4439D" w:rsidRDefault="00527272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439D">
              <w:rPr>
                <w:rFonts w:ascii="Arial" w:eastAsia="Times New Roman" w:hAnsi="Arial" w:cs="Arial"/>
                <w:sz w:val="18"/>
                <w:szCs w:val="18"/>
              </w:rPr>
              <w:t>*wskaza</w:t>
            </w:r>
            <w:r w:rsidR="000911E2">
              <w:rPr>
                <w:rFonts w:ascii="Arial" w:eastAsia="Times New Roman" w:hAnsi="Arial" w:cs="Arial"/>
                <w:sz w:val="18"/>
                <w:szCs w:val="18"/>
              </w:rPr>
              <w:t>ne dane nie będą publikowane w gminnym p</w:t>
            </w:r>
            <w:r w:rsidRPr="00C4439D">
              <w:rPr>
                <w:rFonts w:ascii="Arial" w:eastAsia="Times New Roman" w:hAnsi="Arial" w:cs="Arial"/>
                <w:sz w:val="18"/>
                <w:szCs w:val="18"/>
              </w:rPr>
              <w:t>rogramie rewitalizacji</w:t>
            </w:r>
          </w:p>
        </w:tc>
        <w:tc>
          <w:tcPr>
            <w:tcW w:w="6124" w:type="dxa"/>
            <w:vAlign w:val="center"/>
          </w:tcPr>
          <w:p w14:paraId="2AF9B581" w14:textId="11209A91" w:rsidR="00621DFF" w:rsidRPr="003749A3" w:rsidRDefault="00621DFF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AE0" w:rsidRPr="003749A3" w14:paraId="1DAC1753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E0654D6" w14:textId="48AB88FB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Nazwa przedsięwzięcia</w:t>
            </w:r>
          </w:p>
        </w:tc>
        <w:tc>
          <w:tcPr>
            <w:tcW w:w="6124" w:type="dxa"/>
            <w:vAlign w:val="center"/>
          </w:tcPr>
          <w:p w14:paraId="381D20AC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07B46B1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453D6D5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F657DC0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3F15DE6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1DFF" w:rsidRPr="003749A3" w14:paraId="0DC06E1A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75512582" w14:textId="4481A995" w:rsidR="00F86AE0" w:rsidRPr="003749A3" w:rsidRDefault="0024019B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Realizator</w:t>
            </w:r>
          </w:p>
          <w:p w14:paraId="5B82D5EE" w14:textId="08DFF773" w:rsidR="00621DFF" w:rsidRPr="003749A3" w:rsidRDefault="00621DFF" w:rsidP="00F86AE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00AD2711" w14:textId="134E4427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86AE0" w:rsidRPr="003749A3" w14:paraId="36C104DD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2285E5CC" w14:textId="2F000B69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Partnerzy projektu (opcjonalnie)</w:t>
            </w:r>
          </w:p>
        </w:tc>
        <w:tc>
          <w:tcPr>
            <w:tcW w:w="6124" w:type="dxa"/>
            <w:vAlign w:val="center"/>
          </w:tcPr>
          <w:p w14:paraId="05CD79A9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23821372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6BE8BD36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Lokalizacja przedsięwzięcia</w:t>
            </w:r>
            <w:r w:rsidR="0024019B" w:rsidRPr="003749A3">
              <w:rPr>
                <w:rFonts w:ascii="Arial" w:eastAsia="Times New Roman" w:hAnsi="Arial" w:cs="Arial"/>
              </w:rPr>
              <w:t>*</w:t>
            </w:r>
          </w:p>
          <w:p w14:paraId="5AAFB787" w14:textId="399FFE52" w:rsidR="005154E1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 Przedsięwzięcie powinno być zlokalizowane na obszarze </w:t>
            </w:r>
            <w:r w:rsidR="00DA30DB">
              <w:rPr>
                <w:rFonts w:ascii="Arial" w:eastAsia="Times New Roman" w:hAnsi="Arial" w:cs="Arial"/>
                <w:iCs/>
                <w:sz w:val="18"/>
                <w:szCs w:val="18"/>
              </w:rPr>
              <w:t>rewitalizacji</w:t>
            </w:r>
            <w:r w:rsidR="000911E2">
              <w:rPr>
                <w:rFonts w:ascii="Arial" w:eastAsia="Times New Roman" w:hAnsi="Arial" w:cs="Arial"/>
                <w:iCs/>
                <w:sz w:val="18"/>
                <w:szCs w:val="18"/>
              </w:rPr>
              <w:t>**</w:t>
            </w:r>
          </w:p>
          <w:p w14:paraId="2CABD561" w14:textId="0B89C102" w:rsidR="000911E2" w:rsidRDefault="000911E2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**Obszar rewitalizacji obejmuje następujące jednostki: </w:t>
            </w:r>
            <w:r w:rsidRPr="000911E2">
              <w:rPr>
                <w:rFonts w:ascii="Arial" w:eastAsia="Times New Roman" w:hAnsi="Arial" w:cs="Arial"/>
                <w:iCs/>
                <w:sz w:val="18"/>
                <w:szCs w:val="18"/>
              </w:rPr>
              <w:t>1. Annopol, 2. Lisków, ul. Antoniego Szewczyka. 3. Lisków, ul. Ks. Wacława Blizińskiego, 4. Trzebienie, 5. Zakrzyn, 6. Zakrzyn-Kolonia.</w:t>
            </w:r>
          </w:p>
          <w:p w14:paraId="3C2F3386" w14:textId="5725B17E" w:rsidR="005154E1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20"/>
              </w:rPr>
            </w:pPr>
            <w:r w:rsidRPr="005154E1">
              <w:rPr>
                <w:rFonts w:ascii="Arial" w:eastAsia="Times New Roman" w:hAnsi="Arial" w:cs="Arial"/>
                <w:b/>
                <w:iCs/>
                <w:sz w:val="18"/>
                <w:szCs w:val="20"/>
              </w:rPr>
              <w:t xml:space="preserve">Uwaga!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Dopuszcza się </w:t>
            </w:r>
            <w:r w:rsidR="00B659FE"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możliwość zgłaszania przedsięwzięć realizowanych poza obszarem rewitalizacji, jeśli będą one służyć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>mieszkańcom obszaru rewitalizacji.</w:t>
            </w:r>
          </w:p>
          <w:p w14:paraId="2A4C9465" w14:textId="79D8822E" w:rsidR="002F1DE5" w:rsidRPr="003749A3" w:rsidRDefault="00B659FE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>Projekt położony poza obszarem rewitalizacji wymaga dodatkowego uzasadnienia dotyczącego jego lokalizacji oraz związków z procesem rewitalizacji.</w:t>
            </w:r>
          </w:p>
        </w:tc>
        <w:tc>
          <w:tcPr>
            <w:tcW w:w="6124" w:type="dxa"/>
            <w:vAlign w:val="center"/>
          </w:tcPr>
          <w:p w14:paraId="12C200F0" w14:textId="77777777" w:rsidR="002F1DE5" w:rsidRPr="003749A3" w:rsidRDefault="002F1DE5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31376725" w14:textId="77777777" w:rsidR="0024019B" w:rsidRPr="003749A3" w:rsidRDefault="0024019B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F68D361" w14:textId="2AD662DA" w:rsidR="0095331A" w:rsidRPr="003749A3" w:rsidRDefault="0095331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5154E1" w:rsidRPr="003749A3" w14:paraId="436E7839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1A23093C" w14:textId="70119042" w:rsidR="005154E1" w:rsidRPr="005154E1" w:rsidRDefault="005154E1" w:rsidP="005154E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5154E1">
              <w:rPr>
                <w:rFonts w:ascii="Arial" w:eastAsia="Times New Roman" w:hAnsi="Arial" w:cs="Arial"/>
              </w:rPr>
              <w:t>Problemy obszaru rewitalizacji, k</w:t>
            </w:r>
            <w:r>
              <w:rPr>
                <w:rFonts w:ascii="Arial" w:eastAsia="Times New Roman" w:hAnsi="Arial" w:cs="Arial"/>
              </w:rPr>
              <w:t>tóre rozwiązuje przedsięwzięcie</w:t>
            </w:r>
          </w:p>
        </w:tc>
        <w:tc>
          <w:tcPr>
            <w:tcW w:w="6124" w:type="dxa"/>
            <w:vAlign w:val="center"/>
          </w:tcPr>
          <w:p w14:paraId="3EBE22BF" w14:textId="77777777" w:rsidR="005154E1" w:rsidRDefault="005154E1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1F47DBFF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22CF7A9D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0C9F9CA0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2485374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0BB6853A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7421ADC0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B139AFB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A2D6F2B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C0E923F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60D5B9E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2980A959" w14:textId="77777777" w:rsidR="000911E2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D25EFD4" w14:textId="77777777" w:rsidR="000911E2" w:rsidRPr="003749A3" w:rsidRDefault="000911E2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672175" w:rsidRPr="003749A3" w14:paraId="77AE207D" w14:textId="77777777" w:rsidTr="005154E1">
        <w:trPr>
          <w:trHeight w:val="574"/>
        </w:trPr>
        <w:tc>
          <w:tcPr>
            <w:tcW w:w="3941" w:type="dxa"/>
            <w:vAlign w:val="center"/>
          </w:tcPr>
          <w:p w14:paraId="1ACDC54C" w14:textId="18B560D3" w:rsidR="00D74DB0" w:rsidRPr="005154E1" w:rsidRDefault="00D74DB0" w:rsidP="00D74DB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lastRenderedPageBreak/>
              <w:t xml:space="preserve">Cel </w:t>
            </w:r>
            <w:r w:rsidR="005154E1">
              <w:rPr>
                <w:rFonts w:ascii="Arial" w:eastAsia="Times New Roman" w:hAnsi="Arial" w:cs="Arial"/>
              </w:rPr>
              <w:t>przedsięwzięcia</w:t>
            </w:r>
          </w:p>
        </w:tc>
        <w:tc>
          <w:tcPr>
            <w:tcW w:w="6124" w:type="dxa"/>
          </w:tcPr>
          <w:p w14:paraId="28D0E815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47ED72DB" w14:textId="77777777" w:rsidR="000911E2" w:rsidRDefault="000911E2" w:rsidP="00C90109">
            <w:pPr>
              <w:rPr>
                <w:rFonts w:ascii="Arial" w:hAnsi="Arial" w:cs="Arial"/>
              </w:rPr>
            </w:pPr>
          </w:p>
          <w:p w14:paraId="7164267F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A25D12C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07D64234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316AB15" w14:textId="02070B23" w:rsidR="005154E1" w:rsidRPr="003749A3" w:rsidRDefault="005154E1" w:rsidP="00C90109">
            <w:pPr>
              <w:rPr>
                <w:rFonts w:ascii="Arial" w:hAnsi="Arial" w:cs="Arial"/>
              </w:rPr>
            </w:pPr>
          </w:p>
        </w:tc>
      </w:tr>
      <w:tr w:rsidR="00621DFF" w:rsidRPr="003749A3" w14:paraId="1B99F662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5030C2C5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Opis przedsięwzięcia</w:t>
            </w:r>
          </w:p>
        </w:tc>
        <w:tc>
          <w:tcPr>
            <w:tcW w:w="6124" w:type="dxa"/>
            <w:vAlign w:val="center"/>
          </w:tcPr>
          <w:p w14:paraId="10551C00" w14:textId="77777777" w:rsidR="00CC68BA" w:rsidRPr="003749A3" w:rsidRDefault="00CC68B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  <w:p w14:paraId="56B3C08C" w14:textId="4688A94B" w:rsidR="00603C26" w:rsidRPr="003749A3" w:rsidRDefault="00603C26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62F5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97C2BC2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5A9A3F1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8031B0F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A31E55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739159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FE6F3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FE5D2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47E9B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8DE282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DB7917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7653B97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4FF48D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09A8A44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3B73FF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35A8904" w14:textId="77777777" w:rsidR="0038051F" w:rsidRPr="003749A3" w:rsidRDefault="0038051F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FF315D9" w14:textId="1E5B90A6" w:rsidR="00D976C5" w:rsidRPr="003749A3" w:rsidRDefault="00D976C5" w:rsidP="00ED3891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C1B2A" w:rsidRPr="003749A3" w14:paraId="71DC6D90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17FED4C9" w14:textId="50B5ADCA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Prognozowana liczba mieszkańców obszaru rewitalizacji objętych wsparciem</w:t>
            </w:r>
            <w:r w:rsidR="00091B72" w:rsidRPr="003749A3">
              <w:rPr>
                <w:rFonts w:ascii="Arial" w:eastAsia="Times New Roman" w:hAnsi="Arial" w:cs="Arial"/>
              </w:rPr>
              <w:t xml:space="preserve"> w ramach realizacji przedsięwzięcia</w:t>
            </w:r>
          </w:p>
          <w:p w14:paraId="551CDD3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24" w:type="dxa"/>
            <w:vAlign w:val="center"/>
          </w:tcPr>
          <w:p w14:paraId="4F5E5B2B" w14:textId="77777777" w:rsidR="00CC1B2A" w:rsidRPr="003749A3" w:rsidRDefault="00CC1B2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621DFF" w:rsidRPr="003749A3" w14:paraId="2854A022" w14:textId="77777777" w:rsidTr="003749A3">
        <w:trPr>
          <w:trHeight w:val="741"/>
        </w:trPr>
        <w:tc>
          <w:tcPr>
            <w:tcW w:w="3941" w:type="dxa"/>
            <w:vAlign w:val="center"/>
          </w:tcPr>
          <w:p w14:paraId="7F5EE8BA" w14:textId="4151534A" w:rsidR="00621DFF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Prognozowane rezultaty*</w:t>
            </w:r>
          </w:p>
          <w:p w14:paraId="13FF21E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1E18ACC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zorganizowanych wydarzeń na obszarze rewitalizacji</w:t>
            </w:r>
          </w:p>
          <w:p w14:paraId="666EBCE4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zmodernizowanych obiektów na obszarze rewitalizacji</w:t>
            </w:r>
          </w:p>
          <w:p w14:paraId="5486CC3C" w14:textId="492534BE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20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Długość wybudowanej/zmodernizowanej infrastruktury na obszarze rewitalizacji</w:t>
            </w:r>
          </w:p>
        </w:tc>
        <w:tc>
          <w:tcPr>
            <w:tcW w:w="6124" w:type="dxa"/>
            <w:vAlign w:val="center"/>
          </w:tcPr>
          <w:p w14:paraId="77F23193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47342D55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6C1CCF96" w14:textId="7EBED06B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621DFF" w:rsidRPr="003749A3" w14:paraId="50D5CF28" w14:textId="77777777" w:rsidTr="003749A3">
        <w:trPr>
          <w:trHeight w:val="1235"/>
        </w:trPr>
        <w:tc>
          <w:tcPr>
            <w:tcW w:w="3941" w:type="dxa"/>
            <w:vAlign w:val="center"/>
          </w:tcPr>
          <w:p w14:paraId="5816B6DB" w14:textId="77D28EFF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Opis działań zapewniających dostępność osobom ze szczególnymi potrzebami w tym zakresie</w:t>
            </w:r>
            <w:r w:rsidR="00CC1B2A" w:rsidRPr="003749A3">
              <w:rPr>
                <w:rFonts w:ascii="Arial" w:eastAsia="Times New Roman" w:hAnsi="Arial" w:cs="Arial"/>
              </w:rPr>
              <w:t>*</w:t>
            </w:r>
          </w:p>
          <w:p w14:paraId="728B8054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08D53EB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dostosowanie infrastruktury do potrzeb osób z niepełnosprawnościami</w:t>
            </w:r>
          </w:p>
          <w:p w14:paraId="51900EE5" w14:textId="4ECFD446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umożliwienie udziału w wydarzeniach osobom z niepełnosprawnościami</w:t>
            </w:r>
          </w:p>
        </w:tc>
        <w:tc>
          <w:tcPr>
            <w:tcW w:w="6124" w:type="dxa"/>
            <w:vAlign w:val="center"/>
          </w:tcPr>
          <w:p w14:paraId="69419060" w14:textId="77777777" w:rsidR="00D976C5" w:rsidRPr="003749A3" w:rsidRDefault="00D976C5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7BEFCC71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1E98392A" w14:textId="296FBA56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0990983D" w14:textId="77777777" w:rsidTr="003749A3">
        <w:trPr>
          <w:trHeight w:val="467"/>
        </w:trPr>
        <w:tc>
          <w:tcPr>
            <w:tcW w:w="3941" w:type="dxa"/>
            <w:vAlign w:val="center"/>
          </w:tcPr>
          <w:p w14:paraId="357915A3" w14:textId="7F602F04" w:rsidR="00BD4772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Czas realizacji</w:t>
            </w:r>
            <w:r w:rsidR="00BD4772" w:rsidRPr="003749A3">
              <w:rPr>
                <w:rFonts w:ascii="Arial" w:eastAsia="Times New Roman" w:hAnsi="Arial" w:cs="Arial"/>
              </w:rPr>
              <w:t xml:space="preserve"> (należy podać lata rozpoczęcia i zakończenia </w:t>
            </w:r>
            <w:r w:rsidR="00D501F9" w:rsidRPr="003749A3">
              <w:rPr>
                <w:rFonts w:ascii="Arial" w:eastAsia="Times New Roman" w:hAnsi="Arial" w:cs="Arial"/>
              </w:rPr>
              <w:t>przedsięwzięcia</w:t>
            </w:r>
            <w:r w:rsidR="00BD4772" w:rsidRPr="003749A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124" w:type="dxa"/>
            <w:vAlign w:val="center"/>
          </w:tcPr>
          <w:p w14:paraId="28D5EE10" w14:textId="77777777" w:rsidR="00CC68BA" w:rsidRPr="003749A3" w:rsidRDefault="00CC68BA" w:rsidP="00ED3891">
            <w:pPr>
              <w:spacing w:line="276" w:lineRule="auto"/>
              <w:rPr>
                <w:rFonts w:ascii="Arial" w:hAnsi="Arial" w:cs="Arial"/>
              </w:rPr>
            </w:pPr>
          </w:p>
          <w:p w14:paraId="09D3487D" w14:textId="7269043D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5790A7E6" w14:textId="77777777" w:rsidTr="003749A3">
        <w:trPr>
          <w:trHeight w:val="620"/>
        </w:trPr>
        <w:tc>
          <w:tcPr>
            <w:tcW w:w="3941" w:type="dxa"/>
            <w:vAlign w:val="center"/>
          </w:tcPr>
          <w:p w14:paraId="7DB4D958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Szacowana całkowita wartość przedsięwzięcia w zł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0B2D1D50" w14:textId="0A735091" w:rsidR="00D501F9" w:rsidRPr="003749A3" w:rsidRDefault="00D501F9" w:rsidP="00D501F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*wpisane szacowanej wartości przedsięwzięcia jest obowiązkowe</w:t>
            </w:r>
          </w:p>
        </w:tc>
        <w:tc>
          <w:tcPr>
            <w:tcW w:w="6124" w:type="dxa"/>
            <w:vAlign w:val="center"/>
          </w:tcPr>
          <w:p w14:paraId="5CCA4A49" w14:textId="713EDF14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371CA063" w14:textId="77777777" w:rsidTr="003749A3">
        <w:trPr>
          <w:trHeight w:val="1773"/>
        </w:trPr>
        <w:tc>
          <w:tcPr>
            <w:tcW w:w="3941" w:type="dxa"/>
            <w:vAlign w:val="center"/>
          </w:tcPr>
          <w:p w14:paraId="0835AF87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t>Potencjalne źródła finansowania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 przedsięwzięcia (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np. środki </w:t>
            </w:r>
            <w:r w:rsidR="0012042A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własne, 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>unijne, środki pochodzące ze źródeł prywatnych lub krajowych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63860EC0" w14:textId="60341AD0" w:rsidR="00D501F9" w:rsidRPr="003749A3" w:rsidRDefault="00D501F9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*(należy wartość przedsięwzięcia rozbić na poszczególne źródła finansowania, z których Wykonawca będzie się starał sfinansować zadanie)</w:t>
            </w:r>
          </w:p>
        </w:tc>
        <w:tc>
          <w:tcPr>
            <w:tcW w:w="6124" w:type="dxa"/>
            <w:vAlign w:val="center"/>
          </w:tcPr>
          <w:p w14:paraId="741424E2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4F35238C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61380B21" w14:textId="77777777" w:rsidR="00B37BA9" w:rsidRPr="003749A3" w:rsidRDefault="00B37BA9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7F7A71F5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28F0C0AE" w14:textId="18912E5D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3749A3" w:rsidRPr="003749A3" w14:paraId="28377CA1" w14:textId="77777777" w:rsidTr="003749A3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941" w:type="dxa"/>
          </w:tcPr>
          <w:p w14:paraId="6714D276" w14:textId="77777777" w:rsidR="003749A3" w:rsidRPr="000911E2" w:rsidRDefault="003749A3" w:rsidP="003749A3">
            <w:pPr>
              <w:rPr>
                <w:rFonts w:ascii="Arial" w:eastAsia="Calibri" w:hAnsi="Arial" w:cs="Arial"/>
                <w:color w:val="000000"/>
                <w:sz w:val="16"/>
                <w:szCs w:val="20"/>
              </w:rPr>
            </w:pPr>
            <w:r w:rsidRPr="000911E2">
              <w:rPr>
                <w:rFonts w:ascii="Arial" w:eastAsia="Calibri" w:hAnsi="Arial" w:cs="Arial"/>
                <w:color w:val="000000"/>
                <w:sz w:val="16"/>
                <w:szCs w:val="20"/>
              </w:rPr>
              <w:t>Wyrażam zgodę na przetwarzanie moich danych osobowych zawartych w niniejszej karcie (zgodnie</w:t>
            </w:r>
            <w:r w:rsidRPr="000911E2">
              <w:rPr>
                <w:sz w:val="16"/>
                <w:szCs w:val="20"/>
              </w:rPr>
              <w:t xml:space="preserve"> </w:t>
            </w:r>
            <w:r w:rsidRPr="000911E2">
              <w:rPr>
                <w:rFonts w:ascii="Arial" w:eastAsia="Calibri" w:hAnsi="Arial" w:cs="Arial"/>
                <w:color w:val="000000"/>
                <w:sz w:val="16"/>
                <w:szCs w:val="20"/>
              </w:rPr>
              <w:t>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/</w:t>
            </w:r>
            <w:proofErr w:type="spellStart"/>
            <w:r w:rsidRPr="000911E2">
              <w:rPr>
                <w:rFonts w:ascii="Arial" w:eastAsia="Calibri" w:hAnsi="Arial" w:cs="Arial"/>
                <w:color w:val="000000"/>
                <w:sz w:val="16"/>
                <w:szCs w:val="20"/>
              </w:rPr>
              <w:t>Dz.Urz</w:t>
            </w:r>
            <w:proofErr w:type="spellEnd"/>
            <w:r w:rsidRPr="000911E2">
              <w:rPr>
                <w:rFonts w:ascii="Arial" w:eastAsia="Calibri" w:hAnsi="Arial" w:cs="Arial"/>
                <w:color w:val="000000"/>
                <w:sz w:val="16"/>
                <w:szCs w:val="20"/>
              </w:rPr>
              <w:t>. UE L119 z 04.05.2016, str.1 z późn.zm./</w:t>
            </w:r>
          </w:p>
          <w:p w14:paraId="43F13D53" w14:textId="4F69DC28" w:rsidR="003749A3" w:rsidRPr="003749A3" w:rsidRDefault="005154E1" w:rsidP="003749A3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3749A3" w:rsidRPr="003749A3">
              <w:rPr>
                <w:rFonts w:ascii="Arial" w:eastAsia="Calibri" w:hAnsi="Arial" w:cs="Arial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124" w:type="dxa"/>
          </w:tcPr>
          <w:p w14:paraId="18CA6954" w14:textId="024280D2" w:rsidR="003749A3" w:rsidRPr="003749A3" w:rsidRDefault="003749A3" w:rsidP="00CF5DC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362293B" w14:textId="12F693CF" w:rsidR="00952697" w:rsidRPr="005154E1" w:rsidRDefault="00952697" w:rsidP="005154E1">
      <w:pPr>
        <w:pStyle w:val="Standard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</w:p>
    <w:p w14:paraId="6FAE932B" w14:textId="199179F1" w:rsidR="000911E2" w:rsidRPr="000911E2" w:rsidRDefault="000911E2" w:rsidP="000911E2">
      <w:pPr>
        <w:pStyle w:val="NormalnyWeb"/>
        <w:shd w:val="clear" w:color="auto" w:fill="FFFFFF"/>
        <w:spacing w:after="0" w:afterAutospacing="0"/>
        <w:jc w:val="center"/>
        <w:rPr>
          <w:rFonts w:ascii="Arial" w:eastAsiaTheme="majorEastAsia" w:hAnsi="Arial" w:cs="Arial"/>
          <w:b/>
          <w:bCs/>
          <w:sz w:val="16"/>
          <w:szCs w:val="18"/>
          <w:lang w:eastAsia="en-US"/>
        </w:rPr>
      </w:pPr>
      <w:r w:rsidRPr="000911E2">
        <w:rPr>
          <w:rFonts w:ascii="Arial" w:eastAsiaTheme="majorEastAsia" w:hAnsi="Arial" w:cs="Arial"/>
          <w:b/>
          <w:bCs/>
          <w:sz w:val="16"/>
          <w:szCs w:val="18"/>
          <w:lang w:eastAsia="en-US"/>
        </w:rPr>
        <w:t>INFORMACJA O PRZETWARZANIU DANYCH OSOBOWYCH DLA WNIOSKODAWCÓW PROGRAMU REWITALIZACJI</w:t>
      </w:r>
    </w:p>
    <w:p w14:paraId="7CFFE3B2" w14:textId="77777777" w:rsid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</w:p>
    <w:p w14:paraId="4BB21FB1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b/>
          <w:bCs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0B76A6BD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b/>
          <w:bCs/>
          <w:sz w:val="10"/>
          <w:szCs w:val="14"/>
        </w:rPr>
      </w:pPr>
    </w:p>
    <w:p w14:paraId="61E7678A" w14:textId="77777777" w:rsidR="000911E2" w:rsidRPr="000911E2" w:rsidRDefault="000911E2" w:rsidP="000911E2">
      <w:pPr>
        <w:spacing w:after="0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b/>
          <w:bCs/>
          <w:sz w:val="18"/>
          <w:szCs w:val="20"/>
        </w:rPr>
        <w:t>Administratorem Pani/Pana danych osobowych jest:</w:t>
      </w:r>
      <w:r w:rsidRPr="000911E2">
        <w:rPr>
          <w:rFonts w:ascii="Calibri" w:hAnsi="Calibri" w:cs="Calibri"/>
          <w:sz w:val="18"/>
          <w:szCs w:val="20"/>
        </w:rPr>
        <w:t xml:space="preserve"> </w:t>
      </w:r>
    </w:p>
    <w:p w14:paraId="057C12E5" w14:textId="77777777" w:rsidR="000911E2" w:rsidRPr="000911E2" w:rsidRDefault="000911E2" w:rsidP="000911E2">
      <w:pPr>
        <w:spacing w:after="0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Gmina Lisków z siedzibą w: 62-850 Lisków, ul. Ks. Wacława Blizińskiego 56 - dalej „Urząd Gminy”</w:t>
      </w:r>
    </w:p>
    <w:p w14:paraId="03ED950A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</w:p>
    <w:p w14:paraId="4C7B5CCD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>Administrator danych osobowych przetwarza dane osobowe na podstawie obowiązujących przepisów prawa z zakresu funkcjonowania gminy, funkcjonowania urzędu, obsługi mieszkańców, realizacji zadań statustowych gminy oraz zadań rządowych zleconych gminie.</w:t>
      </w:r>
    </w:p>
    <w:p w14:paraId="33A3F8D8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</w:p>
    <w:p w14:paraId="348E3E2D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b/>
          <w:bCs/>
          <w:sz w:val="18"/>
          <w:szCs w:val="20"/>
        </w:rPr>
        <w:t>Pani/Pana dane osobowe będą przetwarzane w celu</w:t>
      </w:r>
      <w:r w:rsidRPr="000911E2">
        <w:rPr>
          <w:rFonts w:ascii="Calibri" w:hAnsi="Calibri" w:cs="Calibri"/>
          <w:sz w:val="18"/>
          <w:szCs w:val="20"/>
        </w:rPr>
        <w:t>:</w:t>
      </w:r>
    </w:p>
    <w:p w14:paraId="4FF417AB" w14:textId="77777777" w:rsidR="000911E2" w:rsidRPr="000911E2" w:rsidRDefault="000911E2" w:rsidP="000911E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realizacji prawnego obowiązku spoczywającego na administratorze danych – zgodnie z art. 6 ust. 1 lit. c RODO czyli realizacji naboru i obsługi wniosków w ramach realizowanego programu rewitalizacji.</w:t>
      </w:r>
    </w:p>
    <w:p w14:paraId="623CD45C" w14:textId="2EA54845" w:rsidR="000911E2" w:rsidRPr="000911E2" w:rsidRDefault="000911E2" w:rsidP="000911E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Calibri" w:hAnsi="Calibri" w:cs="Calibri"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>ewentualnego dochodzenia prawnie uzasadnionych interesów realizowanych przez administratora – zgodnie z art. 6 ust. 1 lit. f RODO.</w:t>
      </w:r>
    </w:p>
    <w:p w14:paraId="52ABB413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</w:p>
    <w:p w14:paraId="202810E6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b/>
          <w:bCs/>
          <w:sz w:val="18"/>
          <w:szCs w:val="20"/>
        </w:rPr>
        <w:t>Przekazywanie danych osobowych</w:t>
      </w:r>
    </w:p>
    <w:p w14:paraId="3C1D12C9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>W związku z przetwarzaniem danych w celach, o których mowa powyżej dane osobowe mogą być przekazywane innym podmiotom, które na podstawie stosownych umów podpisanych z administratorem danych lub obowiązujących przepisów prawa, przetwarzają dane osobowe, dla których administratorem danych jest podmiot wskazany powyżej.</w:t>
      </w:r>
      <w:r w:rsidRPr="000911E2">
        <w:rPr>
          <w:rFonts w:ascii="Calibri" w:hAnsi="Calibri" w:cs="Calibri"/>
          <w:sz w:val="18"/>
          <w:szCs w:val="20"/>
          <w:u w:val="single"/>
        </w:rPr>
        <w:t xml:space="preserve">     </w:t>
      </w:r>
      <w:r w:rsidRPr="000911E2">
        <w:rPr>
          <w:rFonts w:ascii="Calibri" w:hAnsi="Calibri" w:cs="Calibri"/>
          <w:sz w:val="18"/>
          <w:szCs w:val="20"/>
        </w:rPr>
        <w:t xml:space="preserve">           </w:t>
      </w:r>
    </w:p>
    <w:p w14:paraId="42666A95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</w:p>
    <w:p w14:paraId="6E13AD7E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b/>
          <w:bCs/>
          <w:sz w:val="18"/>
          <w:szCs w:val="20"/>
        </w:rPr>
        <w:t>Prawa osób, których dane dotyczą</w:t>
      </w:r>
    </w:p>
    <w:p w14:paraId="03F3B30A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Zgodnie z RODO, przysługuje Pani/Panu:</w:t>
      </w:r>
    </w:p>
    <w:p w14:paraId="37282847" w14:textId="77777777" w:rsidR="000911E2" w:rsidRPr="000911E2" w:rsidRDefault="000911E2" w:rsidP="000911E2">
      <w:pPr>
        <w:pStyle w:val="Tekstpodstawowy"/>
        <w:widowControl/>
        <w:numPr>
          <w:ilvl w:val="0"/>
          <w:numId w:val="27"/>
        </w:numPr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prawo dostępu do swoich danych oraz otrzymania ich kopii;</w:t>
      </w:r>
    </w:p>
    <w:p w14:paraId="1A9DF4A0" w14:textId="77777777" w:rsidR="000911E2" w:rsidRPr="000911E2" w:rsidRDefault="000911E2" w:rsidP="000911E2">
      <w:pPr>
        <w:pStyle w:val="Tekstpodstawowy"/>
        <w:widowControl/>
        <w:numPr>
          <w:ilvl w:val="0"/>
          <w:numId w:val="27"/>
        </w:numPr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prawo sprostowania (poprawiania) swoich danych;</w:t>
      </w:r>
    </w:p>
    <w:p w14:paraId="38BE66E2" w14:textId="77777777" w:rsidR="000911E2" w:rsidRPr="000911E2" w:rsidRDefault="000911E2" w:rsidP="000911E2">
      <w:pPr>
        <w:pStyle w:val="Tekstpodstawowy"/>
        <w:widowControl/>
        <w:numPr>
          <w:ilvl w:val="0"/>
          <w:numId w:val="27"/>
        </w:numPr>
        <w:spacing w:after="0"/>
        <w:jc w:val="both"/>
        <w:rPr>
          <w:rFonts w:ascii="Calibri" w:hAnsi="Calibri" w:cs="Calibri"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>w przypadku powzięcia informacji o niezgodnym z prawem przetwarzaniu danych przez administratora danych, przysługuje prawo wniesienia skargi do organu nadzorczego właściwego w sprawach ochrony danych osobowych.</w:t>
      </w:r>
    </w:p>
    <w:p w14:paraId="7B7DADE3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0"/>
          <w:szCs w:val="14"/>
        </w:rPr>
      </w:pPr>
    </w:p>
    <w:p w14:paraId="1F84C9BD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b/>
          <w:bCs/>
          <w:sz w:val="18"/>
          <w:szCs w:val="20"/>
        </w:rPr>
        <w:t>Czas przetwarzania</w:t>
      </w:r>
    </w:p>
    <w:p w14:paraId="443C1D45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Dane osobowe będą przetwarzane przez okres określony aktualnymi przepisami prawa, a po tym czasie praz okres wymagany przepisami prawa określającymi zasady archiwizaji i przechowywania dokumentów.</w:t>
      </w:r>
    </w:p>
    <w:p w14:paraId="513BB017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b/>
          <w:bCs/>
          <w:sz w:val="10"/>
          <w:szCs w:val="14"/>
        </w:rPr>
      </w:pPr>
      <w:r w:rsidRPr="000911E2">
        <w:rPr>
          <w:rFonts w:ascii="Calibri" w:hAnsi="Calibri" w:cs="Calibri"/>
          <w:sz w:val="18"/>
          <w:szCs w:val="20"/>
        </w:rPr>
        <w:t xml:space="preserve">Zakres przetwarzanych danych jest tożsamy z danymi podanymi przez wnioskodawcę we wniosku. </w:t>
      </w:r>
    </w:p>
    <w:p w14:paraId="79DF3BE4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b/>
          <w:bCs/>
          <w:sz w:val="10"/>
          <w:szCs w:val="14"/>
        </w:rPr>
      </w:pPr>
    </w:p>
    <w:p w14:paraId="7FC01291" w14:textId="77777777" w:rsidR="000911E2" w:rsidRPr="000911E2" w:rsidRDefault="000911E2" w:rsidP="000911E2">
      <w:pPr>
        <w:pStyle w:val="Tekstpodstawowy"/>
        <w:widowControl/>
        <w:spacing w:after="0"/>
        <w:jc w:val="both"/>
        <w:rPr>
          <w:rFonts w:ascii="Calibri" w:hAnsi="Calibri" w:cs="Calibri"/>
          <w:sz w:val="18"/>
          <w:szCs w:val="20"/>
        </w:rPr>
      </w:pPr>
      <w:r w:rsidRPr="000911E2">
        <w:rPr>
          <w:rFonts w:ascii="Calibri" w:hAnsi="Calibri" w:cs="Calibri"/>
          <w:sz w:val="18"/>
          <w:szCs w:val="20"/>
        </w:rPr>
        <w:t>Kontakt do inspektora ochrony danych</w:t>
      </w:r>
    </w:p>
    <w:p w14:paraId="5ECBCE31" w14:textId="2589340B" w:rsidR="000911E2" w:rsidRPr="000911E2" w:rsidRDefault="000911E2" w:rsidP="000911E2">
      <w:pPr>
        <w:pStyle w:val="Tekstpodstawowy"/>
        <w:widowControl/>
        <w:spacing w:after="0"/>
        <w:jc w:val="both"/>
        <w:rPr>
          <w:rFonts w:ascii="Arial" w:eastAsiaTheme="majorEastAsia" w:hAnsi="Arial" w:cs="Arial"/>
          <w:b/>
          <w:bCs/>
          <w:sz w:val="18"/>
          <w:szCs w:val="18"/>
        </w:rPr>
      </w:pPr>
      <w:r w:rsidRPr="000911E2">
        <w:rPr>
          <w:rFonts w:ascii="Calibri" w:hAnsi="Calibri" w:cs="Calibri"/>
          <w:sz w:val="18"/>
          <w:szCs w:val="20"/>
        </w:rPr>
        <w:t>tel. 506 366 906,   e-mail: inspektor@adamekk.com</w:t>
      </w:r>
    </w:p>
    <w:sectPr w:rsidR="000911E2" w:rsidRPr="000911E2" w:rsidSect="00B8203F">
      <w:footerReference w:type="default" r:id="rId8"/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F9F2" w14:textId="77777777" w:rsidR="001454EC" w:rsidRDefault="001454EC" w:rsidP="007D3358">
      <w:pPr>
        <w:spacing w:after="0" w:line="240" w:lineRule="auto"/>
      </w:pPr>
      <w:r>
        <w:separator/>
      </w:r>
    </w:p>
  </w:endnote>
  <w:endnote w:type="continuationSeparator" w:id="0">
    <w:p w14:paraId="0C878567" w14:textId="77777777" w:rsidR="001454EC" w:rsidRDefault="001454EC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altName w:val="Book Antiqu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09566"/>
      <w:docPartObj>
        <w:docPartGallery w:val="Page Numbers (Bottom of Page)"/>
        <w:docPartUnique/>
      </w:docPartObj>
    </w:sdtPr>
    <w:sdtContent>
      <w:p w14:paraId="3C4A04BF" w14:textId="1C074C91" w:rsidR="003749A3" w:rsidRDefault="00374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E2">
          <w:rPr>
            <w:noProof/>
          </w:rPr>
          <w:t>1</w:t>
        </w:r>
        <w:r>
          <w:fldChar w:fldCharType="end"/>
        </w:r>
      </w:p>
    </w:sdtContent>
  </w:sdt>
  <w:p w14:paraId="3AB06FE7" w14:textId="77777777" w:rsidR="003749A3" w:rsidRDefault="0037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15" w14:textId="77777777" w:rsidR="001454EC" w:rsidRDefault="001454EC" w:rsidP="007D3358">
      <w:pPr>
        <w:spacing w:after="0" w:line="240" w:lineRule="auto"/>
      </w:pPr>
      <w:r>
        <w:separator/>
      </w:r>
    </w:p>
  </w:footnote>
  <w:footnote w:type="continuationSeparator" w:id="0">
    <w:p w14:paraId="3D2B4154" w14:textId="77777777" w:rsidR="001454EC" w:rsidRDefault="001454EC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376A91C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5C31"/>
    <w:multiLevelType w:val="hybridMultilevel"/>
    <w:tmpl w:val="34749E42"/>
    <w:lvl w:ilvl="0" w:tplc="5ED818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CE46FE"/>
    <w:multiLevelType w:val="hybridMultilevel"/>
    <w:tmpl w:val="9CCE0708"/>
    <w:lvl w:ilvl="0" w:tplc="3C6EDC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0085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23261">
    <w:abstractNumId w:val="23"/>
  </w:num>
  <w:num w:numId="3" w16cid:durableId="1104768101">
    <w:abstractNumId w:val="6"/>
  </w:num>
  <w:num w:numId="4" w16cid:durableId="723022823">
    <w:abstractNumId w:val="6"/>
  </w:num>
  <w:num w:numId="5" w16cid:durableId="626742204">
    <w:abstractNumId w:val="17"/>
  </w:num>
  <w:num w:numId="6" w16cid:durableId="180776627">
    <w:abstractNumId w:val="14"/>
  </w:num>
  <w:num w:numId="7" w16cid:durableId="1277371765">
    <w:abstractNumId w:val="8"/>
  </w:num>
  <w:num w:numId="8" w16cid:durableId="66076912">
    <w:abstractNumId w:val="15"/>
  </w:num>
  <w:num w:numId="9" w16cid:durableId="781151339">
    <w:abstractNumId w:val="16"/>
  </w:num>
  <w:num w:numId="10" w16cid:durableId="1611938376">
    <w:abstractNumId w:val="9"/>
  </w:num>
  <w:num w:numId="11" w16cid:durableId="1884634401">
    <w:abstractNumId w:val="18"/>
  </w:num>
  <w:num w:numId="12" w16cid:durableId="331104584">
    <w:abstractNumId w:val="11"/>
  </w:num>
  <w:num w:numId="13" w16cid:durableId="2126919465">
    <w:abstractNumId w:val="21"/>
  </w:num>
  <w:num w:numId="14" w16cid:durableId="1824856255">
    <w:abstractNumId w:val="22"/>
  </w:num>
  <w:num w:numId="15" w16cid:durableId="1992906452">
    <w:abstractNumId w:val="19"/>
  </w:num>
  <w:num w:numId="16" w16cid:durableId="134370693">
    <w:abstractNumId w:val="3"/>
  </w:num>
  <w:num w:numId="17" w16cid:durableId="250242919">
    <w:abstractNumId w:val="12"/>
  </w:num>
  <w:num w:numId="18" w16cid:durableId="747967162">
    <w:abstractNumId w:val="4"/>
  </w:num>
  <w:num w:numId="19" w16cid:durableId="1854152031">
    <w:abstractNumId w:val="20"/>
  </w:num>
  <w:num w:numId="20" w16cid:durableId="442072264">
    <w:abstractNumId w:val="13"/>
  </w:num>
  <w:num w:numId="21" w16cid:durableId="1016074779">
    <w:abstractNumId w:val="7"/>
  </w:num>
  <w:num w:numId="22" w16cid:durableId="143813579">
    <w:abstractNumId w:val="2"/>
  </w:num>
  <w:num w:numId="23" w16cid:durableId="807741300">
    <w:abstractNumId w:val="5"/>
  </w:num>
  <w:num w:numId="24" w16cid:durableId="624703181">
    <w:abstractNumId w:val="10"/>
  </w:num>
  <w:num w:numId="25" w16cid:durableId="577640452">
    <w:abstractNumId w:val="0"/>
  </w:num>
  <w:num w:numId="26" w16cid:durableId="817234907">
    <w:abstractNumId w:val="1"/>
  </w:num>
  <w:num w:numId="27" w16cid:durableId="20368064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1"/>
    <w:rsid w:val="0001407A"/>
    <w:rsid w:val="00017957"/>
    <w:rsid w:val="00023007"/>
    <w:rsid w:val="00037D2C"/>
    <w:rsid w:val="00037F18"/>
    <w:rsid w:val="000716B7"/>
    <w:rsid w:val="00076C1A"/>
    <w:rsid w:val="00076D47"/>
    <w:rsid w:val="00084A39"/>
    <w:rsid w:val="000911E2"/>
    <w:rsid w:val="00091B72"/>
    <w:rsid w:val="00096978"/>
    <w:rsid w:val="00096FBF"/>
    <w:rsid w:val="000B70BA"/>
    <w:rsid w:val="000C79B7"/>
    <w:rsid w:val="000E1561"/>
    <w:rsid w:val="000E1C27"/>
    <w:rsid w:val="000E2BF9"/>
    <w:rsid w:val="000E3470"/>
    <w:rsid w:val="000F407F"/>
    <w:rsid w:val="000F6E2C"/>
    <w:rsid w:val="00100CF4"/>
    <w:rsid w:val="0012042A"/>
    <w:rsid w:val="00133AF5"/>
    <w:rsid w:val="00141A15"/>
    <w:rsid w:val="001440AF"/>
    <w:rsid w:val="001454EC"/>
    <w:rsid w:val="001615EE"/>
    <w:rsid w:val="001823B9"/>
    <w:rsid w:val="00186104"/>
    <w:rsid w:val="001B34C1"/>
    <w:rsid w:val="001C6072"/>
    <w:rsid w:val="001D1DD6"/>
    <w:rsid w:val="001E4217"/>
    <w:rsid w:val="001E6EFA"/>
    <w:rsid w:val="001F1457"/>
    <w:rsid w:val="001F6EAD"/>
    <w:rsid w:val="0020307D"/>
    <w:rsid w:val="00227447"/>
    <w:rsid w:val="0024019B"/>
    <w:rsid w:val="0025659C"/>
    <w:rsid w:val="002573D2"/>
    <w:rsid w:val="00270D05"/>
    <w:rsid w:val="0027460C"/>
    <w:rsid w:val="002B56F5"/>
    <w:rsid w:val="002C2B40"/>
    <w:rsid w:val="002C3448"/>
    <w:rsid w:val="002C5F13"/>
    <w:rsid w:val="002D3EB0"/>
    <w:rsid w:val="002D60F9"/>
    <w:rsid w:val="002E360D"/>
    <w:rsid w:val="002F1DE5"/>
    <w:rsid w:val="002F45E2"/>
    <w:rsid w:val="002F4C4A"/>
    <w:rsid w:val="0031504C"/>
    <w:rsid w:val="00326423"/>
    <w:rsid w:val="00347BF6"/>
    <w:rsid w:val="00360C0A"/>
    <w:rsid w:val="003749A3"/>
    <w:rsid w:val="0038051F"/>
    <w:rsid w:val="00387127"/>
    <w:rsid w:val="003B0094"/>
    <w:rsid w:val="003C312D"/>
    <w:rsid w:val="003C72DA"/>
    <w:rsid w:val="003D09F6"/>
    <w:rsid w:val="003D1E8D"/>
    <w:rsid w:val="003D7CEF"/>
    <w:rsid w:val="003E340B"/>
    <w:rsid w:val="00412350"/>
    <w:rsid w:val="00414DBF"/>
    <w:rsid w:val="00420992"/>
    <w:rsid w:val="0042747C"/>
    <w:rsid w:val="0044552D"/>
    <w:rsid w:val="00447113"/>
    <w:rsid w:val="00485EF1"/>
    <w:rsid w:val="004B1205"/>
    <w:rsid w:val="004E6371"/>
    <w:rsid w:val="004F0579"/>
    <w:rsid w:val="004F2052"/>
    <w:rsid w:val="005045AF"/>
    <w:rsid w:val="005154E1"/>
    <w:rsid w:val="00516701"/>
    <w:rsid w:val="00527272"/>
    <w:rsid w:val="0053009B"/>
    <w:rsid w:val="0054081B"/>
    <w:rsid w:val="0054357A"/>
    <w:rsid w:val="00545532"/>
    <w:rsid w:val="00554096"/>
    <w:rsid w:val="00580C88"/>
    <w:rsid w:val="00581107"/>
    <w:rsid w:val="005860C6"/>
    <w:rsid w:val="00595EA5"/>
    <w:rsid w:val="005D7EDB"/>
    <w:rsid w:val="005E2113"/>
    <w:rsid w:val="005F1D8E"/>
    <w:rsid w:val="005F76D5"/>
    <w:rsid w:val="00603C26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3805"/>
    <w:rsid w:val="007032A3"/>
    <w:rsid w:val="00707831"/>
    <w:rsid w:val="00732F7B"/>
    <w:rsid w:val="007333C0"/>
    <w:rsid w:val="00742C2E"/>
    <w:rsid w:val="007659DF"/>
    <w:rsid w:val="00777337"/>
    <w:rsid w:val="00777B03"/>
    <w:rsid w:val="00784B6E"/>
    <w:rsid w:val="007867BD"/>
    <w:rsid w:val="00791C02"/>
    <w:rsid w:val="007A536B"/>
    <w:rsid w:val="007A700E"/>
    <w:rsid w:val="007C72B9"/>
    <w:rsid w:val="007D3358"/>
    <w:rsid w:val="007E04ED"/>
    <w:rsid w:val="007F7448"/>
    <w:rsid w:val="008427FC"/>
    <w:rsid w:val="00851427"/>
    <w:rsid w:val="00863811"/>
    <w:rsid w:val="00896099"/>
    <w:rsid w:val="008C35A2"/>
    <w:rsid w:val="008E40F9"/>
    <w:rsid w:val="00911084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A244B"/>
    <w:rsid w:val="009B455B"/>
    <w:rsid w:val="009B52C9"/>
    <w:rsid w:val="009D0BA7"/>
    <w:rsid w:val="009E2E0C"/>
    <w:rsid w:val="009E6D01"/>
    <w:rsid w:val="009F7976"/>
    <w:rsid w:val="00A015F1"/>
    <w:rsid w:val="00A14E4B"/>
    <w:rsid w:val="00A50733"/>
    <w:rsid w:val="00A6024C"/>
    <w:rsid w:val="00A70D03"/>
    <w:rsid w:val="00A849A9"/>
    <w:rsid w:val="00AC13EC"/>
    <w:rsid w:val="00AF0120"/>
    <w:rsid w:val="00B233A1"/>
    <w:rsid w:val="00B341BA"/>
    <w:rsid w:val="00B37BA9"/>
    <w:rsid w:val="00B4711A"/>
    <w:rsid w:val="00B4797E"/>
    <w:rsid w:val="00B628B7"/>
    <w:rsid w:val="00B659FE"/>
    <w:rsid w:val="00B81385"/>
    <w:rsid w:val="00B8203F"/>
    <w:rsid w:val="00B87E08"/>
    <w:rsid w:val="00BB03A7"/>
    <w:rsid w:val="00BD4772"/>
    <w:rsid w:val="00C02155"/>
    <w:rsid w:val="00C039C8"/>
    <w:rsid w:val="00C20286"/>
    <w:rsid w:val="00C22278"/>
    <w:rsid w:val="00C37190"/>
    <w:rsid w:val="00C428C3"/>
    <w:rsid w:val="00C4439D"/>
    <w:rsid w:val="00C45756"/>
    <w:rsid w:val="00C51D6A"/>
    <w:rsid w:val="00C61D69"/>
    <w:rsid w:val="00C74551"/>
    <w:rsid w:val="00C761B6"/>
    <w:rsid w:val="00C84807"/>
    <w:rsid w:val="00C86C1F"/>
    <w:rsid w:val="00C90109"/>
    <w:rsid w:val="00C90E46"/>
    <w:rsid w:val="00C9399E"/>
    <w:rsid w:val="00C9511B"/>
    <w:rsid w:val="00CB4B8E"/>
    <w:rsid w:val="00CC1B2A"/>
    <w:rsid w:val="00CC3C3F"/>
    <w:rsid w:val="00CC68BA"/>
    <w:rsid w:val="00CD356A"/>
    <w:rsid w:val="00CE113C"/>
    <w:rsid w:val="00CF11B6"/>
    <w:rsid w:val="00CF17B2"/>
    <w:rsid w:val="00CF4CD5"/>
    <w:rsid w:val="00D0453F"/>
    <w:rsid w:val="00D27E4A"/>
    <w:rsid w:val="00D310C8"/>
    <w:rsid w:val="00D40516"/>
    <w:rsid w:val="00D4696E"/>
    <w:rsid w:val="00D501F9"/>
    <w:rsid w:val="00D74DB0"/>
    <w:rsid w:val="00D94A91"/>
    <w:rsid w:val="00D976C5"/>
    <w:rsid w:val="00D97EE1"/>
    <w:rsid w:val="00DA235A"/>
    <w:rsid w:val="00DA30DB"/>
    <w:rsid w:val="00DC198D"/>
    <w:rsid w:val="00DC5A89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4FE0"/>
    <w:rsid w:val="00ED17BB"/>
    <w:rsid w:val="00ED3891"/>
    <w:rsid w:val="00EF5BA0"/>
    <w:rsid w:val="00F03794"/>
    <w:rsid w:val="00F11DBD"/>
    <w:rsid w:val="00F14DB1"/>
    <w:rsid w:val="00F16215"/>
    <w:rsid w:val="00F16F62"/>
    <w:rsid w:val="00F41A5D"/>
    <w:rsid w:val="00F4565D"/>
    <w:rsid w:val="00F47DB8"/>
    <w:rsid w:val="00F551B9"/>
    <w:rsid w:val="00F55AC0"/>
    <w:rsid w:val="00F56DD2"/>
    <w:rsid w:val="00F86AE0"/>
    <w:rsid w:val="00F91EE7"/>
    <w:rsid w:val="00F9219E"/>
    <w:rsid w:val="00F9375F"/>
    <w:rsid w:val="00F951F8"/>
    <w:rsid w:val="00FC2946"/>
    <w:rsid w:val="00FD2207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E0519339-B2F8-4010-B240-783C548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C3C3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0911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911E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1579-0D5D-4AC3-A033-06167F31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Gmina Lisków</cp:lastModifiedBy>
  <cp:revision>2</cp:revision>
  <cp:lastPrinted>2023-10-10T05:43:00Z</cp:lastPrinted>
  <dcterms:created xsi:type="dcterms:W3CDTF">2025-02-24T14:01:00Z</dcterms:created>
  <dcterms:modified xsi:type="dcterms:W3CDTF">2025-02-24T14:01:00Z</dcterms:modified>
</cp:coreProperties>
</file>