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22" w:rsidRDefault="00984422"/>
    <w:p w:rsidR="0096669C" w:rsidRDefault="0096669C"/>
    <w:p w:rsidR="009E285F" w:rsidRDefault="009E285F"/>
    <w:p w:rsidR="009E285F" w:rsidRDefault="009E285F" w:rsidP="009E285F">
      <w:pPr>
        <w:pStyle w:val="Default"/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69"/>
      </w:tblGrid>
      <w:tr w:rsidR="009E285F" w:rsidTr="009E285F">
        <w:trPr>
          <w:trHeight w:val="1302"/>
          <w:jc w:val="center"/>
        </w:trPr>
        <w:tc>
          <w:tcPr>
            <w:tcW w:w="8769" w:type="dxa"/>
            <w:vAlign w:val="center"/>
          </w:tcPr>
          <w:p w:rsidR="009E285F" w:rsidRDefault="009E285F" w:rsidP="00F67985">
            <w:pPr>
              <w:pStyle w:val="Default"/>
              <w:jc w:val="center"/>
              <w:rPr>
                <w:sz w:val="60"/>
                <w:szCs w:val="60"/>
              </w:rPr>
            </w:pPr>
            <w:r>
              <w:rPr>
                <w:b/>
                <w:bCs/>
                <w:sz w:val="60"/>
                <w:szCs w:val="60"/>
              </w:rPr>
              <w:t>ROCZNA ANALIZA SYSTEMU GOSPODARKI ODPADAMI KOMUNALNYMI</w:t>
            </w:r>
            <w:r w:rsidR="002C575D">
              <w:rPr>
                <w:b/>
                <w:bCs/>
                <w:sz w:val="60"/>
                <w:szCs w:val="60"/>
              </w:rPr>
              <w:t xml:space="preserve"> NA TERENIE GMINY LISKÓW ZA 2022</w:t>
            </w:r>
            <w:r w:rsidR="00F67985">
              <w:rPr>
                <w:b/>
                <w:bCs/>
                <w:sz w:val="60"/>
                <w:szCs w:val="60"/>
              </w:rPr>
              <w:t>r.</w:t>
            </w:r>
          </w:p>
        </w:tc>
      </w:tr>
    </w:tbl>
    <w:p w:rsidR="0096669C" w:rsidRDefault="0096669C" w:rsidP="009E285F">
      <w:pPr>
        <w:jc w:val="center"/>
      </w:pPr>
    </w:p>
    <w:p w:rsidR="0096669C" w:rsidRDefault="0096669C"/>
    <w:p w:rsidR="0096669C" w:rsidRDefault="0096669C"/>
    <w:p w:rsidR="0096669C" w:rsidRDefault="0096669C"/>
    <w:p w:rsidR="0096669C" w:rsidRDefault="0096669C" w:rsidP="0096669C">
      <w:pPr>
        <w:jc w:val="center"/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0BFCCF1F" wp14:editId="7CA27E9F">
            <wp:extent cx="2162175" cy="2333625"/>
            <wp:effectExtent l="0" t="0" r="9525" b="9525"/>
            <wp:docPr id="1" name="Obraz 1" descr="HERB LIS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LISKOW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85F" w:rsidRDefault="009E285F" w:rsidP="0096669C">
      <w:pPr>
        <w:jc w:val="center"/>
      </w:pPr>
    </w:p>
    <w:p w:rsidR="009E285F" w:rsidRDefault="009E285F" w:rsidP="0096669C">
      <w:pPr>
        <w:jc w:val="center"/>
      </w:pPr>
    </w:p>
    <w:p w:rsidR="009F0713" w:rsidRDefault="009F0713" w:rsidP="0096669C">
      <w:pPr>
        <w:jc w:val="center"/>
      </w:pPr>
    </w:p>
    <w:p w:rsidR="009F0713" w:rsidRDefault="009F0713" w:rsidP="0096669C">
      <w:pPr>
        <w:jc w:val="center"/>
      </w:pPr>
    </w:p>
    <w:p w:rsidR="009F0713" w:rsidRDefault="009F0713" w:rsidP="0096669C">
      <w:pPr>
        <w:jc w:val="center"/>
      </w:pPr>
    </w:p>
    <w:p w:rsidR="009F0713" w:rsidRDefault="009F0713" w:rsidP="009F0713"/>
    <w:p w:rsidR="009E285F" w:rsidRPr="00114F49" w:rsidRDefault="000065D4" w:rsidP="009F0713">
      <w:pPr>
        <w:jc w:val="center"/>
        <w:rPr>
          <w:b/>
        </w:rPr>
      </w:pPr>
      <w:r>
        <w:rPr>
          <w:b/>
        </w:rPr>
        <w:t>LISKÓW, dnia 28</w:t>
      </w:r>
      <w:bookmarkStart w:id="0" w:name="_GoBack"/>
      <w:bookmarkEnd w:id="0"/>
      <w:r>
        <w:rPr>
          <w:b/>
        </w:rPr>
        <w:t xml:space="preserve"> kwietnia 2023</w:t>
      </w:r>
      <w:r w:rsidR="000250F7">
        <w:rPr>
          <w:b/>
        </w:rPr>
        <w:t>r.</w:t>
      </w:r>
    </w:p>
    <w:p w:rsidR="002420F2" w:rsidRPr="00241576" w:rsidRDefault="002420F2" w:rsidP="002420F2">
      <w:pPr>
        <w:rPr>
          <w:rFonts w:cs="Times New Roman"/>
          <w:b/>
          <w:sz w:val="28"/>
          <w:szCs w:val="28"/>
        </w:rPr>
      </w:pPr>
      <w:r w:rsidRPr="00241576">
        <w:rPr>
          <w:rFonts w:cs="Times New Roman"/>
          <w:b/>
          <w:sz w:val="28"/>
          <w:szCs w:val="28"/>
        </w:rPr>
        <w:lastRenderedPageBreak/>
        <w:t>Spis treści: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7444"/>
        <w:gridCol w:w="1269"/>
      </w:tblGrid>
      <w:tr w:rsidR="002420F2" w:rsidRPr="00F85BE8" w:rsidTr="0041155D">
        <w:tc>
          <w:tcPr>
            <w:tcW w:w="575" w:type="dxa"/>
          </w:tcPr>
          <w:p w:rsidR="002420F2" w:rsidRPr="002E38CD" w:rsidRDefault="00E55186" w:rsidP="007961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E38CD">
              <w:rPr>
                <w:rFonts w:cs="Times New Roman"/>
                <w:b/>
                <w:sz w:val="28"/>
                <w:szCs w:val="28"/>
              </w:rPr>
              <w:t>L</w:t>
            </w:r>
            <w:r w:rsidR="002420F2" w:rsidRPr="002E38CD">
              <w:rPr>
                <w:rFonts w:cs="Times New Roman"/>
                <w:b/>
                <w:sz w:val="28"/>
                <w:szCs w:val="28"/>
              </w:rPr>
              <w:t>p.</w:t>
            </w:r>
          </w:p>
        </w:tc>
        <w:tc>
          <w:tcPr>
            <w:tcW w:w="7444" w:type="dxa"/>
          </w:tcPr>
          <w:p w:rsidR="002420F2" w:rsidRPr="002E38CD" w:rsidRDefault="002420F2" w:rsidP="007961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E38CD">
              <w:rPr>
                <w:rFonts w:cs="Times New Roman"/>
                <w:b/>
                <w:sz w:val="28"/>
                <w:szCs w:val="28"/>
              </w:rPr>
              <w:t>Treść</w:t>
            </w:r>
          </w:p>
        </w:tc>
        <w:tc>
          <w:tcPr>
            <w:tcW w:w="1269" w:type="dxa"/>
          </w:tcPr>
          <w:p w:rsidR="002420F2" w:rsidRPr="002E38CD" w:rsidRDefault="002420F2" w:rsidP="0079616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E38CD">
              <w:rPr>
                <w:rFonts w:cs="Times New Roman"/>
                <w:b/>
                <w:sz w:val="28"/>
                <w:szCs w:val="28"/>
              </w:rPr>
              <w:t>Strona</w:t>
            </w:r>
          </w:p>
        </w:tc>
      </w:tr>
      <w:tr w:rsidR="002420F2" w:rsidRPr="00241576" w:rsidTr="0041155D">
        <w:tc>
          <w:tcPr>
            <w:tcW w:w="575" w:type="dxa"/>
          </w:tcPr>
          <w:p w:rsidR="002420F2" w:rsidRPr="000A779F" w:rsidRDefault="002420F2" w:rsidP="0079616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A779F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444" w:type="dxa"/>
          </w:tcPr>
          <w:p w:rsidR="002420F2" w:rsidRPr="000A779F" w:rsidRDefault="00223514" w:rsidP="003940C8">
            <w:pPr>
              <w:rPr>
                <w:rFonts w:cs="Times New Roman"/>
                <w:b/>
                <w:sz w:val="20"/>
                <w:szCs w:val="20"/>
              </w:rPr>
            </w:pPr>
            <w:r w:rsidRPr="000A779F">
              <w:rPr>
                <w:rFonts w:cs="Times New Roman"/>
                <w:sz w:val="20"/>
                <w:szCs w:val="20"/>
              </w:rPr>
              <w:t>Cel sporządzenia analizy i podstawa prawna.</w:t>
            </w:r>
          </w:p>
        </w:tc>
        <w:tc>
          <w:tcPr>
            <w:tcW w:w="1269" w:type="dxa"/>
          </w:tcPr>
          <w:p w:rsidR="002420F2" w:rsidRPr="000A779F" w:rsidRDefault="002420F2" w:rsidP="0079616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A779F">
              <w:rPr>
                <w:rFonts w:cs="Times New Roman"/>
                <w:b/>
                <w:sz w:val="20"/>
                <w:szCs w:val="20"/>
              </w:rPr>
              <w:t>3</w:t>
            </w:r>
          </w:p>
        </w:tc>
      </w:tr>
      <w:tr w:rsidR="002420F2" w:rsidRPr="00241576" w:rsidTr="0041155D">
        <w:tc>
          <w:tcPr>
            <w:tcW w:w="575" w:type="dxa"/>
          </w:tcPr>
          <w:p w:rsidR="002420F2" w:rsidRPr="000A779F" w:rsidRDefault="002420F2" w:rsidP="0079616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A779F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444" w:type="dxa"/>
          </w:tcPr>
          <w:p w:rsidR="002420F2" w:rsidRPr="000A779F" w:rsidRDefault="00223514" w:rsidP="00557AF0">
            <w:pPr>
              <w:jc w:val="left"/>
              <w:rPr>
                <w:rFonts w:cs="Times New Roman"/>
                <w:sz w:val="20"/>
                <w:szCs w:val="20"/>
              </w:rPr>
            </w:pPr>
            <w:r w:rsidRPr="000A779F">
              <w:rPr>
                <w:rFonts w:cs="Times New Roman"/>
                <w:sz w:val="20"/>
                <w:szCs w:val="20"/>
              </w:rPr>
              <w:t>Charakterystyka sytemu gospodarki odpadami komunalnymi na terenie Gminy Lisków</w:t>
            </w:r>
            <w:r w:rsidR="00557AF0">
              <w:rPr>
                <w:rFonts w:cs="Times New Roman"/>
                <w:sz w:val="20"/>
                <w:szCs w:val="20"/>
              </w:rPr>
              <w:t xml:space="preserve"> </w:t>
            </w:r>
            <w:r w:rsidRPr="000A779F">
              <w:rPr>
                <w:rFonts w:cs="Times New Roman"/>
                <w:sz w:val="20"/>
                <w:szCs w:val="20"/>
              </w:rPr>
              <w:t>– regulacje prawne.</w:t>
            </w:r>
          </w:p>
        </w:tc>
        <w:tc>
          <w:tcPr>
            <w:tcW w:w="1269" w:type="dxa"/>
          </w:tcPr>
          <w:p w:rsidR="002420F2" w:rsidRPr="000A779F" w:rsidRDefault="002420F2" w:rsidP="0079616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A779F">
              <w:rPr>
                <w:rFonts w:cs="Times New Roman"/>
                <w:b/>
                <w:sz w:val="20"/>
                <w:szCs w:val="20"/>
              </w:rPr>
              <w:t>4</w:t>
            </w:r>
          </w:p>
        </w:tc>
      </w:tr>
      <w:tr w:rsidR="002420F2" w:rsidRPr="00241576" w:rsidTr="0041155D">
        <w:tc>
          <w:tcPr>
            <w:tcW w:w="575" w:type="dxa"/>
          </w:tcPr>
          <w:p w:rsidR="002420F2" w:rsidRPr="000A779F" w:rsidRDefault="00D42166" w:rsidP="0079616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A779F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444" w:type="dxa"/>
          </w:tcPr>
          <w:p w:rsidR="002420F2" w:rsidRPr="00CA4B66" w:rsidRDefault="00CA4B66" w:rsidP="00CA4B66">
            <w:pPr>
              <w:rPr>
                <w:rFonts w:cs="Times New Roman"/>
                <w:sz w:val="20"/>
                <w:szCs w:val="20"/>
              </w:rPr>
            </w:pPr>
            <w:r w:rsidRPr="00CA4B66">
              <w:rPr>
                <w:rFonts w:cs="Times New Roman"/>
                <w:sz w:val="20"/>
                <w:szCs w:val="20"/>
              </w:rPr>
              <w:t xml:space="preserve">Analiza możliwości przetwarzania niesegregowanych odpadów komunalnych, bioodpadów stanowiących odpady komunalne oraz przeznaczonych </w:t>
            </w:r>
            <w:r w:rsidR="00EE64FC">
              <w:rPr>
                <w:rFonts w:cs="Times New Roman"/>
                <w:sz w:val="20"/>
                <w:szCs w:val="20"/>
              </w:rPr>
              <w:t>do składowania,</w:t>
            </w:r>
            <w:r w:rsidRPr="00CA4B66">
              <w:rPr>
                <w:rFonts w:cs="Times New Roman"/>
                <w:sz w:val="20"/>
                <w:szCs w:val="20"/>
              </w:rPr>
              <w:t xml:space="preserve"> pozostałości z sortowania odpadów komunalnych i pozostałości z procesu </w:t>
            </w:r>
            <w:proofErr w:type="spellStart"/>
            <w:r w:rsidRPr="00CA4B66">
              <w:rPr>
                <w:rFonts w:cs="Times New Roman"/>
                <w:sz w:val="20"/>
                <w:szCs w:val="20"/>
              </w:rPr>
              <w:t>mechaniczno</w:t>
            </w:r>
            <w:proofErr w:type="spellEnd"/>
            <w:r w:rsidRPr="00CA4B66">
              <w:rPr>
                <w:rFonts w:cs="Times New Roman"/>
                <w:sz w:val="20"/>
                <w:szCs w:val="20"/>
              </w:rPr>
              <w:t xml:space="preserve"> – biologicznego przetwarzania niesegregowanych odpadów komunalnych.</w:t>
            </w:r>
          </w:p>
        </w:tc>
        <w:tc>
          <w:tcPr>
            <w:tcW w:w="1269" w:type="dxa"/>
          </w:tcPr>
          <w:p w:rsidR="002420F2" w:rsidRPr="000A779F" w:rsidRDefault="00EC5A16" w:rsidP="0079616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</w:t>
            </w:r>
          </w:p>
        </w:tc>
      </w:tr>
      <w:tr w:rsidR="009E1086" w:rsidRPr="00241576" w:rsidTr="0041155D">
        <w:tc>
          <w:tcPr>
            <w:tcW w:w="575" w:type="dxa"/>
          </w:tcPr>
          <w:p w:rsidR="009E1086" w:rsidRPr="000A779F" w:rsidRDefault="009E1086" w:rsidP="0079616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A779F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444" w:type="dxa"/>
          </w:tcPr>
          <w:p w:rsidR="009E1086" w:rsidRPr="000A779F" w:rsidRDefault="009E1086" w:rsidP="00AA417C">
            <w:pPr>
              <w:rPr>
                <w:rFonts w:cs="Times New Roman"/>
                <w:sz w:val="20"/>
                <w:szCs w:val="20"/>
              </w:rPr>
            </w:pPr>
            <w:r w:rsidRPr="000A779F">
              <w:rPr>
                <w:rFonts w:cs="Times New Roman"/>
                <w:sz w:val="20"/>
                <w:szCs w:val="20"/>
              </w:rPr>
              <w:t>Analiza potrzeb inwestycyjnych związanych z gospodarowaniem odpadami komunalnymi.</w:t>
            </w:r>
          </w:p>
        </w:tc>
        <w:tc>
          <w:tcPr>
            <w:tcW w:w="1269" w:type="dxa"/>
          </w:tcPr>
          <w:p w:rsidR="009E1086" w:rsidRPr="000A779F" w:rsidRDefault="00937CC1" w:rsidP="0079616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A779F">
              <w:rPr>
                <w:rFonts w:cs="Times New Roman"/>
                <w:b/>
                <w:sz w:val="20"/>
                <w:szCs w:val="20"/>
              </w:rPr>
              <w:t>1</w:t>
            </w:r>
            <w:r w:rsidR="008521D9">
              <w:rPr>
                <w:rFonts w:cs="Times New Roman"/>
                <w:b/>
                <w:sz w:val="20"/>
                <w:szCs w:val="20"/>
              </w:rPr>
              <w:t>0</w:t>
            </w:r>
          </w:p>
        </w:tc>
      </w:tr>
      <w:tr w:rsidR="009E1086" w:rsidRPr="00241576" w:rsidTr="0041155D">
        <w:tc>
          <w:tcPr>
            <w:tcW w:w="575" w:type="dxa"/>
          </w:tcPr>
          <w:p w:rsidR="009E1086" w:rsidRPr="000A779F" w:rsidRDefault="00B65249" w:rsidP="0079616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A779F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444" w:type="dxa"/>
          </w:tcPr>
          <w:p w:rsidR="009E1086" w:rsidRPr="000A779F" w:rsidRDefault="00661E5D" w:rsidP="00796167">
            <w:pPr>
              <w:rPr>
                <w:rFonts w:cs="Times New Roman"/>
                <w:sz w:val="20"/>
                <w:szCs w:val="20"/>
              </w:rPr>
            </w:pPr>
            <w:r w:rsidRPr="000A779F">
              <w:rPr>
                <w:rFonts w:cs="Times New Roman"/>
                <w:sz w:val="20"/>
                <w:szCs w:val="20"/>
              </w:rPr>
              <w:t>Analiza wydatków</w:t>
            </w:r>
            <w:r w:rsidR="009E1086" w:rsidRPr="000A779F">
              <w:rPr>
                <w:rFonts w:cs="Times New Roman"/>
                <w:sz w:val="20"/>
                <w:szCs w:val="20"/>
              </w:rPr>
              <w:t xml:space="preserve"> poniesionych w związku z odbieraniem, odzyskiem, recyklingiem </w:t>
            </w:r>
            <w:r w:rsidR="000A779F">
              <w:rPr>
                <w:rFonts w:cs="Times New Roman"/>
                <w:sz w:val="20"/>
                <w:szCs w:val="20"/>
              </w:rPr>
              <w:br/>
            </w:r>
            <w:r w:rsidR="009E1086" w:rsidRPr="000A779F">
              <w:rPr>
                <w:rFonts w:cs="Times New Roman"/>
                <w:sz w:val="20"/>
                <w:szCs w:val="20"/>
              </w:rPr>
              <w:t>i unieszkodliwianiem odpadów komunalnych (wg s</w:t>
            </w:r>
            <w:r w:rsidR="003151FC" w:rsidRPr="000A779F">
              <w:rPr>
                <w:rFonts w:cs="Times New Roman"/>
                <w:sz w:val="20"/>
                <w:szCs w:val="20"/>
              </w:rPr>
              <w:t>tanu na dzień 31 grudnia 202</w:t>
            </w:r>
            <w:r w:rsidR="007A3D65">
              <w:rPr>
                <w:rFonts w:cs="Times New Roman"/>
                <w:sz w:val="20"/>
                <w:szCs w:val="20"/>
              </w:rPr>
              <w:t>2</w:t>
            </w:r>
            <w:r w:rsidR="005E4A10" w:rsidRPr="000A779F">
              <w:rPr>
                <w:rFonts w:cs="Times New Roman"/>
                <w:sz w:val="20"/>
                <w:szCs w:val="20"/>
              </w:rPr>
              <w:t>r</w:t>
            </w:r>
            <w:r w:rsidR="009E1086" w:rsidRPr="000A779F">
              <w:rPr>
                <w:rFonts w:cs="Times New Roman"/>
                <w:sz w:val="20"/>
                <w:szCs w:val="20"/>
              </w:rPr>
              <w:t>.</w:t>
            </w:r>
            <w:r w:rsidR="00E5518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69" w:type="dxa"/>
          </w:tcPr>
          <w:p w:rsidR="009E1086" w:rsidRPr="000A779F" w:rsidRDefault="00937CC1" w:rsidP="0079616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A779F">
              <w:rPr>
                <w:rFonts w:cs="Times New Roman"/>
                <w:b/>
                <w:sz w:val="20"/>
                <w:szCs w:val="20"/>
              </w:rPr>
              <w:t>1</w:t>
            </w:r>
            <w:r w:rsidR="008521D9">
              <w:rPr>
                <w:rFonts w:cs="Times New Roman"/>
                <w:b/>
                <w:sz w:val="20"/>
                <w:szCs w:val="20"/>
              </w:rPr>
              <w:t>1</w:t>
            </w:r>
          </w:p>
        </w:tc>
      </w:tr>
      <w:tr w:rsidR="009E1086" w:rsidRPr="00241576" w:rsidTr="0041155D">
        <w:tc>
          <w:tcPr>
            <w:tcW w:w="575" w:type="dxa"/>
          </w:tcPr>
          <w:p w:rsidR="009E1086" w:rsidRPr="000A779F" w:rsidRDefault="00475BEE" w:rsidP="0079616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A779F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444" w:type="dxa"/>
          </w:tcPr>
          <w:p w:rsidR="009E1086" w:rsidRPr="000A779F" w:rsidRDefault="00291F0E" w:rsidP="00796167">
            <w:pPr>
              <w:rPr>
                <w:rFonts w:cs="Times New Roman"/>
                <w:sz w:val="20"/>
                <w:szCs w:val="20"/>
              </w:rPr>
            </w:pPr>
            <w:r w:rsidRPr="000A779F">
              <w:rPr>
                <w:rFonts w:cs="Times New Roman"/>
                <w:sz w:val="20"/>
                <w:szCs w:val="20"/>
              </w:rPr>
              <w:t>Analiza liczby</w:t>
            </w:r>
            <w:r w:rsidR="009E1086" w:rsidRPr="000A779F">
              <w:rPr>
                <w:rFonts w:cs="Times New Roman"/>
                <w:sz w:val="20"/>
                <w:szCs w:val="20"/>
              </w:rPr>
              <w:t xml:space="preserve"> mieszkańców.</w:t>
            </w:r>
          </w:p>
        </w:tc>
        <w:tc>
          <w:tcPr>
            <w:tcW w:w="1269" w:type="dxa"/>
          </w:tcPr>
          <w:p w:rsidR="009E1086" w:rsidRPr="000A779F" w:rsidRDefault="00937CC1" w:rsidP="0079616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A779F">
              <w:rPr>
                <w:rFonts w:cs="Times New Roman"/>
                <w:b/>
                <w:sz w:val="20"/>
                <w:szCs w:val="20"/>
              </w:rPr>
              <w:t>1</w:t>
            </w:r>
            <w:r w:rsidR="008521D9">
              <w:rPr>
                <w:rFonts w:cs="Times New Roman"/>
                <w:b/>
                <w:sz w:val="20"/>
                <w:szCs w:val="20"/>
              </w:rPr>
              <w:t>2</w:t>
            </w:r>
          </w:p>
        </w:tc>
      </w:tr>
      <w:tr w:rsidR="009E1086" w:rsidRPr="00241576" w:rsidTr="0041155D">
        <w:tc>
          <w:tcPr>
            <w:tcW w:w="575" w:type="dxa"/>
          </w:tcPr>
          <w:p w:rsidR="009E1086" w:rsidRPr="000A779F" w:rsidRDefault="00475BEE" w:rsidP="0079616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A779F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444" w:type="dxa"/>
          </w:tcPr>
          <w:p w:rsidR="009E1086" w:rsidRPr="000A779F" w:rsidRDefault="009E1086" w:rsidP="0011288D">
            <w:pPr>
              <w:rPr>
                <w:rFonts w:cs="Times New Roman"/>
                <w:sz w:val="20"/>
                <w:szCs w:val="20"/>
              </w:rPr>
            </w:pPr>
            <w:r w:rsidRPr="000A779F">
              <w:rPr>
                <w:rFonts w:cs="Times New Roman"/>
                <w:sz w:val="20"/>
                <w:szCs w:val="20"/>
              </w:rPr>
              <w:t>Analiza liczby właścicieli nieruchomości, którzy nie zawa</w:t>
            </w:r>
            <w:r w:rsidR="003151FC" w:rsidRPr="000A779F">
              <w:rPr>
                <w:rFonts w:cs="Times New Roman"/>
                <w:sz w:val="20"/>
                <w:szCs w:val="20"/>
              </w:rPr>
              <w:t xml:space="preserve">rli umowy, o której mowa </w:t>
            </w:r>
            <w:r w:rsidR="000A779F">
              <w:rPr>
                <w:rFonts w:cs="Times New Roman"/>
                <w:sz w:val="20"/>
                <w:szCs w:val="20"/>
              </w:rPr>
              <w:br/>
            </w:r>
            <w:r w:rsidR="003151FC" w:rsidRPr="000A779F">
              <w:rPr>
                <w:rFonts w:cs="Times New Roman"/>
                <w:sz w:val="20"/>
                <w:szCs w:val="20"/>
              </w:rPr>
              <w:t>w art.</w:t>
            </w:r>
            <w:r w:rsidRPr="000A779F">
              <w:rPr>
                <w:rFonts w:cs="Times New Roman"/>
                <w:sz w:val="20"/>
                <w:szCs w:val="20"/>
              </w:rPr>
              <w:t>6 ust. 1 ustawy z dnia 13 września 1996r. o utrzymaniu czystości i porzą</w:t>
            </w:r>
            <w:r w:rsidR="0014083B" w:rsidRPr="000A779F">
              <w:rPr>
                <w:rFonts w:cs="Times New Roman"/>
                <w:sz w:val="20"/>
                <w:szCs w:val="20"/>
              </w:rPr>
              <w:t xml:space="preserve">dku </w:t>
            </w:r>
            <w:r w:rsidR="006B6F07">
              <w:rPr>
                <w:rFonts w:cs="Times New Roman"/>
                <w:sz w:val="20"/>
                <w:szCs w:val="20"/>
              </w:rPr>
              <w:br/>
            </w:r>
            <w:r w:rsidR="0014083B" w:rsidRPr="000A779F">
              <w:rPr>
                <w:rFonts w:cs="Times New Roman"/>
                <w:sz w:val="20"/>
                <w:szCs w:val="20"/>
              </w:rPr>
              <w:t>w gminach</w:t>
            </w:r>
            <w:r w:rsidR="0011288D" w:rsidRPr="000A779F">
              <w:rPr>
                <w:rFonts w:cs="Times New Roman"/>
                <w:sz w:val="20"/>
                <w:szCs w:val="20"/>
              </w:rPr>
              <w:t xml:space="preserve">, </w:t>
            </w:r>
            <w:r w:rsidRPr="000A779F">
              <w:rPr>
                <w:rFonts w:cs="Times New Roman"/>
                <w:sz w:val="20"/>
                <w:szCs w:val="20"/>
              </w:rPr>
              <w:t xml:space="preserve">w imieniu których gmina powinna podjąć działania, </w:t>
            </w:r>
            <w:r w:rsidR="003151FC" w:rsidRPr="000A779F">
              <w:rPr>
                <w:rFonts w:cs="Times New Roman"/>
                <w:sz w:val="20"/>
                <w:szCs w:val="20"/>
              </w:rPr>
              <w:t>o których mowa w art.</w:t>
            </w:r>
            <w:r w:rsidRPr="000A779F">
              <w:rPr>
                <w:rFonts w:cs="Times New Roman"/>
                <w:sz w:val="20"/>
                <w:szCs w:val="20"/>
              </w:rPr>
              <w:t>6 ust. 6-12 ustawy z dnia 13 września 1996r. o utrzymaniu czystości i porzą</w:t>
            </w:r>
            <w:r w:rsidR="0011288D" w:rsidRPr="000A779F">
              <w:rPr>
                <w:rFonts w:cs="Times New Roman"/>
                <w:sz w:val="20"/>
                <w:szCs w:val="20"/>
              </w:rPr>
              <w:t>dku w gminach.</w:t>
            </w:r>
          </w:p>
        </w:tc>
        <w:tc>
          <w:tcPr>
            <w:tcW w:w="1269" w:type="dxa"/>
          </w:tcPr>
          <w:p w:rsidR="009E1086" w:rsidRPr="000A779F" w:rsidRDefault="00937CC1" w:rsidP="0079616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A779F">
              <w:rPr>
                <w:rFonts w:cs="Times New Roman"/>
                <w:b/>
                <w:sz w:val="20"/>
                <w:szCs w:val="20"/>
              </w:rPr>
              <w:t>1</w:t>
            </w:r>
            <w:r w:rsidR="008521D9">
              <w:rPr>
                <w:rFonts w:cs="Times New Roman"/>
                <w:b/>
                <w:sz w:val="20"/>
                <w:szCs w:val="20"/>
              </w:rPr>
              <w:t>3</w:t>
            </w:r>
          </w:p>
        </w:tc>
      </w:tr>
      <w:tr w:rsidR="009E1086" w:rsidRPr="00241576" w:rsidTr="0041155D">
        <w:tc>
          <w:tcPr>
            <w:tcW w:w="575" w:type="dxa"/>
          </w:tcPr>
          <w:p w:rsidR="009E1086" w:rsidRPr="000A779F" w:rsidRDefault="00475BEE" w:rsidP="00796167">
            <w:pPr>
              <w:rPr>
                <w:rFonts w:cs="Times New Roman"/>
                <w:b/>
                <w:sz w:val="18"/>
                <w:szCs w:val="18"/>
              </w:rPr>
            </w:pPr>
            <w:r w:rsidRPr="000A779F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444" w:type="dxa"/>
          </w:tcPr>
          <w:p w:rsidR="009E1086" w:rsidRPr="000A779F" w:rsidRDefault="009E1086" w:rsidP="00796167">
            <w:pPr>
              <w:rPr>
                <w:rFonts w:cs="Times New Roman"/>
                <w:sz w:val="20"/>
                <w:szCs w:val="20"/>
              </w:rPr>
            </w:pPr>
            <w:r w:rsidRPr="000A779F">
              <w:rPr>
                <w:rFonts w:cs="Times New Roman"/>
                <w:bCs/>
                <w:sz w:val="20"/>
                <w:szCs w:val="20"/>
              </w:rPr>
              <w:t xml:space="preserve">Analiza ilości odpadów komunalnych wytworzonych na terenie Gminy  Lisków </w:t>
            </w:r>
            <w:r w:rsidR="00291F0E" w:rsidRPr="000A779F">
              <w:rPr>
                <w:rFonts w:cs="Times New Roman"/>
                <w:bCs/>
                <w:sz w:val="20"/>
                <w:szCs w:val="20"/>
              </w:rPr>
              <w:br/>
            </w:r>
            <w:r w:rsidR="007A3D65">
              <w:rPr>
                <w:rFonts w:cs="Times New Roman"/>
                <w:bCs/>
                <w:sz w:val="20"/>
                <w:szCs w:val="20"/>
              </w:rPr>
              <w:t>w 2022</w:t>
            </w:r>
            <w:r w:rsidR="005E4A10" w:rsidRPr="000A779F">
              <w:rPr>
                <w:rFonts w:cs="Times New Roman"/>
                <w:bCs/>
                <w:sz w:val="20"/>
                <w:szCs w:val="20"/>
              </w:rPr>
              <w:t>r</w:t>
            </w:r>
            <w:r w:rsidRPr="000A779F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69" w:type="dxa"/>
          </w:tcPr>
          <w:p w:rsidR="009E1086" w:rsidRPr="000A779F" w:rsidRDefault="008521D9" w:rsidP="0079616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</w:t>
            </w:r>
          </w:p>
        </w:tc>
      </w:tr>
      <w:tr w:rsidR="009E1086" w:rsidRPr="00241576" w:rsidTr="0041155D">
        <w:tc>
          <w:tcPr>
            <w:tcW w:w="575" w:type="dxa"/>
          </w:tcPr>
          <w:p w:rsidR="009E1086" w:rsidRPr="000A779F" w:rsidRDefault="00475BEE" w:rsidP="00796167">
            <w:pPr>
              <w:rPr>
                <w:rFonts w:cs="Times New Roman"/>
                <w:b/>
                <w:sz w:val="18"/>
                <w:szCs w:val="18"/>
              </w:rPr>
            </w:pPr>
            <w:r w:rsidRPr="000A779F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444" w:type="dxa"/>
          </w:tcPr>
          <w:p w:rsidR="009E1086" w:rsidRPr="008521D9" w:rsidRDefault="008521D9" w:rsidP="00796167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8521D9">
              <w:rPr>
                <w:rFonts w:eastAsia="Calibri" w:cs="Times New Roman"/>
                <w:bCs/>
                <w:sz w:val="20"/>
                <w:szCs w:val="20"/>
              </w:rPr>
              <w:t>Analiza ilości niesegregowanych odpadów komunalnych i bioodpadów stanowiących odpady komunalne, odbieranych z terenu Gminy Lisków  oraz przeznaczonych  do składowania pozostałości z sortowania odpadów komunalnych i pozostałości z procesu mechaniczno-biologicznego przetwarzania niesegregowanych odpadów komunalnych.</w:t>
            </w:r>
          </w:p>
        </w:tc>
        <w:tc>
          <w:tcPr>
            <w:tcW w:w="1269" w:type="dxa"/>
          </w:tcPr>
          <w:p w:rsidR="009E1086" w:rsidRPr="000A779F" w:rsidRDefault="00937CC1" w:rsidP="0079616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A779F">
              <w:rPr>
                <w:rFonts w:cs="Times New Roman"/>
                <w:b/>
                <w:sz w:val="20"/>
                <w:szCs w:val="20"/>
              </w:rPr>
              <w:t>1</w:t>
            </w:r>
            <w:r w:rsidR="00D25F01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9E1086" w:rsidRPr="00241576" w:rsidTr="0041155D">
        <w:tc>
          <w:tcPr>
            <w:tcW w:w="575" w:type="dxa"/>
          </w:tcPr>
          <w:p w:rsidR="009E1086" w:rsidRPr="000A779F" w:rsidRDefault="00475BEE" w:rsidP="00796167">
            <w:pPr>
              <w:rPr>
                <w:rFonts w:cs="Times New Roman"/>
                <w:b/>
                <w:sz w:val="18"/>
                <w:szCs w:val="18"/>
              </w:rPr>
            </w:pPr>
            <w:r w:rsidRPr="000A779F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444" w:type="dxa"/>
          </w:tcPr>
          <w:p w:rsidR="009E1086" w:rsidRPr="00D25F01" w:rsidRDefault="00491114" w:rsidP="00D25F01">
            <w:pPr>
              <w:rPr>
                <w:rFonts w:cs="Times New Roman"/>
                <w:sz w:val="20"/>
                <w:szCs w:val="20"/>
              </w:rPr>
            </w:pPr>
            <w:r w:rsidRPr="00D25F01">
              <w:rPr>
                <w:rFonts w:eastAsia="Calibri" w:cs="Times New Roman"/>
                <w:sz w:val="20"/>
                <w:szCs w:val="20"/>
              </w:rPr>
              <w:t>Masa odpadów komunalnych wytworzonych na terenie Gminy Lisków przekazanych do termicznego przekształcania oraz stosunek masy odpadów komunalnych przekazanych do termicznego przekształcania do masy odpadó</w:t>
            </w:r>
            <w:r w:rsidR="00D25F01">
              <w:rPr>
                <w:rFonts w:eastAsia="Calibri" w:cs="Times New Roman"/>
                <w:sz w:val="20"/>
                <w:szCs w:val="20"/>
              </w:rPr>
              <w:t>w wyt</w:t>
            </w:r>
            <w:r w:rsidR="001650F0">
              <w:rPr>
                <w:rFonts w:eastAsia="Calibri" w:cs="Times New Roman"/>
                <w:sz w:val="20"/>
                <w:szCs w:val="20"/>
              </w:rPr>
              <w:t>worzonych na terenie Gminy Liskó</w:t>
            </w:r>
            <w:r w:rsidR="00D25F01">
              <w:rPr>
                <w:rFonts w:eastAsia="Calibri" w:cs="Times New Roman"/>
                <w:sz w:val="20"/>
                <w:szCs w:val="20"/>
              </w:rPr>
              <w:t>w.</w:t>
            </w:r>
          </w:p>
        </w:tc>
        <w:tc>
          <w:tcPr>
            <w:tcW w:w="1269" w:type="dxa"/>
          </w:tcPr>
          <w:p w:rsidR="009E1086" w:rsidRPr="000A779F" w:rsidRDefault="00D25F01" w:rsidP="0079616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</w:t>
            </w:r>
          </w:p>
        </w:tc>
      </w:tr>
      <w:tr w:rsidR="00042DF8" w:rsidRPr="00241576" w:rsidTr="0041155D">
        <w:tc>
          <w:tcPr>
            <w:tcW w:w="575" w:type="dxa"/>
          </w:tcPr>
          <w:p w:rsidR="00042DF8" w:rsidRPr="000A779F" w:rsidRDefault="00042DF8" w:rsidP="0079616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444" w:type="dxa"/>
          </w:tcPr>
          <w:p w:rsidR="00042DF8" w:rsidRPr="000A779F" w:rsidRDefault="00D25F01" w:rsidP="00796167">
            <w:pPr>
              <w:rPr>
                <w:rFonts w:eastAsia="Calibri" w:cs="Times New Roman"/>
                <w:sz w:val="20"/>
                <w:szCs w:val="20"/>
              </w:rPr>
            </w:pPr>
            <w:r w:rsidRPr="00D25F01">
              <w:rPr>
                <w:rFonts w:eastAsia="Calibri" w:cs="Times New Roman"/>
                <w:sz w:val="20"/>
                <w:szCs w:val="20"/>
              </w:rPr>
              <w:t>Poziomy recyklingu, przygotowania do ponownego użycia i odzysku innymi metodami niektórych frakcji odpadów komunalnych, osiągnięte przez Gminę Lisków w 2022r.</w:t>
            </w:r>
          </w:p>
        </w:tc>
        <w:tc>
          <w:tcPr>
            <w:tcW w:w="1269" w:type="dxa"/>
          </w:tcPr>
          <w:p w:rsidR="00042DF8" w:rsidRPr="000A779F" w:rsidRDefault="00D25F01" w:rsidP="0079616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</w:t>
            </w:r>
          </w:p>
        </w:tc>
      </w:tr>
      <w:tr w:rsidR="00526C68" w:rsidRPr="00241576" w:rsidTr="0041155D">
        <w:tc>
          <w:tcPr>
            <w:tcW w:w="575" w:type="dxa"/>
          </w:tcPr>
          <w:p w:rsidR="00526C68" w:rsidRPr="000A779F" w:rsidRDefault="00042DF8" w:rsidP="00796167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7444" w:type="dxa"/>
          </w:tcPr>
          <w:p w:rsidR="00526C68" w:rsidRPr="000A779F" w:rsidRDefault="00526C68" w:rsidP="00526C68">
            <w:pPr>
              <w:ind w:hanging="8"/>
              <w:jc w:val="left"/>
              <w:rPr>
                <w:rFonts w:eastAsia="Calibri" w:cs="Times New Roman"/>
                <w:sz w:val="20"/>
                <w:szCs w:val="20"/>
              </w:rPr>
            </w:pPr>
            <w:r w:rsidRPr="000A779F">
              <w:rPr>
                <w:rFonts w:eastAsia="Calibri" w:cs="Times New Roman"/>
                <w:sz w:val="20"/>
                <w:szCs w:val="20"/>
              </w:rPr>
              <w:t>Podsumowanie i wnioski</w:t>
            </w:r>
            <w:r w:rsidR="0011288D" w:rsidRPr="000A779F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</w:tcPr>
          <w:p w:rsidR="00526C68" w:rsidRPr="000A779F" w:rsidRDefault="00937CC1" w:rsidP="0079616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A779F">
              <w:rPr>
                <w:rFonts w:cs="Times New Roman"/>
                <w:b/>
                <w:sz w:val="20"/>
                <w:szCs w:val="20"/>
              </w:rPr>
              <w:t>2</w:t>
            </w:r>
            <w:r w:rsidR="00D25F0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</w:tr>
    </w:tbl>
    <w:p w:rsidR="00F869E3" w:rsidRDefault="00F869E3" w:rsidP="00F869E3">
      <w:pPr>
        <w:rPr>
          <w:rFonts w:cs="Times New Roman"/>
          <w:color w:val="000000"/>
          <w:sz w:val="28"/>
          <w:szCs w:val="28"/>
        </w:rPr>
      </w:pPr>
    </w:p>
    <w:p w:rsidR="00F869E3" w:rsidRDefault="00F869E3" w:rsidP="00F869E3">
      <w:pPr>
        <w:rPr>
          <w:rFonts w:cs="Times New Roman"/>
          <w:color w:val="000000"/>
          <w:sz w:val="28"/>
          <w:szCs w:val="28"/>
        </w:rPr>
      </w:pPr>
    </w:p>
    <w:p w:rsidR="00F869E3" w:rsidRDefault="00F869E3" w:rsidP="00F869E3">
      <w:pPr>
        <w:rPr>
          <w:rFonts w:cs="Times New Roman"/>
          <w:color w:val="000000"/>
          <w:sz w:val="28"/>
          <w:szCs w:val="28"/>
        </w:rPr>
      </w:pPr>
    </w:p>
    <w:p w:rsidR="00F869E3" w:rsidRDefault="00F869E3" w:rsidP="00F869E3">
      <w:pPr>
        <w:rPr>
          <w:rFonts w:cs="Times New Roman"/>
          <w:color w:val="000000"/>
          <w:sz w:val="28"/>
          <w:szCs w:val="28"/>
        </w:rPr>
      </w:pPr>
    </w:p>
    <w:p w:rsidR="0041155D" w:rsidRDefault="0041155D" w:rsidP="00F869E3">
      <w:pPr>
        <w:rPr>
          <w:rFonts w:cs="Times New Roman"/>
          <w:color w:val="000000"/>
          <w:sz w:val="28"/>
          <w:szCs w:val="28"/>
        </w:rPr>
      </w:pPr>
    </w:p>
    <w:p w:rsidR="0041155D" w:rsidRDefault="0041155D" w:rsidP="00F869E3">
      <w:pPr>
        <w:rPr>
          <w:rFonts w:cs="Times New Roman"/>
          <w:color w:val="000000"/>
          <w:sz w:val="28"/>
          <w:szCs w:val="28"/>
        </w:rPr>
      </w:pPr>
    </w:p>
    <w:p w:rsidR="00475BEE" w:rsidRDefault="00475BEE" w:rsidP="00F869E3">
      <w:pPr>
        <w:rPr>
          <w:rFonts w:cs="Times New Roman"/>
          <w:color w:val="000000"/>
          <w:sz w:val="28"/>
          <w:szCs w:val="28"/>
        </w:rPr>
      </w:pPr>
    </w:p>
    <w:p w:rsidR="00F869E3" w:rsidRDefault="00F869E3" w:rsidP="00F869E3">
      <w:pPr>
        <w:rPr>
          <w:rFonts w:cs="Times New Roman"/>
          <w:color w:val="000000"/>
          <w:sz w:val="28"/>
          <w:szCs w:val="28"/>
        </w:rPr>
      </w:pPr>
    </w:p>
    <w:p w:rsidR="00223514" w:rsidRDefault="00223514" w:rsidP="00F869E3">
      <w:pPr>
        <w:rPr>
          <w:rFonts w:cs="Times New Roman"/>
          <w:color w:val="000000"/>
          <w:sz w:val="28"/>
          <w:szCs w:val="28"/>
        </w:rPr>
      </w:pPr>
    </w:p>
    <w:p w:rsidR="0011288D" w:rsidRDefault="0011288D" w:rsidP="00F869E3">
      <w:pPr>
        <w:rPr>
          <w:rFonts w:cs="Times New Roman"/>
          <w:color w:val="000000"/>
          <w:sz w:val="28"/>
          <w:szCs w:val="28"/>
        </w:rPr>
      </w:pPr>
    </w:p>
    <w:p w:rsidR="00EC5A74" w:rsidRDefault="00EC5A74" w:rsidP="00F869E3">
      <w:pPr>
        <w:rPr>
          <w:rFonts w:cs="Times New Roman"/>
          <w:color w:val="000000"/>
          <w:sz w:val="28"/>
          <w:szCs w:val="28"/>
        </w:rPr>
      </w:pPr>
    </w:p>
    <w:p w:rsidR="0057198D" w:rsidRDefault="006A2D73" w:rsidP="00DB6C68">
      <w:pPr>
        <w:pStyle w:val="Akapitzlist"/>
        <w:numPr>
          <w:ilvl w:val="0"/>
          <w:numId w:val="1"/>
        </w:numPr>
        <w:rPr>
          <w:rFonts w:cs="Times New Roman"/>
          <w:b/>
          <w:color w:val="000000"/>
          <w:sz w:val="24"/>
          <w:szCs w:val="24"/>
        </w:rPr>
      </w:pPr>
      <w:r w:rsidRPr="00B65249">
        <w:rPr>
          <w:rFonts w:cs="Times New Roman"/>
          <w:b/>
          <w:color w:val="000000"/>
          <w:sz w:val="24"/>
          <w:szCs w:val="24"/>
        </w:rPr>
        <w:lastRenderedPageBreak/>
        <w:t>Cel sporządzenia analizy</w:t>
      </w:r>
      <w:r w:rsidR="00D04160">
        <w:rPr>
          <w:rFonts w:cs="Times New Roman"/>
          <w:b/>
          <w:color w:val="000000"/>
          <w:sz w:val="24"/>
          <w:szCs w:val="24"/>
        </w:rPr>
        <w:t xml:space="preserve"> i podstawa prawna.</w:t>
      </w:r>
    </w:p>
    <w:p w:rsidR="00035C9B" w:rsidRPr="00E77A79" w:rsidRDefault="00035C9B" w:rsidP="00E77A79">
      <w:pPr>
        <w:spacing w:after="0" w:line="360" w:lineRule="auto"/>
        <w:rPr>
          <w:rFonts w:cs="Times New Roman"/>
          <w:b/>
          <w:color w:val="000000"/>
        </w:rPr>
      </w:pPr>
      <w:r w:rsidRPr="00E77A79">
        <w:rPr>
          <w:rFonts w:cs="Times New Roman"/>
          <w:b/>
          <w:color w:val="000000"/>
        </w:rPr>
        <w:t>Roczna analiza stanu gospodarki odpadami komunalnymi dokonywana jest w celu realizacji obowiązków nałożonych na organ wykonawczy gminy przez prawo obowiązujące w Polsce</w:t>
      </w:r>
      <w:r w:rsidR="00E77A79" w:rsidRPr="00E77A79">
        <w:rPr>
          <w:rFonts w:cs="Times New Roman"/>
          <w:b/>
          <w:color w:val="000000"/>
        </w:rPr>
        <w:t xml:space="preserve"> </w:t>
      </w:r>
      <w:r w:rsidR="00E77A79">
        <w:rPr>
          <w:rFonts w:cs="Times New Roman"/>
          <w:b/>
          <w:color w:val="000000"/>
        </w:rPr>
        <w:br/>
      </w:r>
      <w:r w:rsidR="00E77A79" w:rsidRPr="00E77A79">
        <w:rPr>
          <w:rFonts w:cs="Times New Roman"/>
          <w:b/>
          <w:color w:val="000000"/>
        </w:rPr>
        <w:t>w zakresie gospodarki odpadami komunalnymi.</w:t>
      </w:r>
    </w:p>
    <w:p w:rsidR="00E77A79" w:rsidRPr="00E77A79" w:rsidRDefault="00E77A79" w:rsidP="00E77A79">
      <w:pPr>
        <w:spacing w:after="0" w:line="360" w:lineRule="auto"/>
        <w:rPr>
          <w:rFonts w:cs="Times New Roman"/>
          <w:color w:val="000000"/>
        </w:rPr>
      </w:pPr>
      <w:r w:rsidRPr="00E77A79">
        <w:rPr>
          <w:rFonts w:cs="Times New Roman"/>
          <w:color w:val="000000"/>
        </w:rPr>
        <w:t>Celem analizy jest dokonanie weryfikacji możliwości technicznych i organizacyjnych gminy w zakresie przetwarzania niesegregowanych odpadów</w:t>
      </w:r>
      <w:r>
        <w:rPr>
          <w:rFonts w:cs="Times New Roman"/>
          <w:color w:val="000000"/>
        </w:rPr>
        <w:t xml:space="preserve"> komunalnych, bioodpadów oraz pozostałości </w:t>
      </w:r>
      <w:r>
        <w:rPr>
          <w:rFonts w:cs="Times New Roman"/>
          <w:color w:val="000000"/>
        </w:rPr>
        <w:br/>
        <w:t>z sortowania, a także potrzeb inwestycyjnych związanych z gospodarowaniem odpadami komunalnymi jak również kosztów poniesionych przez gminę w związku z odbieraniem odzyskiem, recyklingiem i unieszkodliwianiem odpadów komunalnych. Jej celem jest również dostarczenie informacji o liczbie właścicieli nieruchomości i liczbie mieszkańców objętych systemem gospodarki odpadami komunalnymi.</w:t>
      </w:r>
    </w:p>
    <w:p w:rsidR="00C22DA8" w:rsidRPr="00C22DA8" w:rsidRDefault="00E55186" w:rsidP="00E77A79">
      <w:pPr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Zgodnie z art. </w:t>
      </w:r>
      <w:r w:rsidR="000250F7" w:rsidRPr="000250F7">
        <w:rPr>
          <w:rFonts w:cs="Times New Roman"/>
          <w:color w:val="000000"/>
        </w:rPr>
        <w:t>9tb ustaw</w:t>
      </w:r>
      <w:r w:rsidR="00284DFC">
        <w:rPr>
          <w:rFonts w:cs="Times New Roman"/>
          <w:color w:val="000000"/>
        </w:rPr>
        <w:t>y</w:t>
      </w:r>
      <w:r>
        <w:rPr>
          <w:rFonts w:cs="Times New Roman"/>
          <w:b/>
          <w:color w:val="000000"/>
        </w:rPr>
        <w:t xml:space="preserve"> </w:t>
      </w:r>
      <w:r w:rsidR="00284DFC">
        <w:rPr>
          <w:rFonts w:cs="Times New Roman"/>
          <w:color w:val="000000"/>
        </w:rPr>
        <w:t>z dnia 13 września 1996</w:t>
      </w:r>
      <w:r w:rsidR="000250F7" w:rsidRPr="000250F7">
        <w:rPr>
          <w:rFonts w:cs="Times New Roman"/>
          <w:color w:val="000000"/>
        </w:rPr>
        <w:t xml:space="preserve">r. o utrzymaniu czystości i porządku </w:t>
      </w:r>
      <w:r w:rsidR="000250F7">
        <w:rPr>
          <w:rFonts w:cs="Times New Roman"/>
          <w:color w:val="000000"/>
        </w:rPr>
        <w:br/>
      </w:r>
      <w:r w:rsidR="003F0CF2">
        <w:rPr>
          <w:rFonts w:cs="Times New Roman"/>
          <w:color w:val="000000"/>
        </w:rPr>
        <w:t>w gminach</w:t>
      </w:r>
      <w:r w:rsidR="000250F7" w:rsidRPr="000250F7">
        <w:rPr>
          <w:rFonts w:cs="Times New Roman"/>
          <w:color w:val="000000"/>
        </w:rPr>
        <w:t xml:space="preserve"> wójt, burmistrz lub prezydent miasta sporządza roczną analizę stanu gospodarki odpadami komunalnymi, na podstawie sprawozdań złożonych przez podmioty odbierające odpady komunalne od wła</w:t>
      </w:r>
      <w:r w:rsidR="00E716AA">
        <w:rPr>
          <w:rFonts w:cs="Times New Roman"/>
          <w:color w:val="000000"/>
        </w:rPr>
        <w:t>ścicieli nieruchomości, podmiot prowadzący punkt</w:t>
      </w:r>
      <w:r w:rsidR="000250F7" w:rsidRPr="000250F7">
        <w:rPr>
          <w:rFonts w:cs="Times New Roman"/>
          <w:color w:val="000000"/>
        </w:rPr>
        <w:t xml:space="preserve"> selektywnego zbierania odpadów komunalnych, podmioty zbierające odpady komunalne, informacji przekazanych przez prowadzących instalacje komunalne oraz na podstawie rocznego sprawozdania z realizacji zadań </w:t>
      </w:r>
      <w:r w:rsidR="0011288D">
        <w:rPr>
          <w:rFonts w:cs="Times New Roman"/>
          <w:color w:val="000000"/>
        </w:rPr>
        <w:br/>
      </w:r>
      <w:r w:rsidR="000250F7" w:rsidRPr="000250F7">
        <w:rPr>
          <w:rFonts w:cs="Times New Roman"/>
          <w:color w:val="000000"/>
        </w:rPr>
        <w:t>z zakresu gospodarowania odpadami komunalnymi oraz innych dostępnych danych o czynnikach wpływających na koszty systemu gospodarowania odpadami komunalnymi.</w:t>
      </w:r>
      <w:r w:rsidR="00C22DA8" w:rsidRPr="00C22DA8">
        <w:rPr>
          <w:rFonts w:cs="Times New Roman"/>
          <w:color w:val="000000"/>
        </w:rPr>
        <w:t xml:space="preserve"> Analiza ta ma za zadanie dostarczyć informacji o ilości odpadów wytwarzanych na terenie Gminy Lisków, a w szczególności zm</w:t>
      </w:r>
      <w:r w:rsidR="00035C9B">
        <w:rPr>
          <w:rFonts w:cs="Times New Roman"/>
          <w:color w:val="000000"/>
        </w:rPr>
        <w:t>ieszanych odpadów komunalnych, bioodpadów</w:t>
      </w:r>
      <w:r w:rsidR="00C22DA8" w:rsidRPr="00C22DA8">
        <w:rPr>
          <w:rFonts w:cs="Times New Roman"/>
          <w:color w:val="000000"/>
        </w:rPr>
        <w:t xml:space="preserve"> i odpadów poddanych recyklingowi. Ponadto </w:t>
      </w:r>
      <w:r w:rsidR="00E77A79">
        <w:rPr>
          <w:rFonts w:cs="Times New Roman"/>
          <w:color w:val="000000"/>
        </w:rPr>
        <w:br/>
      </w:r>
      <w:r w:rsidR="00C22DA8" w:rsidRPr="00C22DA8">
        <w:rPr>
          <w:rFonts w:cs="Times New Roman"/>
          <w:color w:val="000000"/>
        </w:rPr>
        <w:t>w analizie zawarta zostanie informacja o wskaźnikach przewidzianych do osiągnięcia</w:t>
      </w:r>
      <w:r w:rsidR="00C22DA8">
        <w:rPr>
          <w:rFonts w:cs="Times New Roman"/>
          <w:color w:val="000000"/>
        </w:rPr>
        <w:t xml:space="preserve"> w roku 2022</w:t>
      </w:r>
      <w:r w:rsidR="00C22DA8" w:rsidRPr="00C22DA8">
        <w:rPr>
          <w:rFonts w:cs="Times New Roman"/>
          <w:color w:val="000000"/>
        </w:rPr>
        <w:t xml:space="preserve">. </w:t>
      </w:r>
    </w:p>
    <w:p w:rsidR="00317476" w:rsidRDefault="00317476" w:rsidP="00B27BD9">
      <w:pPr>
        <w:spacing w:after="0" w:line="360" w:lineRule="auto"/>
        <w:rPr>
          <w:rFonts w:cs="Times New Roman"/>
          <w:color w:val="000000"/>
        </w:rPr>
      </w:pPr>
    </w:p>
    <w:p w:rsidR="00F869E3" w:rsidRPr="004C174A" w:rsidRDefault="00B27BD9" w:rsidP="004C174A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after="0" w:line="360" w:lineRule="auto"/>
        <w:jc w:val="center"/>
        <w:rPr>
          <w:rFonts w:cs="Times New Roman"/>
          <w:b/>
          <w:color w:val="FF0000"/>
        </w:rPr>
      </w:pPr>
      <w:r w:rsidRPr="004C174A">
        <w:rPr>
          <w:rFonts w:cs="Times New Roman"/>
          <w:b/>
          <w:color w:val="FF0000"/>
        </w:rPr>
        <w:t>Głównym celem analizy jest dostarczenie niezbędnych informacji dla stworzenia efektywnego       systemu gospodarki odpadami komunalnymi.</w:t>
      </w:r>
    </w:p>
    <w:p w:rsidR="00F869E3" w:rsidRDefault="00F869E3" w:rsidP="00F869E3">
      <w:pPr>
        <w:rPr>
          <w:rFonts w:cs="Times New Roman"/>
          <w:color w:val="000000"/>
          <w:sz w:val="28"/>
          <w:szCs w:val="28"/>
        </w:rPr>
      </w:pPr>
    </w:p>
    <w:p w:rsidR="00F869E3" w:rsidRDefault="00F869E3" w:rsidP="00F869E3">
      <w:pPr>
        <w:rPr>
          <w:rFonts w:cs="Times New Roman"/>
          <w:color w:val="000000"/>
          <w:sz w:val="28"/>
          <w:szCs w:val="28"/>
        </w:rPr>
      </w:pPr>
    </w:p>
    <w:p w:rsidR="00317476" w:rsidRDefault="00317476" w:rsidP="00F869E3">
      <w:pPr>
        <w:rPr>
          <w:rFonts w:cs="Times New Roman"/>
          <w:color w:val="000000"/>
          <w:sz w:val="28"/>
          <w:szCs w:val="28"/>
        </w:rPr>
      </w:pPr>
    </w:p>
    <w:p w:rsidR="00317476" w:rsidRDefault="00317476" w:rsidP="00F869E3">
      <w:pPr>
        <w:rPr>
          <w:rFonts w:cs="Times New Roman"/>
          <w:color w:val="000000"/>
          <w:sz w:val="28"/>
          <w:szCs w:val="28"/>
        </w:rPr>
      </w:pPr>
    </w:p>
    <w:p w:rsidR="00317476" w:rsidRDefault="00317476" w:rsidP="00F869E3">
      <w:pPr>
        <w:rPr>
          <w:rFonts w:cs="Times New Roman"/>
          <w:color w:val="000000"/>
          <w:sz w:val="28"/>
          <w:szCs w:val="28"/>
        </w:rPr>
      </w:pPr>
    </w:p>
    <w:p w:rsidR="00727C30" w:rsidRPr="00B65249" w:rsidRDefault="00223514" w:rsidP="001E7849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5" w:hanging="425"/>
        <w:jc w:val="left"/>
        <w:rPr>
          <w:rFonts w:cs="Times New Roman"/>
          <w:b/>
          <w:sz w:val="24"/>
          <w:szCs w:val="24"/>
        </w:rPr>
      </w:pPr>
      <w:r w:rsidRPr="00B65249">
        <w:rPr>
          <w:rFonts w:cs="Times New Roman"/>
          <w:b/>
          <w:sz w:val="24"/>
          <w:szCs w:val="24"/>
        </w:rPr>
        <w:lastRenderedPageBreak/>
        <w:t xml:space="preserve">Charakterystyka systemu gospodarki odpadami komunalnymi na terenie </w:t>
      </w:r>
      <w:r w:rsidR="00B678C5">
        <w:rPr>
          <w:rFonts w:cs="Times New Roman"/>
          <w:b/>
          <w:sz w:val="24"/>
          <w:szCs w:val="24"/>
        </w:rPr>
        <w:br/>
      </w:r>
      <w:r w:rsidRPr="00B65249">
        <w:rPr>
          <w:rFonts w:cs="Times New Roman"/>
          <w:b/>
          <w:sz w:val="24"/>
          <w:szCs w:val="24"/>
        </w:rPr>
        <w:t>Gminy Lisków</w:t>
      </w:r>
      <w:r w:rsidR="00EF3549">
        <w:rPr>
          <w:rFonts w:cs="Times New Roman"/>
          <w:b/>
          <w:sz w:val="24"/>
          <w:szCs w:val="24"/>
        </w:rPr>
        <w:t xml:space="preserve"> </w:t>
      </w:r>
      <w:r w:rsidR="00284605" w:rsidRPr="00B65249">
        <w:rPr>
          <w:rFonts w:cs="Times New Roman"/>
          <w:b/>
          <w:sz w:val="24"/>
          <w:szCs w:val="24"/>
        </w:rPr>
        <w:t>– regulacje prawne.</w:t>
      </w:r>
    </w:p>
    <w:p w:rsidR="00727C30" w:rsidRPr="00374EF0" w:rsidRDefault="00727C30" w:rsidP="00734801">
      <w:pPr>
        <w:pStyle w:val="Bezodstpw"/>
        <w:spacing w:line="360" w:lineRule="auto"/>
        <w:rPr>
          <w:rFonts w:cs="Times New Roman"/>
          <w:u w:val="single"/>
        </w:rPr>
      </w:pPr>
      <w:r w:rsidRPr="00374EF0">
        <w:rPr>
          <w:rFonts w:cs="Times New Roman"/>
          <w:b/>
          <w:u w:val="single"/>
        </w:rPr>
        <w:t>Regulacje prawne z zakresu gospodarowania odpadami</w:t>
      </w:r>
      <w:r w:rsidR="00734801">
        <w:rPr>
          <w:rFonts w:cs="Times New Roman"/>
          <w:b/>
          <w:u w:val="single"/>
        </w:rPr>
        <w:t>:</w:t>
      </w:r>
    </w:p>
    <w:p w:rsidR="00EF6C89" w:rsidRDefault="00727C30" w:rsidP="00BE5A6C">
      <w:pPr>
        <w:pStyle w:val="Bezodstpw"/>
        <w:tabs>
          <w:tab w:val="left" w:pos="142"/>
        </w:tabs>
        <w:spacing w:line="360" w:lineRule="auto"/>
        <w:jc w:val="both"/>
        <w:rPr>
          <w:rFonts w:cs="Times New Roman"/>
        </w:rPr>
      </w:pPr>
      <w:r w:rsidRPr="003D03ED">
        <w:rPr>
          <w:rFonts w:cs="Times New Roman"/>
        </w:rPr>
        <w:t>•</w:t>
      </w:r>
      <w:r w:rsidR="003F124E">
        <w:rPr>
          <w:rFonts w:cs="Times New Roman"/>
        </w:rPr>
        <w:t xml:space="preserve">  </w:t>
      </w:r>
      <w:r w:rsidR="00806CA4">
        <w:t xml:space="preserve"> </w:t>
      </w:r>
      <w:r w:rsidRPr="003D03ED">
        <w:rPr>
          <w:rFonts w:cs="Times New Roman"/>
        </w:rPr>
        <w:t>Ustawa z dni</w:t>
      </w:r>
      <w:r w:rsidR="00BE5A6C">
        <w:rPr>
          <w:rFonts w:cs="Times New Roman"/>
        </w:rPr>
        <w:t>a 13 września 1996</w:t>
      </w:r>
      <w:r w:rsidRPr="003D03ED">
        <w:rPr>
          <w:rFonts w:cs="Times New Roman"/>
        </w:rPr>
        <w:t>r. o utrzymaniu czystości i porządk</w:t>
      </w:r>
      <w:r w:rsidR="003F124E">
        <w:rPr>
          <w:rFonts w:cs="Times New Roman"/>
        </w:rPr>
        <w:t>u w gminach,</w:t>
      </w:r>
    </w:p>
    <w:p w:rsidR="00727C30" w:rsidRPr="003D03ED" w:rsidRDefault="00727C30" w:rsidP="00BE5A6C">
      <w:pPr>
        <w:pStyle w:val="Bezodstpw"/>
        <w:tabs>
          <w:tab w:val="left" w:pos="142"/>
        </w:tabs>
        <w:spacing w:line="360" w:lineRule="auto"/>
        <w:jc w:val="both"/>
        <w:rPr>
          <w:rFonts w:cs="Times New Roman"/>
        </w:rPr>
      </w:pPr>
      <w:r w:rsidRPr="003D03ED">
        <w:rPr>
          <w:rFonts w:cs="Times New Roman"/>
        </w:rPr>
        <w:t xml:space="preserve">• </w:t>
      </w:r>
      <w:r w:rsidR="00BE5A6C">
        <w:rPr>
          <w:rFonts w:cs="Times New Roman"/>
        </w:rPr>
        <w:t xml:space="preserve">   </w:t>
      </w:r>
      <w:r w:rsidRPr="003D03ED">
        <w:rPr>
          <w:rFonts w:cs="Times New Roman"/>
        </w:rPr>
        <w:t xml:space="preserve">Ustawa z dnia </w:t>
      </w:r>
      <w:r w:rsidR="00BE5A6C">
        <w:rPr>
          <w:rFonts w:cs="Times New Roman"/>
        </w:rPr>
        <w:t>14 grudnia 2012</w:t>
      </w:r>
      <w:r w:rsidRPr="003D03ED">
        <w:rPr>
          <w:rFonts w:cs="Times New Roman"/>
        </w:rPr>
        <w:t>r.</w:t>
      </w:r>
      <w:r w:rsidR="003F124E">
        <w:rPr>
          <w:rFonts w:cs="Times New Roman"/>
        </w:rPr>
        <w:t xml:space="preserve"> o odpadach</w:t>
      </w:r>
      <w:r w:rsidRPr="003D03ED">
        <w:rPr>
          <w:rFonts w:cs="Times New Roman"/>
        </w:rPr>
        <w:t>,</w:t>
      </w:r>
    </w:p>
    <w:p w:rsidR="00727C30" w:rsidRDefault="00727C30" w:rsidP="00727C30">
      <w:pPr>
        <w:pStyle w:val="Bezodstpw"/>
        <w:spacing w:line="360" w:lineRule="auto"/>
        <w:jc w:val="both"/>
        <w:rPr>
          <w:rFonts w:cs="Times New Roman"/>
        </w:rPr>
      </w:pPr>
      <w:r w:rsidRPr="003D03ED">
        <w:rPr>
          <w:rFonts w:cs="Times New Roman"/>
        </w:rPr>
        <w:t xml:space="preserve">• </w:t>
      </w:r>
      <w:r w:rsidR="0033627C">
        <w:rPr>
          <w:rFonts w:cs="Times New Roman"/>
        </w:rPr>
        <w:t xml:space="preserve">   </w:t>
      </w:r>
      <w:r w:rsidRPr="003D03ED">
        <w:rPr>
          <w:rFonts w:cs="Times New Roman"/>
        </w:rPr>
        <w:t>Ro</w:t>
      </w:r>
      <w:r w:rsidR="005259C2">
        <w:rPr>
          <w:rFonts w:cs="Times New Roman"/>
        </w:rPr>
        <w:t>zporządzenie Ministra</w:t>
      </w:r>
      <w:r w:rsidR="00806CA4">
        <w:rPr>
          <w:rFonts w:cs="Times New Roman"/>
        </w:rPr>
        <w:t xml:space="preserve"> Klimatu z dnia 2 stycznia 2020</w:t>
      </w:r>
      <w:r w:rsidRPr="003D03ED">
        <w:rPr>
          <w:rFonts w:cs="Times New Roman"/>
        </w:rPr>
        <w:t xml:space="preserve">r. w sprawie </w:t>
      </w:r>
      <w:r w:rsidR="003F124E">
        <w:rPr>
          <w:rFonts w:cs="Times New Roman"/>
        </w:rPr>
        <w:t>katalogu odpadów.</w:t>
      </w:r>
    </w:p>
    <w:p w:rsidR="003F124E" w:rsidRDefault="003F124E" w:rsidP="00727C30">
      <w:pPr>
        <w:pStyle w:val="Bezodstpw"/>
        <w:spacing w:line="360" w:lineRule="auto"/>
        <w:jc w:val="both"/>
        <w:rPr>
          <w:rFonts w:cs="Times New Roman"/>
        </w:rPr>
      </w:pPr>
    </w:p>
    <w:p w:rsidR="00687093" w:rsidRPr="00E56877" w:rsidRDefault="00687093" w:rsidP="00687093">
      <w:pPr>
        <w:pStyle w:val="Bezodstpw"/>
        <w:spacing w:line="360" w:lineRule="auto"/>
        <w:jc w:val="both"/>
        <w:rPr>
          <w:rFonts w:cs="Times New Roman"/>
          <w:u w:val="single"/>
        </w:rPr>
      </w:pPr>
      <w:r w:rsidRPr="00E56877">
        <w:rPr>
          <w:rFonts w:cs="Times New Roman"/>
          <w:b/>
          <w:u w:val="single"/>
        </w:rPr>
        <w:t xml:space="preserve">W celu realizacji zapisów Ustawy </w:t>
      </w:r>
      <w:r w:rsidR="00C814F8" w:rsidRPr="00E56877">
        <w:rPr>
          <w:rFonts w:cs="Times New Roman"/>
          <w:b/>
          <w:u w:val="single"/>
        </w:rPr>
        <w:t xml:space="preserve"> z dnia 13 września 1996r. </w:t>
      </w:r>
      <w:r w:rsidRPr="00E56877">
        <w:rPr>
          <w:rFonts w:cs="Times New Roman"/>
          <w:b/>
          <w:u w:val="single"/>
        </w:rPr>
        <w:t xml:space="preserve">o utrzymaniu czystości i porządku </w:t>
      </w:r>
      <w:r w:rsidR="00C814F8" w:rsidRPr="00E56877">
        <w:rPr>
          <w:rFonts w:cs="Times New Roman"/>
          <w:b/>
          <w:u w:val="single"/>
        </w:rPr>
        <w:br/>
      </w:r>
      <w:r w:rsidRPr="00E56877">
        <w:rPr>
          <w:rFonts w:cs="Times New Roman"/>
          <w:b/>
          <w:u w:val="single"/>
        </w:rPr>
        <w:t>w gminach</w:t>
      </w:r>
      <w:r w:rsidR="0015604B">
        <w:rPr>
          <w:rFonts w:cs="Times New Roman"/>
          <w:b/>
          <w:u w:val="single"/>
        </w:rPr>
        <w:t xml:space="preserve"> </w:t>
      </w:r>
      <w:r w:rsidR="00E91714">
        <w:rPr>
          <w:rFonts w:cs="Times New Roman"/>
          <w:b/>
          <w:u w:val="single"/>
        </w:rPr>
        <w:t xml:space="preserve">Rada </w:t>
      </w:r>
      <w:r w:rsidRPr="00E56877">
        <w:rPr>
          <w:rFonts w:cs="Times New Roman"/>
          <w:b/>
          <w:u w:val="single"/>
        </w:rPr>
        <w:t xml:space="preserve">Gminy Lisków </w:t>
      </w:r>
      <w:r w:rsidR="00C814F8" w:rsidRPr="00E56877">
        <w:rPr>
          <w:rFonts w:cs="Times New Roman"/>
          <w:b/>
          <w:u w:val="single"/>
        </w:rPr>
        <w:t xml:space="preserve">podjęła </w:t>
      </w:r>
      <w:r w:rsidRPr="00E56877">
        <w:rPr>
          <w:rFonts w:cs="Times New Roman"/>
          <w:b/>
          <w:u w:val="single"/>
        </w:rPr>
        <w:t>stosowne uchwały</w:t>
      </w:r>
      <w:r w:rsidRPr="00E56877">
        <w:rPr>
          <w:rFonts w:cs="Times New Roman"/>
          <w:u w:val="single"/>
        </w:rPr>
        <w:t>:</w:t>
      </w:r>
    </w:p>
    <w:p w:rsidR="00C81F8A" w:rsidRDefault="00687093" w:rsidP="00687093">
      <w:pPr>
        <w:pStyle w:val="Bezodstpw"/>
        <w:spacing w:line="360" w:lineRule="auto"/>
        <w:jc w:val="both"/>
        <w:rPr>
          <w:rFonts w:cs="Times New Roman"/>
        </w:rPr>
      </w:pPr>
      <w:r w:rsidRPr="00687093">
        <w:rPr>
          <w:rFonts w:cs="Times New Roman"/>
        </w:rPr>
        <w:t>1)Uchwała</w:t>
      </w:r>
      <w:r>
        <w:rPr>
          <w:rFonts w:cs="Times New Roman"/>
        </w:rPr>
        <w:t xml:space="preserve"> </w:t>
      </w:r>
      <w:r w:rsidR="00C81F8A">
        <w:rPr>
          <w:rFonts w:cs="Times New Roman"/>
        </w:rPr>
        <w:t>Nr  XXIII/207/2020</w:t>
      </w:r>
      <w:r w:rsidRPr="00687093">
        <w:rPr>
          <w:rFonts w:cs="Times New Roman"/>
        </w:rPr>
        <w:t xml:space="preserve">  Rady  Gminy  </w:t>
      </w:r>
      <w:r w:rsidR="00C81F8A">
        <w:rPr>
          <w:rFonts w:cs="Times New Roman"/>
        </w:rPr>
        <w:t>Lisków  z  dnia  1 grudnia  2020</w:t>
      </w:r>
      <w:r w:rsidRPr="00687093">
        <w:rPr>
          <w:rFonts w:cs="Times New Roman"/>
        </w:rPr>
        <w:t>r.</w:t>
      </w:r>
      <w:r>
        <w:rPr>
          <w:rFonts w:cs="Times New Roman"/>
        </w:rPr>
        <w:t xml:space="preserve"> </w:t>
      </w:r>
      <w:r w:rsidR="00C81F8A">
        <w:rPr>
          <w:rFonts w:cs="Times New Roman"/>
        </w:rPr>
        <w:t xml:space="preserve">w sprawie uchwalenia  Regulaminu </w:t>
      </w:r>
      <w:r w:rsidRPr="00687093">
        <w:rPr>
          <w:rFonts w:cs="Times New Roman"/>
        </w:rPr>
        <w:t>utrzymania czystości i porzą</w:t>
      </w:r>
      <w:r w:rsidR="007B0B3A">
        <w:rPr>
          <w:rFonts w:cs="Times New Roman"/>
        </w:rPr>
        <w:t>dku na terenie Gminy Lisków</w:t>
      </w:r>
      <w:r w:rsidRPr="00687093">
        <w:rPr>
          <w:rFonts w:cs="Times New Roman"/>
        </w:rPr>
        <w:t>,</w:t>
      </w:r>
    </w:p>
    <w:p w:rsidR="00687093" w:rsidRPr="00687093" w:rsidRDefault="00687093" w:rsidP="00687093">
      <w:pPr>
        <w:pStyle w:val="Bezodstpw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2) Uchwała nr X</w:t>
      </w:r>
      <w:r w:rsidR="00C81F8A">
        <w:rPr>
          <w:rFonts w:cs="Times New Roman"/>
        </w:rPr>
        <w:t>XIII/208</w:t>
      </w:r>
      <w:r>
        <w:rPr>
          <w:rFonts w:cs="Times New Roman"/>
        </w:rPr>
        <w:t>/2</w:t>
      </w:r>
      <w:r w:rsidR="00C81F8A">
        <w:rPr>
          <w:rFonts w:cs="Times New Roman"/>
        </w:rPr>
        <w:t>020</w:t>
      </w:r>
      <w:r w:rsidRPr="00687093">
        <w:rPr>
          <w:rFonts w:cs="Times New Roman"/>
        </w:rPr>
        <w:t xml:space="preserve"> Rady Gmin</w:t>
      </w:r>
      <w:r w:rsidR="00C81F8A">
        <w:rPr>
          <w:rFonts w:cs="Times New Roman"/>
        </w:rPr>
        <w:t>y Lisków z dnia 1 grudnia 2020</w:t>
      </w:r>
      <w:r w:rsidRPr="00687093">
        <w:rPr>
          <w:rFonts w:cs="Times New Roman"/>
        </w:rPr>
        <w:t xml:space="preserve">r. w sprawie szczegółowego </w:t>
      </w:r>
    </w:p>
    <w:p w:rsidR="00687093" w:rsidRPr="00687093" w:rsidRDefault="00687093" w:rsidP="00687093">
      <w:pPr>
        <w:pStyle w:val="Bezodstpw"/>
        <w:spacing w:line="360" w:lineRule="auto"/>
        <w:jc w:val="both"/>
        <w:rPr>
          <w:rFonts w:cs="Times New Roman"/>
        </w:rPr>
      </w:pPr>
      <w:r w:rsidRPr="00687093">
        <w:rPr>
          <w:rFonts w:cs="Times New Roman"/>
        </w:rPr>
        <w:t xml:space="preserve">sposobu i zakresu świadczenia usług w zakresie odbierania odpadów komunalnych od właścicieli </w:t>
      </w:r>
    </w:p>
    <w:p w:rsidR="00687093" w:rsidRPr="00687093" w:rsidRDefault="00687093" w:rsidP="00687093">
      <w:pPr>
        <w:pStyle w:val="Bezodstpw"/>
        <w:spacing w:line="360" w:lineRule="auto"/>
        <w:jc w:val="both"/>
        <w:rPr>
          <w:rFonts w:cs="Times New Roman"/>
        </w:rPr>
      </w:pPr>
      <w:r w:rsidRPr="00687093">
        <w:rPr>
          <w:rFonts w:cs="Times New Roman"/>
        </w:rPr>
        <w:t xml:space="preserve">nieruchomości  i  zagospodarowania  tych  odpadów,  w  zamian  za  uiszczoną  przez  właściciela </w:t>
      </w:r>
    </w:p>
    <w:p w:rsidR="00687093" w:rsidRPr="00687093" w:rsidRDefault="00C814F8" w:rsidP="00687093">
      <w:pPr>
        <w:pStyle w:val="Bezodstpw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nier</w:t>
      </w:r>
      <w:r w:rsidR="00687093" w:rsidRPr="00687093">
        <w:rPr>
          <w:rFonts w:cs="Times New Roman"/>
        </w:rPr>
        <w:t>uchomoś</w:t>
      </w:r>
      <w:r>
        <w:rPr>
          <w:rFonts w:cs="Times New Roman"/>
        </w:rPr>
        <w:t>ci opłatę za gospodarowanie odp</w:t>
      </w:r>
      <w:r w:rsidR="007B0B3A">
        <w:rPr>
          <w:rFonts w:cs="Times New Roman"/>
        </w:rPr>
        <w:t>adami komunalnymi,</w:t>
      </w:r>
    </w:p>
    <w:p w:rsidR="00687093" w:rsidRPr="00687093" w:rsidRDefault="00CB09FA" w:rsidP="00687093">
      <w:pPr>
        <w:pStyle w:val="Bezodstpw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3</w:t>
      </w:r>
      <w:r w:rsidR="00C814F8">
        <w:rPr>
          <w:rFonts w:cs="Times New Roman"/>
        </w:rPr>
        <w:t xml:space="preserve">) </w:t>
      </w:r>
      <w:r w:rsidR="00687093" w:rsidRPr="00687093">
        <w:rPr>
          <w:rFonts w:cs="Times New Roman"/>
        </w:rPr>
        <w:t xml:space="preserve">Uchwała  nr  V/34/2015  Rady  Gminy  Lisków  z  dnia  25  marca  2015r.  w  sprawie  terminu, </w:t>
      </w:r>
    </w:p>
    <w:p w:rsidR="00687093" w:rsidRPr="00687093" w:rsidRDefault="00687093" w:rsidP="00687093">
      <w:pPr>
        <w:pStyle w:val="Bezodstpw"/>
        <w:spacing w:line="360" w:lineRule="auto"/>
        <w:jc w:val="both"/>
        <w:rPr>
          <w:rFonts w:cs="Times New Roman"/>
        </w:rPr>
      </w:pPr>
      <w:r w:rsidRPr="00687093">
        <w:rPr>
          <w:rFonts w:cs="Times New Roman"/>
        </w:rPr>
        <w:t>częstotliwości i trybu uiszczania opłaty za gosp</w:t>
      </w:r>
      <w:r w:rsidR="007B0B3A">
        <w:rPr>
          <w:rFonts w:cs="Times New Roman"/>
        </w:rPr>
        <w:t>odarowanie odpadami komunalnymi,</w:t>
      </w:r>
    </w:p>
    <w:p w:rsidR="00687093" w:rsidRDefault="00CB09FA" w:rsidP="00687093">
      <w:pPr>
        <w:pStyle w:val="Bezodstpw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4</w:t>
      </w:r>
      <w:r w:rsidR="00C814F8">
        <w:rPr>
          <w:rFonts w:cs="Times New Roman"/>
        </w:rPr>
        <w:t xml:space="preserve">) </w:t>
      </w:r>
      <w:r w:rsidR="006E106E">
        <w:rPr>
          <w:rFonts w:cs="Times New Roman"/>
        </w:rPr>
        <w:t>Uchwała nr XX/184/2020</w:t>
      </w:r>
      <w:r w:rsidR="00687093" w:rsidRPr="00687093">
        <w:rPr>
          <w:rFonts w:cs="Times New Roman"/>
        </w:rPr>
        <w:t xml:space="preserve"> </w:t>
      </w:r>
      <w:r w:rsidR="006E106E">
        <w:rPr>
          <w:rFonts w:cs="Times New Roman"/>
        </w:rPr>
        <w:t xml:space="preserve">Rady Gminy Lisków z dnia 2 września 2020r. w sprawie </w:t>
      </w:r>
      <w:r w:rsidR="00687093" w:rsidRPr="00687093">
        <w:rPr>
          <w:rFonts w:cs="Times New Roman"/>
        </w:rPr>
        <w:t>wzoru deklaracji o wysokości opłaty za gospodarowanie odpada</w:t>
      </w:r>
      <w:r w:rsidR="006E106E">
        <w:rPr>
          <w:rFonts w:cs="Times New Roman"/>
        </w:rPr>
        <w:t xml:space="preserve">mi komunalnymi składanej przez </w:t>
      </w:r>
      <w:r w:rsidR="00687093" w:rsidRPr="00687093">
        <w:rPr>
          <w:rFonts w:cs="Times New Roman"/>
        </w:rPr>
        <w:t>właścicieli nieruchomości</w:t>
      </w:r>
      <w:r w:rsidR="006E106E">
        <w:rPr>
          <w:rFonts w:cs="Times New Roman"/>
        </w:rPr>
        <w:t>,</w:t>
      </w:r>
      <w:r w:rsidR="00687093" w:rsidRPr="00687093">
        <w:rPr>
          <w:rFonts w:cs="Times New Roman"/>
        </w:rPr>
        <w:t xml:space="preserve"> </w:t>
      </w:r>
      <w:r w:rsidR="006E106E">
        <w:rPr>
          <w:rFonts w:cs="Times New Roman"/>
        </w:rPr>
        <w:t>na których nie zamieszkują mieszkańcy, a powstają odpady komunalne na terenie Gminy Lisków</w:t>
      </w:r>
      <w:r w:rsidR="00687093" w:rsidRPr="00687093">
        <w:rPr>
          <w:rFonts w:cs="Times New Roman"/>
        </w:rPr>
        <w:t>, poł</w:t>
      </w:r>
      <w:r w:rsidR="00C814F8">
        <w:rPr>
          <w:rFonts w:cs="Times New Roman"/>
        </w:rPr>
        <w:t>ożonych na terenie Gminy Lisków</w:t>
      </w:r>
      <w:r w:rsidR="006E106E">
        <w:rPr>
          <w:rFonts w:cs="Times New Roman"/>
        </w:rPr>
        <w:t>,</w:t>
      </w:r>
    </w:p>
    <w:p w:rsidR="00F86E8B" w:rsidRDefault="00CB09FA" w:rsidP="00F86E8B">
      <w:pPr>
        <w:pStyle w:val="Bezodstpw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5 </w:t>
      </w:r>
      <w:r w:rsidR="00F86E8B">
        <w:rPr>
          <w:rFonts w:cs="Times New Roman"/>
        </w:rPr>
        <w:t>)</w:t>
      </w:r>
      <w:r w:rsidR="00F86E8B" w:rsidRPr="00F86E8B">
        <w:rPr>
          <w:rFonts w:cs="Times New Roman"/>
        </w:rPr>
        <w:t xml:space="preserve"> </w:t>
      </w:r>
      <w:r w:rsidR="00F86E8B">
        <w:rPr>
          <w:rFonts w:cs="Times New Roman"/>
        </w:rPr>
        <w:t>Uchwała nr XX/193/2020</w:t>
      </w:r>
      <w:r w:rsidR="00F86E8B" w:rsidRPr="00687093">
        <w:rPr>
          <w:rFonts w:cs="Times New Roman"/>
        </w:rPr>
        <w:t xml:space="preserve"> </w:t>
      </w:r>
      <w:r w:rsidR="00F86E8B">
        <w:rPr>
          <w:rFonts w:cs="Times New Roman"/>
        </w:rPr>
        <w:t>Rady Gminy Lisków z dnia 30 września 2020r. w sprawie zmiany Uchwały nr XX/184/2020</w:t>
      </w:r>
      <w:r w:rsidR="00F86E8B" w:rsidRPr="00687093">
        <w:rPr>
          <w:rFonts w:cs="Times New Roman"/>
        </w:rPr>
        <w:t xml:space="preserve"> </w:t>
      </w:r>
      <w:r w:rsidR="00F86E8B">
        <w:rPr>
          <w:rFonts w:cs="Times New Roman"/>
        </w:rPr>
        <w:t xml:space="preserve">Rady Gminy Lisków z dnia 2 września 2020r. w sprawie </w:t>
      </w:r>
      <w:r w:rsidR="00F86E8B" w:rsidRPr="00687093">
        <w:rPr>
          <w:rFonts w:cs="Times New Roman"/>
        </w:rPr>
        <w:t>wzoru deklaracji o wysokości opłaty za gospodarowanie odpada</w:t>
      </w:r>
      <w:r w:rsidR="00F86E8B">
        <w:rPr>
          <w:rFonts w:cs="Times New Roman"/>
        </w:rPr>
        <w:t xml:space="preserve">mi komunalnymi składanej przez </w:t>
      </w:r>
      <w:r w:rsidR="00F86E8B" w:rsidRPr="00687093">
        <w:rPr>
          <w:rFonts w:cs="Times New Roman"/>
        </w:rPr>
        <w:t>właścicieli nieruchomości</w:t>
      </w:r>
      <w:r w:rsidR="00F86E8B">
        <w:rPr>
          <w:rFonts w:cs="Times New Roman"/>
        </w:rPr>
        <w:t>,</w:t>
      </w:r>
      <w:r w:rsidR="00F86E8B" w:rsidRPr="00687093">
        <w:rPr>
          <w:rFonts w:cs="Times New Roman"/>
        </w:rPr>
        <w:t xml:space="preserve"> </w:t>
      </w:r>
      <w:r w:rsidR="00F86E8B">
        <w:rPr>
          <w:rFonts w:cs="Times New Roman"/>
        </w:rPr>
        <w:t>na których nie zamieszkują mieszkańcy, a powstają odpady komunalne na terenie Gminy Lisków</w:t>
      </w:r>
      <w:r w:rsidR="00F86E8B" w:rsidRPr="00687093">
        <w:rPr>
          <w:rFonts w:cs="Times New Roman"/>
        </w:rPr>
        <w:t>, poł</w:t>
      </w:r>
      <w:r w:rsidR="00F86E8B">
        <w:rPr>
          <w:rFonts w:cs="Times New Roman"/>
        </w:rPr>
        <w:t>ożonych na terenie Gminy Lisków,</w:t>
      </w:r>
    </w:p>
    <w:p w:rsidR="00F86E8B" w:rsidRDefault="00CB09FA" w:rsidP="00F86E8B">
      <w:pPr>
        <w:pStyle w:val="Bezodstpw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6</w:t>
      </w:r>
      <w:r w:rsidR="00F86E8B">
        <w:rPr>
          <w:rFonts w:cs="Times New Roman"/>
        </w:rPr>
        <w:t xml:space="preserve"> ) Uchwała nr XX/185/2020</w:t>
      </w:r>
      <w:r w:rsidR="00F86E8B" w:rsidRPr="00687093">
        <w:rPr>
          <w:rFonts w:cs="Times New Roman"/>
        </w:rPr>
        <w:t xml:space="preserve"> </w:t>
      </w:r>
      <w:r w:rsidR="00F86E8B">
        <w:rPr>
          <w:rFonts w:cs="Times New Roman"/>
        </w:rPr>
        <w:t xml:space="preserve">Rady Gminy Lisków z dnia 2 września 2020r. w sprawie </w:t>
      </w:r>
      <w:r w:rsidR="00F86E8B" w:rsidRPr="00687093">
        <w:rPr>
          <w:rFonts w:cs="Times New Roman"/>
        </w:rPr>
        <w:t>wzoru deklaracji o wysokości opłaty za gospodarowanie odpada</w:t>
      </w:r>
      <w:r w:rsidR="00F86E8B">
        <w:rPr>
          <w:rFonts w:cs="Times New Roman"/>
        </w:rPr>
        <w:t xml:space="preserve">mi komunalnymi składanej przez </w:t>
      </w:r>
      <w:r w:rsidR="00F86E8B" w:rsidRPr="00687093">
        <w:rPr>
          <w:rFonts w:cs="Times New Roman"/>
        </w:rPr>
        <w:t>właścicieli nieruchomości</w:t>
      </w:r>
      <w:r w:rsidR="00F86E8B">
        <w:rPr>
          <w:rFonts w:cs="Times New Roman"/>
        </w:rPr>
        <w:t>,</w:t>
      </w:r>
      <w:r w:rsidR="00F86E8B" w:rsidRPr="00687093">
        <w:rPr>
          <w:rFonts w:cs="Times New Roman"/>
        </w:rPr>
        <w:t xml:space="preserve"> </w:t>
      </w:r>
      <w:r w:rsidR="00F86E8B">
        <w:rPr>
          <w:rFonts w:cs="Times New Roman"/>
        </w:rPr>
        <w:t>na których  zamieszkują mieszkańcy na terenie Gminy Lisków,</w:t>
      </w:r>
    </w:p>
    <w:p w:rsidR="00F86E8B" w:rsidRDefault="00CB09FA" w:rsidP="00F86E8B">
      <w:pPr>
        <w:pStyle w:val="Bezodstpw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7 </w:t>
      </w:r>
      <w:r w:rsidR="00F86E8B">
        <w:rPr>
          <w:rFonts w:cs="Times New Roman"/>
        </w:rPr>
        <w:t>) Uchwała nr XXI/194/2020 z dnia 30 września 2020r. w sprawie zmiany Uchwały nr XX/185/2020</w:t>
      </w:r>
      <w:r w:rsidR="00F86E8B" w:rsidRPr="00687093">
        <w:rPr>
          <w:rFonts w:cs="Times New Roman"/>
        </w:rPr>
        <w:t xml:space="preserve"> </w:t>
      </w:r>
      <w:r w:rsidR="00F86E8B">
        <w:rPr>
          <w:rFonts w:cs="Times New Roman"/>
        </w:rPr>
        <w:t xml:space="preserve">Rady Gminy Lisków z dnia 2 września 2020r. w sprawie </w:t>
      </w:r>
      <w:r w:rsidR="00F86E8B" w:rsidRPr="00687093">
        <w:rPr>
          <w:rFonts w:cs="Times New Roman"/>
        </w:rPr>
        <w:t>wzoru deklaracji o wysokości opłaty za gospodarowanie odpada</w:t>
      </w:r>
      <w:r w:rsidR="00F86E8B">
        <w:rPr>
          <w:rFonts w:cs="Times New Roman"/>
        </w:rPr>
        <w:t xml:space="preserve">mi komunalnymi składanej przez </w:t>
      </w:r>
      <w:r w:rsidR="00F86E8B" w:rsidRPr="00687093">
        <w:rPr>
          <w:rFonts w:cs="Times New Roman"/>
        </w:rPr>
        <w:t>właścicieli nieruchomości</w:t>
      </w:r>
      <w:r w:rsidR="00F86E8B">
        <w:rPr>
          <w:rFonts w:cs="Times New Roman"/>
        </w:rPr>
        <w:t>,</w:t>
      </w:r>
      <w:r w:rsidR="00F86E8B" w:rsidRPr="00687093">
        <w:rPr>
          <w:rFonts w:cs="Times New Roman"/>
        </w:rPr>
        <w:t xml:space="preserve"> </w:t>
      </w:r>
      <w:r w:rsidR="00F86E8B">
        <w:rPr>
          <w:rFonts w:cs="Times New Roman"/>
        </w:rPr>
        <w:t>na których  zamieszkują mieszkańcy na terenie Gminy Lisków,</w:t>
      </w:r>
    </w:p>
    <w:p w:rsidR="00E647A3" w:rsidRDefault="005F1CF0" w:rsidP="00687093">
      <w:pPr>
        <w:pStyle w:val="Bezodstpw"/>
        <w:spacing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8</w:t>
      </w:r>
      <w:r w:rsidR="00CB09FA">
        <w:rPr>
          <w:rFonts w:cs="Times New Roman"/>
        </w:rPr>
        <w:t xml:space="preserve"> </w:t>
      </w:r>
      <w:r w:rsidR="00E647A3">
        <w:rPr>
          <w:rFonts w:cs="Times New Roman"/>
        </w:rPr>
        <w:t>) Uchwała nr XXXI</w:t>
      </w:r>
      <w:r w:rsidR="006E106E">
        <w:rPr>
          <w:rFonts w:cs="Times New Roman"/>
        </w:rPr>
        <w:t>/189</w:t>
      </w:r>
      <w:r w:rsidR="000245F7">
        <w:rPr>
          <w:rFonts w:cs="Times New Roman"/>
        </w:rPr>
        <w:t>/2020</w:t>
      </w:r>
      <w:r w:rsidR="00E647A3">
        <w:rPr>
          <w:rFonts w:cs="Times New Roman"/>
        </w:rPr>
        <w:t xml:space="preserve"> Rady Gminy Lisków z dnia </w:t>
      </w:r>
      <w:r w:rsidR="006E106E">
        <w:rPr>
          <w:rFonts w:cs="Times New Roman"/>
        </w:rPr>
        <w:t>2 września 2020r. w sprawie zwolnienia</w:t>
      </w:r>
      <w:r w:rsidR="00747A93">
        <w:rPr>
          <w:rFonts w:cs="Times New Roman"/>
        </w:rPr>
        <w:br/>
      </w:r>
      <w:r w:rsidR="006E106E">
        <w:rPr>
          <w:rFonts w:cs="Times New Roman"/>
        </w:rPr>
        <w:t xml:space="preserve"> w części z opłaty za gospodarowanie odpadami komunalnymi właścicieli nieruchomości zabudowanych budynkami mieszkalnymi jednorodzinnymi, kompostujących bioodpady stanowiące odpady komunalne w kompostowniku przydomowym</w:t>
      </w:r>
      <w:r w:rsidR="005A62F7">
        <w:rPr>
          <w:rFonts w:cs="Times New Roman"/>
        </w:rPr>
        <w:t>.</w:t>
      </w:r>
    </w:p>
    <w:p w:rsidR="005F1CF0" w:rsidRDefault="005F1CF0" w:rsidP="005F1CF0">
      <w:pPr>
        <w:pStyle w:val="Bezodstpw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9 ) U</w:t>
      </w:r>
      <w:r w:rsidRPr="005F1CF0">
        <w:rPr>
          <w:rFonts w:cs="Times New Roman"/>
        </w:rPr>
        <w:t xml:space="preserve">chwała nr XXXI/276/2021 RADY GMINY LISKÓW z dnia 25 listopada 2021 r. w sprawie wyboru metody ustalenia opłaty za gospodarowanie odpadami komunalnymi oraz ustalenia stawki opłaty za gospodarowanie odpadami komunalnymi dla nieruchomości, na których zamieszkują mieszkańcy. </w:t>
      </w:r>
    </w:p>
    <w:p w:rsidR="005F1CF0" w:rsidRDefault="005F1CF0" w:rsidP="00687093">
      <w:pPr>
        <w:pStyle w:val="Bezodstpw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10 ) </w:t>
      </w:r>
      <w:r w:rsidR="0026475C">
        <w:rPr>
          <w:rFonts w:cs="Times New Roman"/>
        </w:rPr>
        <w:t>U</w:t>
      </w:r>
      <w:r w:rsidR="0026475C" w:rsidRPr="0026475C">
        <w:rPr>
          <w:rFonts w:cs="Times New Roman"/>
        </w:rPr>
        <w:t xml:space="preserve">chwała nr XL/332/20222 RADY GMINY LISKÓW z dnia 19 września 2022 r. w sprawie pokrycia części kosztów gospodarowania odpadami komunalnymi z dochodów własnych niepochodzących </w:t>
      </w:r>
      <w:r w:rsidR="0026475C">
        <w:rPr>
          <w:rFonts w:cs="Times New Roman"/>
        </w:rPr>
        <w:br/>
      </w:r>
      <w:r w:rsidR="0026475C" w:rsidRPr="0026475C">
        <w:rPr>
          <w:rFonts w:cs="Times New Roman"/>
        </w:rPr>
        <w:t>z pobranej opłaty za gosp</w:t>
      </w:r>
      <w:r w:rsidR="0026475C">
        <w:rPr>
          <w:rFonts w:cs="Times New Roman"/>
        </w:rPr>
        <w:t>odarowanie odpadami komunalnymi.</w:t>
      </w:r>
    </w:p>
    <w:p w:rsidR="003D1CF7" w:rsidRDefault="00C814F8" w:rsidP="00475BEE">
      <w:pPr>
        <w:pStyle w:val="Bezodstpw"/>
        <w:spacing w:line="360" w:lineRule="auto"/>
        <w:jc w:val="both"/>
      </w:pPr>
      <w:r w:rsidRPr="00C814F8">
        <w:rPr>
          <w:rFonts w:cs="Times New Roman"/>
        </w:rPr>
        <w:t>System gospodarki odpadami na terenie Gminy Lisków jest oparty</w:t>
      </w:r>
      <w:r w:rsidR="00E56877">
        <w:rPr>
          <w:rFonts w:cs="Times New Roman"/>
        </w:rPr>
        <w:t xml:space="preserve"> na w/w aktach  </w:t>
      </w:r>
      <w:r w:rsidRPr="00C814F8">
        <w:rPr>
          <w:rFonts w:cs="Times New Roman"/>
        </w:rPr>
        <w:t>prawnych</w:t>
      </w:r>
      <w:r w:rsidR="00E91714">
        <w:rPr>
          <w:rFonts w:cs="Times New Roman"/>
        </w:rPr>
        <w:br/>
      </w:r>
      <w:r w:rsidRPr="00C814F8">
        <w:rPr>
          <w:rFonts w:cs="Times New Roman"/>
        </w:rPr>
        <w:t xml:space="preserve"> oraz założeniach zapisanych w Wojewódzkim Planie Gospo</w:t>
      </w:r>
      <w:r w:rsidR="00E91714">
        <w:rPr>
          <w:rFonts w:cs="Times New Roman"/>
        </w:rPr>
        <w:t xml:space="preserve">darki Odpadami dla  Województwa </w:t>
      </w:r>
      <w:r w:rsidRPr="00C814F8">
        <w:rPr>
          <w:rFonts w:cs="Times New Roman"/>
        </w:rPr>
        <w:t>Wielkopolskiego na l</w:t>
      </w:r>
      <w:r w:rsidR="00C86DA7">
        <w:rPr>
          <w:rFonts w:cs="Times New Roman"/>
        </w:rPr>
        <w:t>ata 2019-2025</w:t>
      </w:r>
      <w:r w:rsidR="00392CCC">
        <w:rPr>
          <w:rFonts w:cs="Times New Roman"/>
        </w:rPr>
        <w:t>.</w:t>
      </w:r>
      <w:r w:rsidR="00475BEE">
        <w:rPr>
          <w:rFonts w:cs="Times New Roman"/>
        </w:rPr>
        <w:t xml:space="preserve"> </w:t>
      </w:r>
      <w:r w:rsidRPr="00C814F8">
        <w:rPr>
          <w:rFonts w:cs="Times New Roman"/>
        </w:rPr>
        <w:t>P</w:t>
      </w:r>
      <w:r w:rsidR="004116FB">
        <w:rPr>
          <w:rFonts w:cs="Times New Roman"/>
        </w:rPr>
        <w:t>lan  gospodarki odpadami  dla  Województwa  W</w:t>
      </w:r>
      <w:r w:rsidRPr="00C814F8">
        <w:rPr>
          <w:rFonts w:cs="Times New Roman"/>
        </w:rPr>
        <w:t>ielkopolskiego  na  lata</w:t>
      </w:r>
      <w:r w:rsidR="00C86DA7">
        <w:rPr>
          <w:rFonts w:cs="Times New Roman"/>
        </w:rPr>
        <w:t xml:space="preserve">  2019 </w:t>
      </w:r>
      <w:r w:rsidR="004116FB">
        <w:rPr>
          <w:rFonts w:cs="Times New Roman"/>
        </w:rPr>
        <w:t>–</w:t>
      </w:r>
      <w:r w:rsidR="00C86DA7">
        <w:rPr>
          <w:rFonts w:cs="Times New Roman"/>
        </w:rPr>
        <w:t xml:space="preserve"> 2025</w:t>
      </w:r>
      <w:r w:rsidR="004116FB">
        <w:rPr>
          <w:rFonts w:cs="Times New Roman"/>
        </w:rPr>
        <w:t>,</w:t>
      </w:r>
      <w:r w:rsidR="00475BEE">
        <w:rPr>
          <w:rFonts w:cs="Times New Roman"/>
        </w:rPr>
        <w:t xml:space="preserve"> </w:t>
      </w:r>
      <w:r w:rsidR="00C86DA7">
        <w:rPr>
          <w:rFonts w:cs="Times New Roman"/>
        </w:rPr>
        <w:t>przyjętego  uchwałą  Nr  XXII/405/20</w:t>
      </w:r>
      <w:r w:rsidRPr="00C814F8">
        <w:rPr>
          <w:rFonts w:cs="Times New Roman"/>
        </w:rPr>
        <w:t xml:space="preserve">  Sejmiku</w:t>
      </w:r>
      <w:r w:rsidR="00475BEE">
        <w:rPr>
          <w:rFonts w:cs="Times New Roman"/>
        </w:rPr>
        <w:t xml:space="preserve"> </w:t>
      </w:r>
      <w:r w:rsidRPr="00C814F8">
        <w:rPr>
          <w:rFonts w:cs="Times New Roman"/>
        </w:rPr>
        <w:t>Wojew</w:t>
      </w:r>
      <w:r w:rsidR="00C86DA7">
        <w:rPr>
          <w:rFonts w:cs="Times New Roman"/>
        </w:rPr>
        <w:t>ództwa Wielkopolskiego</w:t>
      </w:r>
      <w:r w:rsidR="00747A93">
        <w:rPr>
          <w:rFonts w:cs="Times New Roman"/>
        </w:rPr>
        <w:br/>
      </w:r>
      <w:r w:rsidR="00C86DA7">
        <w:rPr>
          <w:rFonts w:cs="Times New Roman"/>
        </w:rPr>
        <w:t xml:space="preserve"> z dnia 28 września 2020</w:t>
      </w:r>
      <w:r w:rsidRPr="00C814F8">
        <w:rPr>
          <w:rFonts w:cs="Times New Roman"/>
        </w:rPr>
        <w:t xml:space="preserve"> roku w spraw</w:t>
      </w:r>
      <w:r w:rsidR="00475BEE">
        <w:rPr>
          <w:rFonts w:cs="Times New Roman"/>
        </w:rPr>
        <w:t xml:space="preserve">ie uchwalenia Planu gospodarki </w:t>
      </w:r>
      <w:r w:rsidR="004116FB">
        <w:rPr>
          <w:rFonts w:cs="Times New Roman"/>
        </w:rPr>
        <w:t>odpadami dla W</w:t>
      </w:r>
      <w:r w:rsidRPr="00C814F8">
        <w:rPr>
          <w:rFonts w:cs="Times New Roman"/>
        </w:rPr>
        <w:t xml:space="preserve">ojewództwa </w:t>
      </w:r>
      <w:r w:rsidR="004116FB">
        <w:rPr>
          <w:rFonts w:cs="Times New Roman"/>
        </w:rPr>
        <w:t>W</w:t>
      </w:r>
      <w:r w:rsidR="00C86DA7">
        <w:rPr>
          <w:rFonts w:cs="Times New Roman"/>
        </w:rPr>
        <w:t>ielkopolskiego na lata 2019</w:t>
      </w:r>
      <w:r w:rsidRPr="00C814F8">
        <w:rPr>
          <w:rFonts w:cs="Times New Roman"/>
        </w:rPr>
        <w:t xml:space="preserve"> </w:t>
      </w:r>
      <w:r w:rsidR="00475BEE">
        <w:rPr>
          <w:rFonts w:cs="Times New Roman"/>
        </w:rPr>
        <w:t>–</w:t>
      </w:r>
      <w:r w:rsidR="00C86DA7">
        <w:rPr>
          <w:rFonts w:cs="Times New Roman"/>
        </w:rPr>
        <w:t xml:space="preserve"> 2025</w:t>
      </w:r>
      <w:r w:rsidR="00475BEE">
        <w:rPr>
          <w:rFonts w:cs="Times New Roman"/>
        </w:rPr>
        <w:t xml:space="preserve">. </w:t>
      </w:r>
      <w:r w:rsidR="00450B0A" w:rsidRPr="00450B0A">
        <w:t>Zgodnie z ustawą z dnia 14 grudnia 2012</w:t>
      </w:r>
      <w:r w:rsidR="00806CA4">
        <w:t>r</w:t>
      </w:r>
      <w:r w:rsidR="006F5ACA">
        <w:t xml:space="preserve">. o odpadach, </w:t>
      </w:r>
      <w:r w:rsidR="00450B0A" w:rsidRPr="00450B0A">
        <w:t xml:space="preserve">plany gospodarki odpadami podlegają aktualizacji nie rzadziej, niż co 6 lat. </w:t>
      </w:r>
    </w:p>
    <w:p w:rsidR="00D84C6F" w:rsidRPr="000A68A7" w:rsidRDefault="00F41D85" w:rsidP="00480151">
      <w:pPr>
        <w:spacing w:after="0" w:line="360" w:lineRule="auto"/>
        <w:rPr>
          <w:rFonts w:cs="Times New Roman"/>
          <w:b/>
        </w:rPr>
      </w:pPr>
      <w:r w:rsidRPr="000A68A7">
        <w:rPr>
          <w:rFonts w:cs="Times New Roman"/>
          <w:b/>
        </w:rPr>
        <w:t>W obecnym kształcie ustawa z dnia 13 września 1996r. o utrzymaniu czystości i porządku</w:t>
      </w:r>
      <w:r w:rsidR="00D84C6F" w:rsidRPr="000A68A7">
        <w:rPr>
          <w:rFonts w:cs="Times New Roman"/>
          <w:b/>
        </w:rPr>
        <w:br/>
      </w:r>
      <w:r w:rsidRPr="000A68A7">
        <w:rPr>
          <w:rFonts w:cs="Times New Roman"/>
          <w:b/>
        </w:rPr>
        <w:t xml:space="preserve"> w gminach</w:t>
      </w:r>
      <w:r w:rsidR="006725B7">
        <w:rPr>
          <w:rFonts w:cs="Times New Roman"/>
          <w:b/>
        </w:rPr>
        <w:t>,</w:t>
      </w:r>
      <w:r w:rsidRPr="000A68A7">
        <w:rPr>
          <w:rFonts w:cs="Times New Roman"/>
          <w:b/>
        </w:rPr>
        <w:t xml:space="preserve"> </w:t>
      </w:r>
      <w:r w:rsidR="001C24A6" w:rsidRPr="000A68A7">
        <w:rPr>
          <w:rFonts w:cs="Times New Roman"/>
          <w:b/>
        </w:rPr>
        <w:t>nakłada obowiązek</w:t>
      </w:r>
      <w:r w:rsidR="006725B7">
        <w:rPr>
          <w:rFonts w:cs="Times New Roman"/>
          <w:b/>
        </w:rPr>
        <w:t>,</w:t>
      </w:r>
      <w:r w:rsidR="001C24A6" w:rsidRPr="000A68A7">
        <w:rPr>
          <w:rFonts w:cs="Times New Roman"/>
          <w:b/>
        </w:rPr>
        <w:t xml:space="preserve"> </w:t>
      </w:r>
      <w:r w:rsidR="00017C24" w:rsidRPr="000A68A7">
        <w:rPr>
          <w:rFonts w:cs="Times New Roman"/>
          <w:b/>
        </w:rPr>
        <w:t xml:space="preserve">ponoszenia opłaty miesięcznej za gospodarowanie odpadami komunalnymi na właścicieli każdej nieruchomości, na której </w:t>
      </w:r>
      <w:r w:rsidR="00D84C6F" w:rsidRPr="000A68A7">
        <w:rPr>
          <w:rFonts w:cs="Times New Roman"/>
          <w:b/>
        </w:rPr>
        <w:t xml:space="preserve">zamieszkują mieszkańcy. </w:t>
      </w:r>
    </w:p>
    <w:p w:rsidR="00553504" w:rsidRPr="00E50155" w:rsidRDefault="00553504" w:rsidP="00936A0B">
      <w:pPr>
        <w:spacing w:after="0" w:line="360" w:lineRule="auto"/>
        <w:rPr>
          <w:rFonts w:cs="Times New Roman"/>
        </w:rPr>
      </w:pPr>
      <w:r w:rsidRPr="00E50155">
        <w:rPr>
          <w:rFonts w:cs="Times New Roman"/>
        </w:rPr>
        <w:t>Zgodnie z art.9n ust.1 ustawy z dnia 13 września 1996r. o utrzymaniu czystości i porząd</w:t>
      </w:r>
      <w:r w:rsidR="00F15797">
        <w:rPr>
          <w:rFonts w:cs="Times New Roman"/>
        </w:rPr>
        <w:t>ku</w:t>
      </w:r>
      <w:r w:rsidR="00F15797">
        <w:rPr>
          <w:rFonts w:cs="Times New Roman"/>
        </w:rPr>
        <w:br/>
      </w:r>
      <w:r w:rsidR="006F5ACA">
        <w:rPr>
          <w:rFonts w:cs="Times New Roman"/>
        </w:rPr>
        <w:t xml:space="preserve"> w gminach, </w:t>
      </w:r>
      <w:r w:rsidRPr="00E50155">
        <w:rPr>
          <w:rFonts w:cs="Times New Roman"/>
        </w:rPr>
        <w:t xml:space="preserve">podmiot odbierający odpady komunalne od właścicieli nieruchomości zobowiązany jest do </w:t>
      </w:r>
      <w:r w:rsidR="002B75EB" w:rsidRPr="00E50155">
        <w:rPr>
          <w:rFonts w:cs="Times New Roman"/>
        </w:rPr>
        <w:t>sporzą</w:t>
      </w:r>
      <w:r w:rsidR="007757FD">
        <w:rPr>
          <w:rFonts w:cs="Times New Roman"/>
        </w:rPr>
        <w:t>dzania sprawozdań rocznych</w:t>
      </w:r>
      <w:r w:rsidR="0064310D">
        <w:rPr>
          <w:rFonts w:cs="Times New Roman"/>
        </w:rPr>
        <w:t>,</w:t>
      </w:r>
      <w:r w:rsidR="00E56877">
        <w:rPr>
          <w:rFonts w:cs="Times New Roman"/>
        </w:rPr>
        <w:t xml:space="preserve"> które </w:t>
      </w:r>
      <w:r w:rsidR="002B75EB" w:rsidRPr="00E50155">
        <w:rPr>
          <w:rFonts w:cs="Times New Roman"/>
        </w:rPr>
        <w:t>zawiera</w:t>
      </w:r>
      <w:r w:rsidR="00E56877">
        <w:rPr>
          <w:rFonts w:cs="Times New Roman"/>
        </w:rPr>
        <w:t>ją</w:t>
      </w:r>
      <w:r w:rsidR="002B75EB" w:rsidRPr="00E50155">
        <w:rPr>
          <w:rFonts w:cs="Times New Roman"/>
        </w:rPr>
        <w:t xml:space="preserve"> m.in. informacje:</w:t>
      </w:r>
    </w:p>
    <w:p w:rsidR="002B75EB" w:rsidRDefault="002B75EB" w:rsidP="00936A0B">
      <w:pPr>
        <w:spacing w:after="0" w:line="360" w:lineRule="auto"/>
        <w:rPr>
          <w:rFonts w:cs="Times New Roman"/>
        </w:rPr>
      </w:pPr>
      <w:r w:rsidRPr="00E50155">
        <w:rPr>
          <w:rFonts w:cs="Times New Roman"/>
        </w:rPr>
        <w:t>- o masie poszczególnych rodzajów odpadów komunalnych oraz o sposobie ich zagospodarowania wraz ze wskazaniem instalacji, do której zostały przekazane odebrane od właścicieli nieruchomości zmieszane odpady komunalne oraz odpady powst</w:t>
      </w:r>
      <w:r w:rsidR="00A63879">
        <w:rPr>
          <w:rFonts w:cs="Times New Roman"/>
        </w:rPr>
        <w:t>ałe poprzez selektywną zbiórkę.</w:t>
      </w:r>
    </w:p>
    <w:p w:rsidR="0041155D" w:rsidRPr="008D7A5A" w:rsidRDefault="0041155D" w:rsidP="00480151">
      <w:pPr>
        <w:jc w:val="center"/>
        <w:rPr>
          <w:rFonts w:cs="Times New Roman"/>
          <w:b/>
          <w:color w:val="0070C0"/>
          <w:u w:val="single"/>
        </w:rPr>
      </w:pPr>
      <w:r w:rsidRPr="008D7A5A">
        <w:rPr>
          <w:b/>
          <w:bCs/>
          <w:u w:val="single"/>
        </w:rPr>
        <w:t>Ogólna charakterystyka systemu gospodarowania odpadami komunalnymi</w:t>
      </w:r>
      <w:r w:rsidR="00603375" w:rsidRPr="008D7A5A">
        <w:rPr>
          <w:b/>
          <w:bCs/>
          <w:u w:val="single"/>
        </w:rPr>
        <w:br/>
      </w:r>
      <w:r w:rsidRPr="008D7A5A">
        <w:rPr>
          <w:b/>
          <w:bCs/>
          <w:u w:val="single"/>
        </w:rPr>
        <w:t xml:space="preserve"> na terenie Gminy Lisków</w:t>
      </w:r>
    </w:p>
    <w:p w:rsidR="002B75EB" w:rsidRDefault="00790ADE" w:rsidP="00936A0B">
      <w:pPr>
        <w:spacing w:after="0" w:line="360" w:lineRule="auto"/>
        <w:rPr>
          <w:rFonts w:cs="Times New Roman"/>
        </w:rPr>
      </w:pPr>
      <w:r>
        <w:rPr>
          <w:rFonts w:cs="Times New Roman"/>
        </w:rPr>
        <w:t>Z otrzymanych w 2022</w:t>
      </w:r>
      <w:r w:rsidR="007757FD">
        <w:rPr>
          <w:rFonts w:cs="Times New Roman"/>
        </w:rPr>
        <w:t xml:space="preserve">r. </w:t>
      </w:r>
      <w:r w:rsidR="002B75EB" w:rsidRPr="00E50155">
        <w:rPr>
          <w:rFonts w:cs="Times New Roman"/>
        </w:rPr>
        <w:t>sprawozdań wynika</w:t>
      </w:r>
      <w:r w:rsidR="00936A0B">
        <w:rPr>
          <w:rFonts w:cs="Times New Roman"/>
        </w:rPr>
        <w:t>, że odpady komunalne z terenu G</w:t>
      </w:r>
      <w:r w:rsidR="002B75EB" w:rsidRPr="00E50155">
        <w:rPr>
          <w:rFonts w:cs="Times New Roman"/>
        </w:rPr>
        <w:t>miny Lisków trafiły do następujących instalacji</w:t>
      </w:r>
      <w:r w:rsidR="00EB5216" w:rsidRPr="00E50155">
        <w:rPr>
          <w:rFonts w:cs="Times New Roman"/>
        </w:rPr>
        <w:t>:</w:t>
      </w:r>
    </w:p>
    <w:p w:rsidR="00A62B4A" w:rsidRDefault="007C2AAD" w:rsidP="00DB6C68">
      <w:pPr>
        <w:pStyle w:val="Akapitzlist"/>
        <w:numPr>
          <w:ilvl w:val="0"/>
          <w:numId w:val="6"/>
        </w:numPr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BM-EKO Sp. z o.o. Sp. k., </w:t>
      </w:r>
      <w:proofErr w:type="spellStart"/>
      <w:r>
        <w:rPr>
          <w:rFonts w:cs="Times New Roman"/>
        </w:rPr>
        <w:t>Rzemiechów</w:t>
      </w:r>
      <w:proofErr w:type="spellEnd"/>
      <w:r>
        <w:rPr>
          <w:rFonts w:cs="Times New Roman"/>
        </w:rPr>
        <w:t xml:space="preserve"> 25, 63-740 Kobylin</w:t>
      </w:r>
    </w:p>
    <w:p w:rsidR="0021354D" w:rsidRDefault="0021354D" w:rsidP="00DB6C68">
      <w:pPr>
        <w:pStyle w:val="Akapitzlist"/>
        <w:numPr>
          <w:ilvl w:val="0"/>
          <w:numId w:val="6"/>
        </w:numPr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Przedsiębiorstwo Wielobranżowe LS-PLUS Sp. z o.o. </w:t>
      </w:r>
      <w:r w:rsidR="00790ADE">
        <w:rPr>
          <w:rFonts w:cs="Times New Roman"/>
        </w:rPr>
        <w:t xml:space="preserve">ul. Przemysłowa 1 64-330 </w:t>
      </w:r>
      <w:r w:rsidR="00674E7B">
        <w:rPr>
          <w:rFonts w:cs="Times New Roman"/>
        </w:rPr>
        <w:t>Opalenica</w:t>
      </w:r>
    </w:p>
    <w:p w:rsidR="0021354D" w:rsidRDefault="0021354D" w:rsidP="00DB6C68">
      <w:pPr>
        <w:pStyle w:val="Akapitzlist"/>
        <w:numPr>
          <w:ilvl w:val="0"/>
          <w:numId w:val="6"/>
        </w:numPr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ENERIS </w:t>
      </w:r>
      <w:proofErr w:type="spellStart"/>
      <w:r>
        <w:rPr>
          <w:rFonts w:cs="Times New Roman"/>
        </w:rPr>
        <w:t>Recupyl</w:t>
      </w:r>
      <w:proofErr w:type="spellEnd"/>
      <w:r>
        <w:rPr>
          <w:rFonts w:cs="Times New Roman"/>
        </w:rPr>
        <w:t xml:space="preserve"> Sp. z o.o. Stanowice 26, 66-4500 Bogdaniec</w:t>
      </w:r>
    </w:p>
    <w:p w:rsidR="0021354D" w:rsidRDefault="0021354D" w:rsidP="00DB6C68">
      <w:pPr>
        <w:pStyle w:val="Akapitzlist"/>
        <w:numPr>
          <w:ilvl w:val="0"/>
          <w:numId w:val="6"/>
        </w:numPr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Zakład Przetwarzania </w:t>
      </w:r>
      <w:proofErr w:type="spellStart"/>
      <w:r>
        <w:rPr>
          <w:rFonts w:cs="Times New Roman"/>
        </w:rPr>
        <w:t>ZSEiE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Elektrorecykling</w:t>
      </w:r>
      <w:proofErr w:type="spellEnd"/>
      <w:r>
        <w:rPr>
          <w:rFonts w:cs="Times New Roman"/>
        </w:rPr>
        <w:t xml:space="preserve"> S.A</w:t>
      </w:r>
      <w:r w:rsidR="00674E7B">
        <w:rPr>
          <w:rFonts w:cs="Times New Roman"/>
        </w:rPr>
        <w:t xml:space="preserve"> Sękowo 56B 64-300 Nowy Tomyśl</w:t>
      </w:r>
    </w:p>
    <w:p w:rsidR="00A62B4A" w:rsidRPr="00BA0DAA" w:rsidRDefault="00BA0DAA" w:rsidP="00DB6C68">
      <w:pPr>
        <w:pStyle w:val="Akapitzlist"/>
        <w:numPr>
          <w:ilvl w:val="0"/>
          <w:numId w:val="6"/>
        </w:numPr>
        <w:spacing w:after="0" w:line="360" w:lineRule="auto"/>
        <w:rPr>
          <w:rFonts w:cs="Times New Roman"/>
        </w:rPr>
      </w:pPr>
      <w:proofErr w:type="spellStart"/>
      <w:r>
        <w:rPr>
          <w:rFonts w:cs="Times New Roman"/>
        </w:rPr>
        <w:lastRenderedPageBreak/>
        <w:t>Elektrorecycling</w:t>
      </w:r>
      <w:proofErr w:type="spellEnd"/>
      <w:r>
        <w:rPr>
          <w:rFonts w:cs="Times New Roman"/>
        </w:rPr>
        <w:t xml:space="preserve"> Sp.. z o.o. , Sękowo 59, 64 – 300 Nowy Tomyśl</w:t>
      </w:r>
    </w:p>
    <w:p w:rsidR="00A62B4A" w:rsidRDefault="00BA0DAA" w:rsidP="00DB6C68">
      <w:pPr>
        <w:pStyle w:val="Akapitzlist"/>
        <w:numPr>
          <w:ilvl w:val="0"/>
          <w:numId w:val="6"/>
        </w:numPr>
        <w:spacing w:after="0" w:line="360" w:lineRule="auto"/>
        <w:rPr>
          <w:rFonts w:cs="Times New Roman"/>
        </w:rPr>
      </w:pPr>
      <w:proofErr w:type="spellStart"/>
      <w:r>
        <w:rPr>
          <w:rFonts w:cs="Times New Roman"/>
        </w:rPr>
        <w:t>Remondis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Elektrorecykling</w:t>
      </w:r>
      <w:proofErr w:type="spellEnd"/>
      <w:r w:rsidR="00A62B4A" w:rsidRPr="00A62B4A">
        <w:rPr>
          <w:rFonts w:cs="Times New Roman"/>
        </w:rPr>
        <w:t xml:space="preserve"> </w:t>
      </w:r>
      <w:r w:rsidR="00A62B4A">
        <w:rPr>
          <w:rFonts w:cs="Times New Roman"/>
        </w:rPr>
        <w:t xml:space="preserve">Sp. z o.o., </w:t>
      </w:r>
      <w:r>
        <w:rPr>
          <w:rFonts w:cs="Times New Roman"/>
        </w:rPr>
        <w:t>ul. Pryncypalna 132-134</w:t>
      </w:r>
      <w:r w:rsidR="00A62B4A">
        <w:rPr>
          <w:rFonts w:cs="Times New Roman"/>
        </w:rPr>
        <w:t xml:space="preserve">, </w:t>
      </w:r>
      <w:r>
        <w:rPr>
          <w:rFonts w:cs="Times New Roman"/>
        </w:rPr>
        <w:t xml:space="preserve"> 93-373 Łódź</w:t>
      </w:r>
    </w:p>
    <w:p w:rsidR="008C632F" w:rsidRDefault="008C632F" w:rsidP="00DB6C68">
      <w:pPr>
        <w:pStyle w:val="Akapitzlist"/>
        <w:numPr>
          <w:ilvl w:val="0"/>
          <w:numId w:val="6"/>
        </w:numPr>
        <w:spacing w:after="0" w:line="360" w:lineRule="auto"/>
        <w:rPr>
          <w:rFonts w:cs="Times New Roman"/>
        </w:rPr>
      </w:pPr>
      <w:proofErr w:type="spellStart"/>
      <w:r w:rsidRPr="008C632F">
        <w:rPr>
          <w:rFonts w:cs="Times New Roman"/>
        </w:rPr>
        <w:t>Recykl</w:t>
      </w:r>
      <w:proofErr w:type="spellEnd"/>
      <w:r w:rsidRPr="008C632F">
        <w:rPr>
          <w:rFonts w:cs="Times New Roman"/>
        </w:rPr>
        <w:t xml:space="preserve"> S.A.</w:t>
      </w:r>
      <w:r>
        <w:rPr>
          <w:rFonts w:cs="Times New Roman"/>
        </w:rPr>
        <w:t xml:space="preserve">, Organizacja Odzysku, </w:t>
      </w:r>
      <w:r w:rsidRPr="008C632F">
        <w:rPr>
          <w:rFonts w:cs="Times New Roman"/>
        </w:rPr>
        <w:t>ul. Letnia 3</w:t>
      </w:r>
      <w:r>
        <w:rPr>
          <w:rFonts w:cs="Times New Roman"/>
        </w:rPr>
        <w:t xml:space="preserve">, </w:t>
      </w:r>
      <w:r w:rsidRPr="008C632F">
        <w:rPr>
          <w:rFonts w:cs="Times New Roman"/>
        </w:rPr>
        <w:t>63-100 Śrem</w:t>
      </w:r>
    </w:p>
    <w:p w:rsidR="004C3E5F" w:rsidRPr="004C3E5F" w:rsidRDefault="004C3E5F" w:rsidP="00DB6C68">
      <w:pPr>
        <w:pStyle w:val="Akapitzlist"/>
        <w:numPr>
          <w:ilvl w:val="0"/>
          <w:numId w:val="6"/>
        </w:numPr>
        <w:spacing w:after="0" w:line="360" w:lineRule="auto"/>
        <w:rPr>
          <w:rFonts w:cs="Times New Roman"/>
        </w:rPr>
      </w:pPr>
      <w:r w:rsidRPr="004C3E5F">
        <w:rPr>
          <w:rFonts w:cs="Times New Roman"/>
        </w:rPr>
        <w:t xml:space="preserve">Zakład Unieszkodliwiania Odpadów Komunalnych Orli Staw 2, 62-834 Ceków, </w:t>
      </w:r>
    </w:p>
    <w:p w:rsidR="004C3E5F" w:rsidRDefault="004C3E5F" w:rsidP="004C3E5F">
      <w:pPr>
        <w:spacing w:after="0" w:line="360" w:lineRule="auto"/>
        <w:ind w:left="360"/>
        <w:rPr>
          <w:rFonts w:cs="Times New Roman"/>
        </w:rPr>
      </w:pPr>
      <w:r>
        <w:rPr>
          <w:rFonts w:cs="Times New Roman"/>
        </w:rPr>
        <w:t xml:space="preserve">     </w:t>
      </w:r>
      <w:r w:rsidR="008E7642">
        <w:rPr>
          <w:rFonts w:cs="Times New Roman"/>
        </w:rPr>
        <w:t xml:space="preserve"> i</w:t>
      </w:r>
      <w:r w:rsidRPr="004C3E5F">
        <w:rPr>
          <w:rFonts w:cs="Times New Roman"/>
        </w:rPr>
        <w:t>nstalacja do MBP</w:t>
      </w:r>
      <w:r w:rsidR="008E7642">
        <w:rPr>
          <w:rFonts w:cs="Times New Roman"/>
        </w:rPr>
        <w:t>, instalacja kompostowania bioodpadów, instalacja: segment demontażu odpadów wielkogabarytowych, instalacja składowisko</w:t>
      </w:r>
    </w:p>
    <w:p w:rsidR="001D367E" w:rsidRDefault="0049482D" w:rsidP="00EF1F44">
      <w:pPr>
        <w:jc w:val="center"/>
        <w:rPr>
          <w:rFonts w:cs="Times New Roman"/>
          <w:b/>
        </w:rPr>
      </w:pPr>
      <w:r w:rsidRPr="00B83510">
        <w:rPr>
          <w:rFonts w:cs="Times New Roman"/>
          <w:b/>
        </w:rPr>
        <w:t xml:space="preserve">Sposób zagospodarowania odpadów komunalnych odebranych z terenu Gminy Lisków </w:t>
      </w:r>
      <w:r w:rsidR="00EA7170" w:rsidRPr="00B83510">
        <w:rPr>
          <w:rFonts w:cs="Times New Roman"/>
          <w:b/>
        </w:rPr>
        <w:br/>
      </w:r>
      <w:r w:rsidR="00963277">
        <w:rPr>
          <w:rFonts w:cs="Times New Roman"/>
          <w:b/>
        </w:rPr>
        <w:t>w 2022</w:t>
      </w:r>
      <w:r w:rsidRPr="00B83510">
        <w:rPr>
          <w:rFonts w:cs="Times New Roman"/>
          <w:b/>
        </w:rPr>
        <w:t>r. kształtował się na poniżej wskazanym procesie:</w:t>
      </w:r>
    </w:p>
    <w:tbl>
      <w:tblPr>
        <w:tblStyle w:val="Jasnasiatkaakcent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9482D" w:rsidTr="00736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8A5536" w:rsidRPr="00BE5A6C" w:rsidRDefault="008A5536" w:rsidP="00D71531">
            <w:pPr>
              <w:jc w:val="center"/>
              <w:rPr>
                <w:rFonts w:cs="Times New Roman"/>
              </w:rPr>
            </w:pPr>
          </w:p>
          <w:p w:rsidR="0049482D" w:rsidRPr="00BE5A6C" w:rsidRDefault="0049482D" w:rsidP="00D71531">
            <w:pPr>
              <w:jc w:val="center"/>
              <w:rPr>
                <w:rFonts w:cs="Times New Roman"/>
              </w:rPr>
            </w:pPr>
            <w:r w:rsidRPr="00BE5A6C">
              <w:rPr>
                <w:rFonts w:cs="Times New Roman"/>
              </w:rPr>
              <w:t>Rodzaj odpadów</w:t>
            </w:r>
          </w:p>
          <w:p w:rsidR="008A5536" w:rsidRPr="00BE5A6C" w:rsidRDefault="008A5536" w:rsidP="00D71531">
            <w:pPr>
              <w:jc w:val="center"/>
              <w:rPr>
                <w:rFonts w:cs="Times New Roman"/>
              </w:rPr>
            </w:pPr>
          </w:p>
        </w:tc>
        <w:tc>
          <w:tcPr>
            <w:tcW w:w="4606" w:type="dxa"/>
            <w:vAlign w:val="center"/>
          </w:tcPr>
          <w:p w:rsidR="0049482D" w:rsidRPr="00BE5A6C" w:rsidRDefault="0049482D" w:rsidP="00D715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BE5A6C">
              <w:rPr>
                <w:rFonts w:cs="Times New Roman"/>
              </w:rPr>
              <w:t>Nazwa procesu</w:t>
            </w:r>
          </w:p>
        </w:tc>
      </w:tr>
      <w:tr w:rsidR="00BC4458" w:rsidTr="00D71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BC4458" w:rsidRDefault="00BC4458" w:rsidP="00B83510">
            <w:pPr>
              <w:jc w:val="center"/>
              <w:rPr>
                <w:rFonts w:eastAsia="Calibri" w:cs="Times New Roman"/>
                <w:b w:val="0"/>
                <w:sz w:val="16"/>
                <w:szCs w:val="16"/>
              </w:rPr>
            </w:pPr>
            <w:r>
              <w:rPr>
                <w:rFonts w:eastAsia="Calibri" w:cs="Times New Roman"/>
                <w:b w:val="0"/>
                <w:sz w:val="16"/>
                <w:szCs w:val="16"/>
              </w:rPr>
              <w:t>15 01 01</w:t>
            </w:r>
          </w:p>
          <w:p w:rsidR="00BC4458" w:rsidRPr="00E40C8C" w:rsidRDefault="00BC4458" w:rsidP="00B83510">
            <w:pPr>
              <w:jc w:val="center"/>
              <w:rPr>
                <w:rFonts w:eastAsia="Calibri" w:cs="Times New Roman"/>
                <w:b w:val="0"/>
                <w:sz w:val="16"/>
                <w:szCs w:val="16"/>
              </w:rPr>
            </w:pPr>
            <w:r>
              <w:rPr>
                <w:rFonts w:eastAsia="Calibri" w:cs="Times New Roman"/>
                <w:b w:val="0"/>
                <w:sz w:val="16"/>
                <w:szCs w:val="16"/>
              </w:rPr>
              <w:t>Opakowania z papieru i tektury</w:t>
            </w:r>
          </w:p>
        </w:tc>
        <w:tc>
          <w:tcPr>
            <w:tcW w:w="4606" w:type="dxa"/>
            <w:vAlign w:val="center"/>
          </w:tcPr>
          <w:p w:rsidR="00BC4458" w:rsidRPr="00E40C8C" w:rsidRDefault="00BC4458" w:rsidP="00D7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 12</w:t>
            </w:r>
          </w:p>
        </w:tc>
      </w:tr>
      <w:tr w:rsidR="004E5655" w:rsidTr="00D71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E5655" w:rsidRPr="00E40C8C" w:rsidRDefault="004E5655" w:rsidP="00B83510">
            <w:pPr>
              <w:jc w:val="center"/>
              <w:rPr>
                <w:rFonts w:eastAsia="Calibri" w:cs="Times New Roman"/>
                <w:b w:val="0"/>
                <w:sz w:val="16"/>
                <w:szCs w:val="16"/>
              </w:rPr>
            </w:pPr>
            <w:r w:rsidRPr="00E40C8C">
              <w:rPr>
                <w:rFonts w:eastAsia="Calibri" w:cs="Times New Roman"/>
                <w:b w:val="0"/>
                <w:sz w:val="16"/>
                <w:szCs w:val="16"/>
              </w:rPr>
              <w:t xml:space="preserve">15 01 02 </w:t>
            </w:r>
            <w:r w:rsidRPr="00E40C8C">
              <w:rPr>
                <w:rFonts w:eastAsia="Calibri" w:cs="Times New Roman"/>
                <w:b w:val="0"/>
                <w:sz w:val="16"/>
                <w:szCs w:val="16"/>
              </w:rPr>
              <w:br/>
              <w:t>Opakowania z tworzyw sztucznych</w:t>
            </w:r>
          </w:p>
        </w:tc>
        <w:tc>
          <w:tcPr>
            <w:tcW w:w="4606" w:type="dxa"/>
            <w:vAlign w:val="center"/>
          </w:tcPr>
          <w:p w:rsidR="004E5655" w:rsidRPr="00E40C8C" w:rsidRDefault="004E5655" w:rsidP="00D71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E40C8C">
              <w:rPr>
                <w:rFonts w:cs="Times New Roman"/>
                <w:sz w:val="16"/>
                <w:szCs w:val="16"/>
              </w:rPr>
              <w:t>R 12</w:t>
            </w:r>
          </w:p>
        </w:tc>
      </w:tr>
      <w:tr w:rsidR="008A5536" w:rsidTr="00D71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A5536" w:rsidRPr="00E40C8C" w:rsidRDefault="00317476" w:rsidP="00317476">
            <w:pPr>
              <w:tabs>
                <w:tab w:val="center" w:pos="2195"/>
                <w:tab w:val="right" w:pos="4390"/>
              </w:tabs>
              <w:spacing w:after="120" w:line="276" w:lineRule="auto"/>
              <w:jc w:val="left"/>
              <w:rPr>
                <w:rFonts w:eastAsia="Calibri" w:cs="Times New Roman"/>
                <w:b w:val="0"/>
                <w:sz w:val="16"/>
                <w:szCs w:val="16"/>
              </w:rPr>
            </w:pPr>
            <w:r w:rsidRPr="00E40C8C">
              <w:rPr>
                <w:rFonts w:eastAsia="Calibri" w:cs="Times New Roman"/>
                <w:b w:val="0"/>
                <w:sz w:val="16"/>
                <w:szCs w:val="16"/>
              </w:rPr>
              <w:tab/>
            </w:r>
            <w:r w:rsidR="008A5536" w:rsidRPr="00E40C8C">
              <w:rPr>
                <w:rFonts w:eastAsia="Calibri" w:cs="Times New Roman"/>
                <w:b w:val="0"/>
                <w:sz w:val="16"/>
                <w:szCs w:val="16"/>
              </w:rPr>
              <w:t>15 01 06</w:t>
            </w:r>
            <w:r w:rsidRPr="00E40C8C">
              <w:rPr>
                <w:rFonts w:eastAsia="Calibri" w:cs="Times New Roman"/>
                <w:b w:val="0"/>
                <w:sz w:val="16"/>
                <w:szCs w:val="16"/>
              </w:rPr>
              <w:tab/>
            </w:r>
          </w:p>
          <w:p w:rsidR="008A5536" w:rsidRPr="00E40C8C" w:rsidRDefault="008A5536" w:rsidP="00B83510">
            <w:pPr>
              <w:spacing w:after="120" w:line="276" w:lineRule="auto"/>
              <w:jc w:val="center"/>
              <w:rPr>
                <w:rFonts w:eastAsia="Calibri" w:cs="Times New Roman"/>
                <w:b w:val="0"/>
                <w:sz w:val="16"/>
                <w:szCs w:val="16"/>
              </w:rPr>
            </w:pPr>
            <w:r w:rsidRPr="00E40C8C">
              <w:rPr>
                <w:rFonts w:eastAsia="Calibri" w:cs="Times New Roman"/>
                <w:b w:val="0"/>
                <w:sz w:val="16"/>
                <w:szCs w:val="16"/>
              </w:rPr>
              <w:t>Zmieszane odpady opakowaniowe</w:t>
            </w:r>
          </w:p>
        </w:tc>
        <w:tc>
          <w:tcPr>
            <w:tcW w:w="4606" w:type="dxa"/>
            <w:vAlign w:val="center"/>
          </w:tcPr>
          <w:p w:rsidR="008A5536" w:rsidRPr="00E40C8C" w:rsidRDefault="00485640" w:rsidP="00D7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E40C8C">
              <w:rPr>
                <w:rFonts w:cs="Times New Roman"/>
                <w:sz w:val="16"/>
                <w:szCs w:val="16"/>
              </w:rPr>
              <w:t xml:space="preserve">R 12 </w:t>
            </w:r>
          </w:p>
        </w:tc>
      </w:tr>
      <w:tr w:rsidR="00F334E5" w:rsidTr="00D71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334E5" w:rsidRPr="00E40C8C" w:rsidRDefault="00F334E5" w:rsidP="00F334E5">
            <w:pPr>
              <w:tabs>
                <w:tab w:val="center" w:pos="2195"/>
                <w:tab w:val="right" w:pos="4390"/>
              </w:tabs>
              <w:spacing w:after="120" w:line="276" w:lineRule="auto"/>
              <w:jc w:val="center"/>
              <w:rPr>
                <w:rFonts w:eastAsia="Calibri" w:cs="Times New Roman"/>
                <w:b w:val="0"/>
                <w:sz w:val="16"/>
                <w:szCs w:val="16"/>
              </w:rPr>
            </w:pPr>
            <w:r w:rsidRPr="00E40C8C">
              <w:rPr>
                <w:rFonts w:eastAsia="Calibri" w:cs="Times New Roman"/>
                <w:b w:val="0"/>
                <w:sz w:val="16"/>
                <w:szCs w:val="16"/>
              </w:rPr>
              <w:t>15 01 06</w:t>
            </w:r>
          </w:p>
          <w:p w:rsidR="00F334E5" w:rsidRPr="00E40C8C" w:rsidRDefault="00F334E5" w:rsidP="00F334E5">
            <w:pPr>
              <w:tabs>
                <w:tab w:val="center" w:pos="2195"/>
                <w:tab w:val="right" w:pos="4390"/>
              </w:tabs>
              <w:jc w:val="center"/>
              <w:rPr>
                <w:rFonts w:eastAsia="Calibri" w:cs="Times New Roman"/>
                <w:b w:val="0"/>
                <w:sz w:val="16"/>
                <w:szCs w:val="16"/>
              </w:rPr>
            </w:pPr>
            <w:r w:rsidRPr="00E40C8C">
              <w:rPr>
                <w:rFonts w:eastAsia="Calibri" w:cs="Times New Roman"/>
                <w:b w:val="0"/>
                <w:sz w:val="16"/>
                <w:szCs w:val="16"/>
              </w:rPr>
              <w:t>Zmieszane odpady opakowaniowe</w:t>
            </w:r>
          </w:p>
          <w:p w:rsidR="00F334E5" w:rsidRPr="00E40C8C" w:rsidRDefault="00F334E5" w:rsidP="00F334E5">
            <w:pPr>
              <w:tabs>
                <w:tab w:val="center" w:pos="2195"/>
                <w:tab w:val="right" w:pos="4390"/>
              </w:tabs>
              <w:jc w:val="center"/>
              <w:rPr>
                <w:rFonts w:eastAsia="Calibri" w:cs="Times New Roman"/>
                <w:b w:val="0"/>
                <w:sz w:val="16"/>
                <w:szCs w:val="16"/>
              </w:rPr>
            </w:pPr>
            <w:r w:rsidRPr="00E40C8C">
              <w:rPr>
                <w:rFonts w:eastAsia="Calibri" w:cs="Times New Roman"/>
                <w:b w:val="0"/>
                <w:sz w:val="16"/>
                <w:szCs w:val="16"/>
              </w:rPr>
              <w:t>( w części zawierającej papier, metal, tworzywa sztuczna, szkło, opakowania wielomateriałowe)</w:t>
            </w:r>
          </w:p>
        </w:tc>
        <w:tc>
          <w:tcPr>
            <w:tcW w:w="4606" w:type="dxa"/>
            <w:vAlign w:val="center"/>
          </w:tcPr>
          <w:p w:rsidR="00F334E5" w:rsidRPr="00E40C8C" w:rsidRDefault="002D15A8" w:rsidP="00D71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E40C8C">
              <w:rPr>
                <w:rFonts w:cs="Times New Roman"/>
                <w:sz w:val="16"/>
                <w:szCs w:val="16"/>
              </w:rPr>
              <w:t>R 12</w:t>
            </w:r>
          </w:p>
        </w:tc>
      </w:tr>
      <w:tr w:rsidR="008A5536" w:rsidTr="00D71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A5536" w:rsidRPr="00E40C8C" w:rsidRDefault="008A5536" w:rsidP="00B83510">
            <w:pPr>
              <w:spacing w:after="120" w:line="276" w:lineRule="auto"/>
              <w:jc w:val="center"/>
              <w:rPr>
                <w:rFonts w:eastAsia="Calibri" w:cs="Times New Roman"/>
                <w:b w:val="0"/>
                <w:sz w:val="16"/>
                <w:szCs w:val="16"/>
              </w:rPr>
            </w:pPr>
            <w:r w:rsidRPr="00E40C8C">
              <w:rPr>
                <w:rFonts w:eastAsia="Calibri" w:cs="Times New Roman"/>
                <w:b w:val="0"/>
                <w:sz w:val="16"/>
                <w:szCs w:val="16"/>
              </w:rPr>
              <w:t>15 01 07</w:t>
            </w:r>
          </w:p>
          <w:p w:rsidR="008A5536" w:rsidRPr="00E40C8C" w:rsidRDefault="008A5536" w:rsidP="00B83510">
            <w:pPr>
              <w:spacing w:after="120" w:line="276" w:lineRule="auto"/>
              <w:jc w:val="center"/>
              <w:rPr>
                <w:rFonts w:eastAsia="Calibri" w:cs="Times New Roman"/>
                <w:b w:val="0"/>
                <w:sz w:val="16"/>
                <w:szCs w:val="16"/>
              </w:rPr>
            </w:pPr>
            <w:r w:rsidRPr="00E40C8C">
              <w:rPr>
                <w:rFonts w:eastAsia="Calibri" w:cs="Times New Roman"/>
                <w:b w:val="0"/>
                <w:sz w:val="16"/>
                <w:szCs w:val="16"/>
              </w:rPr>
              <w:t>Opakowania ze szkła</w:t>
            </w:r>
          </w:p>
        </w:tc>
        <w:tc>
          <w:tcPr>
            <w:tcW w:w="4606" w:type="dxa"/>
            <w:vAlign w:val="center"/>
          </w:tcPr>
          <w:p w:rsidR="008A5536" w:rsidRPr="00E40C8C" w:rsidRDefault="00485640" w:rsidP="00D7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E40C8C">
              <w:rPr>
                <w:rFonts w:cs="Times New Roman"/>
                <w:sz w:val="16"/>
                <w:szCs w:val="16"/>
              </w:rPr>
              <w:t xml:space="preserve"> R 12</w:t>
            </w:r>
            <w:r w:rsidR="00BC4458">
              <w:rPr>
                <w:rFonts w:cs="Times New Roman"/>
                <w:sz w:val="16"/>
                <w:szCs w:val="16"/>
              </w:rPr>
              <w:t xml:space="preserve"> i R 5</w:t>
            </w:r>
          </w:p>
        </w:tc>
      </w:tr>
      <w:tr w:rsidR="008A5536" w:rsidTr="00D71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A5536" w:rsidRPr="00E40C8C" w:rsidRDefault="008A5536" w:rsidP="002A427B">
            <w:pPr>
              <w:spacing w:line="276" w:lineRule="auto"/>
              <w:jc w:val="center"/>
              <w:rPr>
                <w:rFonts w:eastAsia="Calibri" w:cs="Times New Roman"/>
                <w:b w:val="0"/>
                <w:sz w:val="16"/>
                <w:szCs w:val="16"/>
              </w:rPr>
            </w:pPr>
            <w:r w:rsidRPr="00E40C8C">
              <w:rPr>
                <w:rFonts w:eastAsia="Calibri" w:cs="Times New Roman"/>
                <w:b w:val="0"/>
                <w:sz w:val="16"/>
                <w:szCs w:val="16"/>
              </w:rPr>
              <w:t>16 01 03</w:t>
            </w:r>
          </w:p>
          <w:p w:rsidR="008A5536" w:rsidRPr="00E40C8C" w:rsidRDefault="008A5536" w:rsidP="002A427B">
            <w:pPr>
              <w:spacing w:line="276" w:lineRule="auto"/>
              <w:jc w:val="center"/>
              <w:rPr>
                <w:rFonts w:eastAsia="Calibri" w:cs="Times New Roman"/>
                <w:b w:val="0"/>
                <w:sz w:val="16"/>
                <w:szCs w:val="16"/>
              </w:rPr>
            </w:pPr>
            <w:r w:rsidRPr="00E40C8C">
              <w:rPr>
                <w:rFonts w:eastAsia="Calibri" w:cs="Times New Roman"/>
                <w:b w:val="0"/>
                <w:sz w:val="16"/>
                <w:szCs w:val="16"/>
              </w:rPr>
              <w:t>Zużyte opony</w:t>
            </w:r>
          </w:p>
        </w:tc>
        <w:tc>
          <w:tcPr>
            <w:tcW w:w="4606" w:type="dxa"/>
            <w:vAlign w:val="center"/>
          </w:tcPr>
          <w:p w:rsidR="008A5536" w:rsidRPr="00E40C8C" w:rsidRDefault="00A9642B" w:rsidP="00D71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E40C8C">
              <w:rPr>
                <w:rFonts w:cs="Times New Roman"/>
                <w:sz w:val="16"/>
                <w:szCs w:val="16"/>
              </w:rPr>
              <w:t>R 3</w:t>
            </w:r>
          </w:p>
        </w:tc>
      </w:tr>
      <w:tr w:rsidR="008A5536" w:rsidTr="00D71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A5536" w:rsidRPr="00E40C8C" w:rsidRDefault="008A5536" w:rsidP="00B83510">
            <w:pPr>
              <w:spacing w:after="120"/>
              <w:jc w:val="center"/>
              <w:rPr>
                <w:rFonts w:eastAsia="Calibri" w:cs="Times New Roman"/>
                <w:b w:val="0"/>
                <w:sz w:val="16"/>
                <w:szCs w:val="16"/>
              </w:rPr>
            </w:pPr>
            <w:r w:rsidRPr="00E40C8C">
              <w:rPr>
                <w:rFonts w:eastAsia="Calibri" w:cs="Times New Roman"/>
                <w:b w:val="0"/>
                <w:sz w:val="16"/>
                <w:szCs w:val="16"/>
              </w:rPr>
              <w:t>17 01 07</w:t>
            </w:r>
          </w:p>
          <w:p w:rsidR="008A5536" w:rsidRPr="00E40C8C" w:rsidRDefault="008A5536" w:rsidP="00B83510">
            <w:pPr>
              <w:spacing w:after="120"/>
              <w:jc w:val="center"/>
              <w:rPr>
                <w:rFonts w:eastAsia="Calibri" w:cs="Times New Roman"/>
                <w:b w:val="0"/>
                <w:sz w:val="16"/>
                <w:szCs w:val="16"/>
              </w:rPr>
            </w:pPr>
            <w:r w:rsidRPr="00E40C8C">
              <w:rPr>
                <w:rFonts w:eastAsia="Calibri" w:cs="Times New Roman"/>
                <w:b w:val="0"/>
                <w:sz w:val="16"/>
                <w:szCs w:val="16"/>
              </w:rPr>
              <w:t xml:space="preserve">Zmieszane odpady </w:t>
            </w:r>
            <w:r w:rsidRPr="00E40C8C">
              <w:rPr>
                <w:rFonts w:eastAsia="Calibri" w:cs="Times New Roman"/>
                <w:b w:val="0"/>
                <w:sz w:val="16"/>
                <w:szCs w:val="16"/>
              </w:rPr>
              <w:br/>
              <w:t xml:space="preserve">z betonu, gruzu ceglanego, odpadowych materiałów ceramicznych i elementów wyposażenia inne niż wymienione w </w:t>
            </w:r>
            <w:r w:rsidRPr="00E40C8C">
              <w:rPr>
                <w:rFonts w:eastAsia="Calibri" w:cs="Times New Roman"/>
                <w:b w:val="0"/>
                <w:sz w:val="16"/>
                <w:szCs w:val="16"/>
              </w:rPr>
              <w:br/>
              <w:t>17 01 06</w:t>
            </w:r>
          </w:p>
        </w:tc>
        <w:tc>
          <w:tcPr>
            <w:tcW w:w="4606" w:type="dxa"/>
            <w:vAlign w:val="center"/>
          </w:tcPr>
          <w:p w:rsidR="008A5536" w:rsidRPr="00E40C8C" w:rsidRDefault="00485640" w:rsidP="00D7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E40C8C">
              <w:rPr>
                <w:rFonts w:cs="Times New Roman"/>
                <w:sz w:val="16"/>
                <w:szCs w:val="16"/>
              </w:rPr>
              <w:t xml:space="preserve">R 5 </w:t>
            </w:r>
          </w:p>
        </w:tc>
      </w:tr>
      <w:tr w:rsidR="005F6938" w:rsidTr="00D45D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F6938" w:rsidRPr="00E40C8C" w:rsidRDefault="005F6938" w:rsidP="00D45D14">
            <w:pPr>
              <w:spacing w:after="120"/>
              <w:jc w:val="center"/>
              <w:rPr>
                <w:rFonts w:eastAsia="Calibri" w:cs="Times New Roman"/>
                <w:b w:val="0"/>
                <w:sz w:val="16"/>
                <w:szCs w:val="16"/>
              </w:rPr>
            </w:pPr>
            <w:r w:rsidRPr="00E40C8C">
              <w:rPr>
                <w:rFonts w:eastAsia="Calibri" w:cs="Times New Roman"/>
                <w:b w:val="0"/>
                <w:sz w:val="16"/>
                <w:szCs w:val="16"/>
              </w:rPr>
              <w:t xml:space="preserve">17 02 03 </w:t>
            </w:r>
          </w:p>
          <w:p w:rsidR="00D45D14" w:rsidRPr="00E40C8C" w:rsidRDefault="005F6938" w:rsidP="00D45D14">
            <w:pPr>
              <w:spacing w:after="120"/>
              <w:jc w:val="center"/>
              <w:rPr>
                <w:rFonts w:eastAsia="Calibri" w:cs="Times New Roman"/>
                <w:b w:val="0"/>
                <w:sz w:val="16"/>
                <w:szCs w:val="16"/>
              </w:rPr>
            </w:pPr>
            <w:r w:rsidRPr="00E40C8C">
              <w:rPr>
                <w:rFonts w:eastAsia="Calibri" w:cs="Times New Roman"/>
                <w:b w:val="0"/>
                <w:sz w:val="16"/>
                <w:szCs w:val="16"/>
              </w:rPr>
              <w:t xml:space="preserve">Tworzywa sztuczne </w:t>
            </w:r>
          </w:p>
        </w:tc>
        <w:tc>
          <w:tcPr>
            <w:tcW w:w="4606" w:type="dxa"/>
            <w:vAlign w:val="center"/>
          </w:tcPr>
          <w:p w:rsidR="005F6938" w:rsidRPr="00E40C8C" w:rsidRDefault="005F6938" w:rsidP="00D71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E40C8C">
              <w:rPr>
                <w:rFonts w:cs="Times New Roman"/>
                <w:sz w:val="16"/>
                <w:szCs w:val="16"/>
              </w:rPr>
              <w:t>R 12</w:t>
            </w:r>
          </w:p>
        </w:tc>
      </w:tr>
      <w:tr w:rsidR="00145626" w:rsidTr="00D71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45626" w:rsidRPr="00E40C8C" w:rsidRDefault="00E5560E" w:rsidP="00B83510">
            <w:pPr>
              <w:jc w:val="center"/>
              <w:rPr>
                <w:rFonts w:eastAsia="Calibri" w:cs="Times New Roman"/>
                <w:b w:val="0"/>
                <w:sz w:val="16"/>
                <w:szCs w:val="16"/>
              </w:rPr>
            </w:pPr>
            <w:r w:rsidRPr="00E40C8C">
              <w:rPr>
                <w:rFonts w:eastAsia="Calibri" w:cs="Times New Roman"/>
                <w:b w:val="0"/>
                <w:sz w:val="16"/>
                <w:szCs w:val="16"/>
              </w:rPr>
              <w:t xml:space="preserve">17 03 80 </w:t>
            </w:r>
            <w:r w:rsidRPr="00E40C8C">
              <w:rPr>
                <w:rFonts w:eastAsia="Calibri" w:cs="Times New Roman"/>
                <w:b w:val="0"/>
                <w:sz w:val="16"/>
                <w:szCs w:val="16"/>
              </w:rPr>
              <w:br/>
              <w:t>Odpadowa papa</w:t>
            </w:r>
          </w:p>
        </w:tc>
        <w:tc>
          <w:tcPr>
            <w:tcW w:w="4606" w:type="dxa"/>
            <w:vAlign w:val="center"/>
          </w:tcPr>
          <w:p w:rsidR="00145626" w:rsidRPr="00E40C8C" w:rsidRDefault="00307EDD" w:rsidP="00D7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E40C8C">
              <w:rPr>
                <w:rFonts w:cs="Times New Roman"/>
                <w:sz w:val="16"/>
                <w:szCs w:val="16"/>
              </w:rPr>
              <w:t>R 12</w:t>
            </w:r>
          </w:p>
        </w:tc>
      </w:tr>
      <w:tr w:rsidR="003C107B" w:rsidTr="00D71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C107B" w:rsidRDefault="003C107B" w:rsidP="00B83510">
            <w:pPr>
              <w:jc w:val="center"/>
              <w:rPr>
                <w:rFonts w:eastAsia="Calibri" w:cs="Times New Roman"/>
                <w:b w:val="0"/>
                <w:sz w:val="16"/>
                <w:szCs w:val="16"/>
              </w:rPr>
            </w:pPr>
            <w:r>
              <w:rPr>
                <w:rFonts w:eastAsia="Calibri" w:cs="Times New Roman"/>
                <w:b w:val="0"/>
                <w:sz w:val="16"/>
                <w:szCs w:val="16"/>
              </w:rPr>
              <w:t>20 01 08</w:t>
            </w:r>
          </w:p>
          <w:p w:rsidR="003C107B" w:rsidRPr="00E40C8C" w:rsidRDefault="003C107B" w:rsidP="00B83510">
            <w:pPr>
              <w:jc w:val="center"/>
              <w:rPr>
                <w:rFonts w:eastAsia="Calibri" w:cs="Times New Roman"/>
                <w:b w:val="0"/>
                <w:sz w:val="16"/>
                <w:szCs w:val="16"/>
              </w:rPr>
            </w:pPr>
            <w:r>
              <w:rPr>
                <w:rFonts w:eastAsia="Calibri" w:cs="Times New Roman"/>
                <w:b w:val="0"/>
                <w:sz w:val="16"/>
                <w:szCs w:val="16"/>
              </w:rPr>
              <w:t>Odpady kuchenne ulegające biodegradacji</w:t>
            </w:r>
          </w:p>
        </w:tc>
        <w:tc>
          <w:tcPr>
            <w:tcW w:w="4606" w:type="dxa"/>
            <w:vAlign w:val="center"/>
          </w:tcPr>
          <w:p w:rsidR="003C107B" w:rsidRPr="00E40C8C" w:rsidRDefault="003C107B" w:rsidP="00D715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 3</w:t>
            </w:r>
          </w:p>
        </w:tc>
      </w:tr>
      <w:tr w:rsidR="00972A62" w:rsidTr="00D71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972A62" w:rsidRPr="00E40C8C" w:rsidRDefault="00972A62" w:rsidP="00B83510">
            <w:pPr>
              <w:jc w:val="center"/>
              <w:rPr>
                <w:rFonts w:eastAsia="Calibri" w:cs="Times New Roman"/>
                <w:b w:val="0"/>
                <w:sz w:val="16"/>
                <w:szCs w:val="16"/>
              </w:rPr>
            </w:pPr>
            <w:r w:rsidRPr="00E40C8C">
              <w:rPr>
                <w:rFonts w:eastAsia="Calibri" w:cs="Times New Roman"/>
                <w:b w:val="0"/>
                <w:sz w:val="16"/>
                <w:szCs w:val="16"/>
              </w:rPr>
              <w:t>20 01 11</w:t>
            </w:r>
            <w:r w:rsidR="00F334E5" w:rsidRPr="00E40C8C">
              <w:rPr>
                <w:rFonts w:eastAsia="Calibri" w:cs="Times New Roman"/>
                <w:b w:val="0"/>
                <w:sz w:val="16"/>
                <w:szCs w:val="16"/>
              </w:rPr>
              <w:br/>
              <w:t>Tekstylia</w:t>
            </w:r>
          </w:p>
        </w:tc>
        <w:tc>
          <w:tcPr>
            <w:tcW w:w="4606" w:type="dxa"/>
            <w:vAlign w:val="center"/>
          </w:tcPr>
          <w:p w:rsidR="00972A62" w:rsidRPr="00E40C8C" w:rsidRDefault="002D15A8" w:rsidP="00D7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E40C8C">
              <w:rPr>
                <w:rFonts w:cs="Times New Roman"/>
                <w:sz w:val="16"/>
                <w:szCs w:val="16"/>
              </w:rPr>
              <w:t>R 12</w:t>
            </w:r>
          </w:p>
        </w:tc>
      </w:tr>
      <w:tr w:rsidR="004E5655" w:rsidTr="006D61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4E5655" w:rsidRPr="00E40C8C" w:rsidRDefault="004E5655" w:rsidP="00B83510">
            <w:pPr>
              <w:jc w:val="center"/>
              <w:rPr>
                <w:rFonts w:eastAsia="Calibri" w:cs="Times New Roman"/>
                <w:b w:val="0"/>
                <w:sz w:val="16"/>
                <w:szCs w:val="16"/>
              </w:rPr>
            </w:pPr>
            <w:r w:rsidRPr="00E40C8C">
              <w:rPr>
                <w:rFonts w:eastAsia="Calibri" w:cs="Times New Roman"/>
                <w:b w:val="0"/>
                <w:sz w:val="16"/>
                <w:szCs w:val="16"/>
              </w:rPr>
              <w:t>20 01 21</w:t>
            </w:r>
            <w:r w:rsidR="002F7924" w:rsidRPr="00E40C8C">
              <w:rPr>
                <w:rFonts w:eastAsia="Calibri" w:cs="Times New Roman"/>
                <w:b w:val="0"/>
                <w:sz w:val="16"/>
                <w:szCs w:val="16"/>
                <w:vertAlign w:val="superscript"/>
              </w:rPr>
              <w:t>*</w:t>
            </w:r>
            <w:r w:rsidRPr="00E40C8C">
              <w:rPr>
                <w:rFonts w:eastAsia="Calibri" w:cs="Times New Roman"/>
                <w:b w:val="0"/>
                <w:sz w:val="16"/>
                <w:szCs w:val="16"/>
              </w:rPr>
              <w:br/>
              <w:t xml:space="preserve">Lampy fluorescencyjne i inne </w:t>
            </w:r>
            <w:r w:rsidR="00092DC9" w:rsidRPr="00E40C8C">
              <w:rPr>
                <w:rFonts w:eastAsia="Calibri" w:cs="Times New Roman"/>
                <w:b w:val="0"/>
                <w:sz w:val="16"/>
                <w:szCs w:val="16"/>
              </w:rPr>
              <w:t xml:space="preserve">odpady </w:t>
            </w:r>
            <w:r w:rsidRPr="00E40C8C">
              <w:rPr>
                <w:rFonts w:eastAsia="Calibri" w:cs="Times New Roman"/>
                <w:b w:val="0"/>
                <w:sz w:val="16"/>
                <w:szCs w:val="16"/>
              </w:rPr>
              <w:t>zawierające rtęć</w:t>
            </w:r>
          </w:p>
        </w:tc>
        <w:tc>
          <w:tcPr>
            <w:tcW w:w="4606" w:type="dxa"/>
            <w:vAlign w:val="center"/>
          </w:tcPr>
          <w:p w:rsidR="004E5655" w:rsidRPr="00E40C8C" w:rsidRDefault="004E5655" w:rsidP="00E72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E40C8C">
              <w:rPr>
                <w:rFonts w:cs="Times New Roman"/>
                <w:sz w:val="16"/>
                <w:szCs w:val="16"/>
              </w:rPr>
              <w:t>R 12</w:t>
            </w:r>
            <w:r w:rsidR="005F263B" w:rsidRPr="00E40C8C">
              <w:rPr>
                <w:rFonts w:cs="Times New Roman"/>
                <w:sz w:val="16"/>
                <w:szCs w:val="16"/>
              </w:rPr>
              <w:br/>
            </w:r>
          </w:p>
        </w:tc>
      </w:tr>
      <w:tr w:rsidR="008A5536" w:rsidTr="00D71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A5536" w:rsidRPr="00E40C8C" w:rsidRDefault="008A5536" w:rsidP="006D6101">
            <w:pPr>
              <w:spacing w:after="120"/>
              <w:jc w:val="center"/>
              <w:rPr>
                <w:rFonts w:eastAsia="Calibri" w:cs="Times New Roman"/>
                <w:b w:val="0"/>
                <w:sz w:val="16"/>
                <w:szCs w:val="16"/>
                <w:vertAlign w:val="superscript"/>
              </w:rPr>
            </w:pPr>
            <w:r w:rsidRPr="00E40C8C">
              <w:rPr>
                <w:rFonts w:eastAsia="Calibri" w:cs="Times New Roman"/>
                <w:b w:val="0"/>
                <w:sz w:val="16"/>
                <w:szCs w:val="16"/>
              </w:rPr>
              <w:t>20 01 35</w:t>
            </w:r>
            <w:r w:rsidR="006D6101" w:rsidRPr="00E40C8C">
              <w:rPr>
                <w:rFonts w:eastAsia="Calibri" w:cs="Times New Roman"/>
                <w:b w:val="0"/>
                <w:sz w:val="16"/>
                <w:szCs w:val="16"/>
                <w:vertAlign w:val="superscript"/>
              </w:rPr>
              <w:t>*</w:t>
            </w:r>
            <w:r w:rsidR="006D6101" w:rsidRPr="00E40C8C">
              <w:rPr>
                <w:rFonts w:eastAsia="Calibri" w:cs="Times New Roman"/>
                <w:b w:val="0"/>
                <w:sz w:val="16"/>
                <w:szCs w:val="16"/>
                <w:vertAlign w:val="superscript"/>
              </w:rPr>
              <w:br/>
            </w:r>
            <w:r w:rsidRPr="00E40C8C">
              <w:rPr>
                <w:rFonts w:eastAsia="Calibri" w:cs="Times New Roman"/>
                <w:b w:val="0"/>
                <w:sz w:val="16"/>
                <w:szCs w:val="16"/>
              </w:rPr>
              <w:t>Zużyte urządzenia elektryczne i elektroniczne i</w:t>
            </w:r>
            <w:r w:rsidR="00671611" w:rsidRPr="00E40C8C">
              <w:rPr>
                <w:rFonts w:eastAsia="Calibri" w:cs="Times New Roman"/>
                <w:b w:val="0"/>
                <w:sz w:val="16"/>
                <w:szCs w:val="16"/>
              </w:rPr>
              <w:t xml:space="preserve">nne niż wymienione w 20 01 21 </w:t>
            </w:r>
            <w:r w:rsidRPr="00E40C8C">
              <w:rPr>
                <w:rFonts w:eastAsia="Calibri" w:cs="Times New Roman"/>
                <w:b w:val="0"/>
                <w:sz w:val="16"/>
                <w:szCs w:val="16"/>
              </w:rPr>
              <w:t>i 20 01 23 zawierające niebezpieczne składniki (</w:t>
            </w:r>
            <w:r w:rsidRPr="00E40C8C">
              <w:rPr>
                <w:rFonts w:eastAsia="Calibri" w:cs="Times New Roman"/>
                <w:b w:val="0"/>
                <w:sz w:val="16"/>
                <w:szCs w:val="16"/>
                <w:vertAlign w:val="superscript"/>
              </w:rPr>
              <w:t>1</w:t>
            </w:r>
            <w:r w:rsidRPr="00E40C8C">
              <w:rPr>
                <w:rFonts w:eastAsia="Calibri" w:cs="Times New Roman"/>
                <w:b w:val="0"/>
                <w:sz w:val="16"/>
                <w:szCs w:val="16"/>
              </w:rPr>
              <w:t>)</w:t>
            </w:r>
          </w:p>
        </w:tc>
        <w:tc>
          <w:tcPr>
            <w:tcW w:w="4606" w:type="dxa"/>
            <w:vAlign w:val="center"/>
          </w:tcPr>
          <w:p w:rsidR="008A5536" w:rsidRPr="00E40C8C" w:rsidRDefault="00A9642B" w:rsidP="00D7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E40C8C">
              <w:rPr>
                <w:rFonts w:cs="Times New Roman"/>
                <w:sz w:val="16"/>
                <w:szCs w:val="16"/>
              </w:rPr>
              <w:t>R 12</w:t>
            </w:r>
          </w:p>
        </w:tc>
      </w:tr>
      <w:tr w:rsidR="00E02909" w:rsidTr="00FC6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02909" w:rsidRPr="00E40C8C" w:rsidRDefault="00E02909" w:rsidP="00B83510">
            <w:pPr>
              <w:jc w:val="center"/>
              <w:rPr>
                <w:rFonts w:eastAsia="Calibri" w:cs="Times New Roman"/>
                <w:b w:val="0"/>
                <w:sz w:val="16"/>
                <w:szCs w:val="16"/>
              </w:rPr>
            </w:pPr>
            <w:r w:rsidRPr="00E40C8C">
              <w:rPr>
                <w:rFonts w:eastAsia="Calibri" w:cs="Times New Roman"/>
                <w:b w:val="0"/>
                <w:sz w:val="16"/>
                <w:szCs w:val="16"/>
              </w:rPr>
              <w:t>20 01 36</w:t>
            </w:r>
            <w:r w:rsidRPr="00E40C8C">
              <w:rPr>
                <w:rFonts w:eastAsia="Calibri" w:cs="Times New Roman"/>
                <w:b w:val="0"/>
                <w:sz w:val="16"/>
                <w:szCs w:val="16"/>
              </w:rPr>
              <w:br/>
              <w:t xml:space="preserve">Zużyte urządzenia elektroniczne i elektroniczne inne niż wymienione w 20 01 21, 20 01 23, </w:t>
            </w:r>
            <w:r w:rsidR="006D6101" w:rsidRPr="00E40C8C">
              <w:rPr>
                <w:rFonts w:eastAsia="Calibri" w:cs="Times New Roman"/>
                <w:b w:val="0"/>
                <w:sz w:val="16"/>
                <w:szCs w:val="16"/>
              </w:rPr>
              <w:br/>
            </w:r>
            <w:r w:rsidRPr="00E40C8C">
              <w:rPr>
                <w:rFonts w:eastAsia="Calibri" w:cs="Times New Roman"/>
                <w:b w:val="0"/>
                <w:sz w:val="16"/>
                <w:szCs w:val="16"/>
              </w:rPr>
              <w:t>20 01 35</w:t>
            </w:r>
          </w:p>
        </w:tc>
        <w:tc>
          <w:tcPr>
            <w:tcW w:w="4606" w:type="dxa"/>
            <w:vAlign w:val="center"/>
          </w:tcPr>
          <w:p w:rsidR="00E02909" w:rsidRPr="00E40C8C" w:rsidRDefault="00E02909" w:rsidP="00FC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E40C8C">
              <w:rPr>
                <w:rFonts w:cs="Times New Roman"/>
                <w:sz w:val="16"/>
                <w:szCs w:val="16"/>
              </w:rPr>
              <w:t>R 12</w:t>
            </w:r>
          </w:p>
        </w:tc>
      </w:tr>
      <w:tr w:rsidR="00984A14" w:rsidTr="00FC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984A14" w:rsidRPr="00E40C8C" w:rsidRDefault="00984A14" w:rsidP="00984A14">
            <w:pPr>
              <w:jc w:val="center"/>
              <w:rPr>
                <w:rFonts w:eastAsia="Calibri" w:cs="Times New Roman"/>
                <w:b w:val="0"/>
                <w:sz w:val="16"/>
                <w:szCs w:val="16"/>
              </w:rPr>
            </w:pPr>
            <w:r w:rsidRPr="00E40C8C">
              <w:rPr>
                <w:rFonts w:eastAsia="Calibri" w:cs="Times New Roman"/>
                <w:b w:val="0"/>
                <w:sz w:val="16"/>
                <w:szCs w:val="16"/>
              </w:rPr>
              <w:t>20 01 39</w:t>
            </w:r>
            <w:r w:rsidRPr="00E40C8C">
              <w:rPr>
                <w:rFonts w:eastAsia="Calibri" w:cs="Times New Roman"/>
                <w:b w:val="0"/>
                <w:sz w:val="16"/>
                <w:szCs w:val="16"/>
              </w:rPr>
              <w:br/>
              <w:t>Tworzywa sztuczne</w:t>
            </w:r>
          </w:p>
        </w:tc>
        <w:tc>
          <w:tcPr>
            <w:tcW w:w="4606" w:type="dxa"/>
            <w:vAlign w:val="center"/>
          </w:tcPr>
          <w:p w:rsidR="00984A14" w:rsidRPr="00E40C8C" w:rsidRDefault="00984A14" w:rsidP="00FC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E40C8C">
              <w:rPr>
                <w:rFonts w:cs="Times New Roman"/>
                <w:sz w:val="16"/>
                <w:szCs w:val="16"/>
              </w:rPr>
              <w:t>R 12</w:t>
            </w:r>
          </w:p>
        </w:tc>
      </w:tr>
      <w:tr w:rsidR="00CA102C" w:rsidTr="00FC6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A102C" w:rsidRPr="00E40C8C" w:rsidRDefault="00CA102C" w:rsidP="00736DA2">
            <w:pPr>
              <w:jc w:val="center"/>
              <w:rPr>
                <w:rFonts w:eastAsia="Calibri" w:cs="Times New Roman"/>
                <w:b w:val="0"/>
                <w:sz w:val="16"/>
                <w:szCs w:val="16"/>
              </w:rPr>
            </w:pPr>
            <w:r w:rsidRPr="00E40C8C">
              <w:rPr>
                <w:rFonts w:eastAsia="Calibri" w:cs="Times New Roman"/>
                <w:b w:val="0"/>
                <w:sz w:val="16"/>
                <w:szCs w:val="16"/>
              </w:rPr>
              <w:t>20 01 99</w:t>
            </w:r>
          </w:p>
          <w:p w:rsidR="00CA102C" w:rsidRPr="00E40C8C" w:rsidRDefault="00CA102C" w:rsidP="00736DA2">
            <w:pPr>
              <w:jc w:val="center"/>
              <w:rPr>
                <w:rFonts w:eastAsia="Calibri" w:cs="Times New Roman"/>
                <w:b w:val="0"/>
                <w:sz w:val="16"/>
                <w:szCs w:val="16"/>
              </w:rPr>
            </w:pPr>
            <w:r w:rsidRPr="00E40C8C">
              <w:rPr>
                <w:rFonts w:eastAsia="Calibri" w:cs="Times New Roman"/>
                <w:b w:val="0"/>
                <w:sz w:val="16"/>
                <w:szCs w:val="16"/>
              </w:rPr>
              <w:t xml:space="preserve">Odpady komunalne niewymienione </w:t>
            </w:r>
            <w:r w:rsidRPr="00E40C8C">
              <w:rPr>
                <w:rFonts w:eastAsia="Calibri" w:cs="Times New Roman"/>
                <w:b w:val="0"/>
                <w:sz w:val="16"/>
                <w:szCs w:val="16"/>
              </w:rPr>
              <w:br/>
            </w:r>
            <w:r w:rsidRPr="00E40C8C">
              <w:rPr>
                <w:rFonts w:eastAsia="Calibri" w:cs="Times New Roman"/>
                <w:b w:val="0"/>
                <w:sz w:val="16"/>
                <w:szCs w:val="16"/>
              </w:rPr>
              <w:lastRenderedPageBreak/>
              <w:t>w innych grupach</w:t>
            </w:r>
          </w:p>
        </w:tc>
        <w:tc>
          <w:tcPr>
            <w:tcW w:w="4606" w:type="dxa"/>
            <w:vAlign w:val="center"/>
          </w:tcPr>
          <w:p w:rsidR="00CA102C" w:rsidRPr="00E40C8C" w:rsidRDefault="00CA102C" w:rsidP="00FC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E40C8C">
              <w:rPr>
                <w:rFonts w:cs="Times New Roman"/>
                <w:sz w:val="16"/>
                <w:szCs w:val="16"/>
              </w:rPr>
              <w:lastRenderedPageBreak/>
              <w:t>R 12</w:t>
            </w:r>
          </w:p>
        </w:tc>
      </w:tr>
      <w:tr w:rsidR="00CA102C" w:rsidTr="00FC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A102C" w:rsidRPr="00E40C8C" w:rsidRDefault="00CA102C" w:rsidP="003911AC">
            <w:pPr>
              <w:jc w:val="center"/>
              <w:rPr>
                <w:rFonts w:eastAsia="Calibri" w:cs="Times New Roman"/>
                <w:b w:val="0"/>
                <w:sz w:val="16"/>
                <w:szCs w:val="16"/>
              </w:rPr>
            </w:pPr>
            <w:r w:rsidRPr="00E40C8C">
              <w:rPr>
                <w:rFonts w:eastAsia="Calibri" w:cs="Times New Roman"/>
                <w:b w:val="0"/>
                <w:sz w:val="16"/>
                <w:szCs w:val="16"/>
              </w:rPr>
              <w:lastRenderedPageBreak/>
              <w:t xml:space="preserve">20 02 01 </w:t>
            </w:r>
          </w:p>
          <w:p w:rsidR="00CA102C" w:rsidRPr="00E40C8C" w:rsidRDefault="00CA102C" w:rsidP="003911AC">
            <w:pPr>
              <w:jc w:val="center"/>
              <w:rPr>
                <w:rFonts w:eastAsia="Calibri" w:cs="Times New Roman"/>
                <w:b w:val="0"/>
                <w:sz w:val="16"/>
                <w:szCs w:val="16"/>
              </w:rPr>
            </w:pPr>
            <w:r w:rsidRPr="00E40C8C">
              <w:rPr>
                <w:rFonts w:eastAsia="Calibri" w:cs="Times New Roman"/>
                <w:b w:val="0"/>
                <w:sz w:val="16"/>
                <w:szCs w:val="16"/>
              </w:rPr>
              <w:t>Odpady ulegające biodegradacji</w:t>
            </w:r>
            <w:r w:rsidRPr="00E40C8C">
              <w:rPr>
                <w:rFonts w:eastAsia="Calibri" w:cs="Times New Roman"/>
                <w:b w:val="0"/>
                <w:sz w:val="16"/>
                <w:szCs w:val="16"/>
              </w:rPr>
              <w:br/>
            </w:r>
          </w:p>
        </w:tc>
        <w:tc>
          <w:tcPr>
            <w:tcW w:w="4606" w:type="dxa"/>
            <w:vAlign w:val="center"/>
          </w:tcPr>
          <w:p w:rsidR="00CA102C" w:rsidRPr="00E40C8C" w:rsidRDefault="00CA102C" w:rsidP="00FC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E40C8C">
              <w:rPr>
                <w:rFonts w:cs="Times New Roman"/>
                <w:sz w:val="16"/>
                <w:szCs w:val="16"/>
              </w:rPr>
              <w:t>R 3</w:t>
            </w:r>
          </w:p>
        </w:tc>
      </w:tr>
      <w:tr w:rsidR="00CA102C" w:rsidTr="00FC6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A102C" w:rsidRPr="00E40C8C" w:rsidRDefault="00CA102C" w:rsidP="00B83510">
            <w:pPr>
              <w:spacing w:after="120"/>
              <w:jc w:val="center"/>
              <w:rPr>
                <w:rFonts w:eastAsia="Calibri" w:cs="Times New Roman"/>
                <w:b w:val="0"/>
                <w:sz w:val="16"/>
                <w:szCs w:val="16"/>
              </w:rPr>
            </w:pPr>
            <w:r w:rsidRPr="00E40C8C">
              <w:rPr>
                <w:rFonts w:eastAsia="Calibri" w:cs="Times New Roman"/>
                <w:b w:val="0"/>
                <w:sz w:val="16"/>
                <w:szCs w:val="16"/>
              </w:rPr>
              <w:t>20 03 01</w:t>
            </w:r>
          </w:p>
          <w:p w:rsidR="00CA102C" w:rsidRPr="00E40C8C" w:rsidRDefault="00CA102C" w:rsidP="00B83510">
            <w:pPr>
              <w:spacing w:after="120"/>
              <w:jc w:val="center"/>
              <w:rPr>
                <w:rFonts w:eastAsia="Calibri" w:cs="Times New Roman"/>
                <w:b w:val="0"/>
                <w:sz w:val="16"/>
                <w:szCs w:val="16"/>
              </w:rPr>
            </w:pPr>
            <w:r w:rsidRPr="00E40C8C">
              <w:rPr>
                <w:rFonts w:eastAsia="Calibri" w:cs="Times New Roman"/>
                <w:b w:val="0"/>
                <w:sz w:val="16"/>
                <w:szCs w:val="16"/>
              </w:rPr>
              <w:t>Niesegregowane odpady komunalne</w:t>
            </w:r>
          </w:p>
        </w:tc>
        <w:tc>
          <w:tcPr>
            <w:tcW w:w="4606" w:type="dxa"/>
            <w:vAlign w:val="center"/>
          </w:tcPr>
          <w:p w:rsidR="00CA102C" w:rsidRPr="00E40C8C" w:rsidRDefault="00CA102C" w:rsidP="00FC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E40C8C">
              <w:rPr>
                <w:rFonts w:cs="Times New Roman"/>
                <w:sz w:val="16"/>
                <w:szCs w:val="16"/>
              </w:rPr>
              <w:t>R 12</w:t>
            </w:r>
            <w:r w:rsidR="00737036">
              <w:rPr>
                <w:rFonts w:cs="Times New Roman"/>
                <w:sz w:val="16"/>
                <w:szCs w:val="16"/>
              </w:rPr>
              <w:t>, R 1</w:t>
            </w:r>
          </w:p>
        </w:tc>
      </w:tr>
      <w:tr w:rsidR="00CA102C" w:rsidTr="00FC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A102C" w:rsidRPr="00E40C8C" w:rsidRDefault="00CA102C" w:rsidP="00B83510">
            <w:pPr>
              <w:spacing w:after="120"/>
              <w:jc w:val="center"/>
              <w:rPr>
                <w:rFonts w:eastAsia="Calibri" w:cs="Times New Roman"/>
                <w:b w:val="0"/>
                <w:sz w:val="16"/>
                <w:szCs w:val="16"/>
              </w:rPr>
            </w:pPr>
            <w:r w:rsidRPr="00E40C8C">
              <w:rPr>
                <w:rFonts w:eastAsia="Calibri" w:cs="Times New Roman"/>
                <w:b w:val="0"/>
                <w:sz w:val="16"/>
                <w:szCs w:val="16"/>
              </w:rPr>
              <w:t>20 03 07</w:t>
            </w:r>
          </w:p>
          <w:p w:rsidR="00CA102C" w:rsidRPr="00E40C8C" w:rsidRDefault="00CA102C" w:rsidP="00B83510">
            <w:pPr>
              <w:spacing w:after="120"/>
              <w:jc w:val="center"/>
              <w:rPr>
                <w:rFonts w:eastAsia="Calibri" w:cs="Times New Roman"/>
                <w:b w:val="0"/>
                <w:sz w:val="16"/>
                <w:szCs w:val="16"/>
              </w:rPr>
            </w:pPr>
            <w:r w:rsidRPr="00E40C8C">
              <w:rPr>
                <w:rFonts w:eastAsia="Calibri" w:cs="Times New Roman"/>
                <w:b w:val="0"/>
                <w:sz w:val="16"/>
                <w:szCs w:val="16"/>
              </w:rPr>
              <w:t>Odpady wielkogabarytowe</w:t>
            </w:r>
          </w:p>
        </w:tc>
        <w:tc>
          <w:tcPr>
            <w:tcW w:w="4606" w:type="dxa"/>
            <w:vAlign w:val="center"/>
          </w:tcPr>
          <w:p w:rsidR="00CA102C" w:rsidRPr="00E40C8C" w:rsidRDefault="00CA102C" w:rsidP="00FC6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E40C8C">
              <w:rPr>
                <w:rFonts w:cs="Times New Roman"/>
                <w:sz w:val="16"/>
                <w:szCs w:val="16"/>
              </w:rPr>
              <w:t>R 12</w:t>
            </w:r>
          </w:p>
        </w:tc>
      </w:tr>
      <w:tr w:rsidR="005F263B" w:rsidTr="00FC6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F263B" w:rsidRPr="00E40C8C" w:rsidRDefault="005F263B" w:rsidP="00B83510">
            <w:pPr>
              <w:jc w:val="center"/>
              <w:rPr>
                <w:rFonts w:eastAsia="Calibri" w:cs="Times New Roman"/>
                <w:b w:val="0"/>
                <w:sz w:val="16"/>
                <w:szCs w:val="16"/>
              </w:rPr>
            </w:pPr>
            <w:r w:rsidRPr="00E40C8C">
              <w:rPr>
                <w:rFonts w:eastAsia="Calibri" w:cs="Times New Roman"/>
                <w:b w:val="0"/>
                <w:sz w:val="16"/>
                <w:szCs w:val="16"/>
              </w:rPr>
              <w:t>20 03 99</w:t>
            </w:r>
            <w:r w:rsidR="006D6101" w:rsidRPr="00E40C8C">
              <w:rPr>
                <w:rFonts w:eastAsia="Calibri" w:cs="Times New Roman"/>
                <w:b w:val="0"/>
                <w:sz w:val="16"/>
                <w:szCs w:val="16"/>
              </w:rPr>
              <w:br/>
              <w:t>Odpady komunalne niewymienione w innych podgrupach</w:t>
            </w:r>
          </w:p>
        </w:tc>
        <w:tc>
          <w:tcPr>
            <w:tcW w:w="4606" w:type="dxa"/>
            <w:vAlign w:val="center"/>
          </w:tcPr>
          <w:p w:rsidR="005F263B" w:rsidRPr="00E40C8C" w:rsidRDefault="005F263B" w:rsidP="00FC66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E40C8C">
              <w:rPr>
                <w:rFonts w:cs="Times New Roman"/>
                <w:sz w:val="16"/>
                <w:szCs w:val="16"/>
              </w:rPr>
              <w:t>D 5</w:t>
            </w:r>
          </w:p>
        </w:tc>
      </w:tr>
    </w:tbl>
    <w:p w:rsidR="00C22DA8" w:rsidRDefault="00C22DA8" w:rsidP="00E91E3D">
      <w:pPr>
        <w:rPr>
          <w:rFonts w:cs="Times New Roman"/>
          <w:sz w:val="18"/>
          <w:szCs w:val="18"/>
        </w:rPr>
      </w:pPr>
    </w:p>
    <w:p w:rsidR="00E91E3D" w:rsidRDefault="00E91E3D" w:rsidP="00E91E3D">
      <w:pPr>
        <w:rPr>
          <w:rFonts w:cs="Times New Roman"/>
          <w:sz w:val="18"/>
          <w:szCs w:val="18"/>
        </w:rPr>
      </w:pPr>
      <w:r w:rsidRPr="002D15A8">
        <w:rPr>
          <w:rFonts w:cs="Times New Roman"/>
          <w:sz w:val="18"/>
          <w:szCs w:val="18"/>
        </w:rPr>
        <w:t>Zgodnie z ustawą z dnia 14 grudnia</w:t>
      </w:r>
      <w:r w:rsidR="004C3E5F" w:rsidRPr="002D15A8">
        <w:rPr>
          <w:rFonts w:cs="Times New Roman"/>
          <w:sz w:val="18"/>
          <w:szCs w:val="18"/>
        </w:rPr>
        <w:t xml:space="preserve"> 2012r. o od</w:t>
      </w:r>
      <w:r w:rsidR="00B97E6B" w:rsidRPr="002D15A8">
        <w:rPr>
          <w:rFonts w:cs="Times New Roman"/>
          <w:sz w:val="18"/>
          <w:szCs w:val="18"/>
        </w:rPr>
        <w:t>padach</w:t>
      </w:r>
      <w:r w:rsidR="00F64063" w:rsidRPr="002D15A8">
        <w:rPr>
          <w:rFonts w:cs="Times New Roman"/>
          <w:sz w:val="18"/>
          <w:szCs w:val="18"/>
        </w:rPr>
        <w:t>) poszczególne procesy</w:t>
      </w:r>
      <w:r w:rsidRPr="002D15A8">
        <w:rPr>
          <w:rFonts w:cs="Times New Roman"/>
          <w:sz w:val="18"/>
          <w:szCs w:val="18"/>
        </w:rPr>
        <w:t>, którym poddane zostały odpady komunalne zebrane na terenie Gminy Lisków to:</w:t>
      </w:r>
    </w:p>
    <w:p w:rsidR="00737036" w:rsidRPr="00151D00" w:rsidRDefault="00737036" w:rsidP="00151D00">
      <w:pPr>
        <w:spacing w:after="0" w:line="240" w:lineRule="auto"/>
        <w:rPr>
          <w:rFonts w:cs="Times New Roman"/>
          <w:sz w:val="16"/>
          <w:szCs w:val="16"/>
        </w:rPr>
      </w:pPr>
      <w:r w:rsidRPr="00151D00">
        <w:rPr>
          <w:rFonts w:cs="Times New Roman"/>
          <w:sz w:val="16"/>
          <w:szCs w:val="16"/>
        </w:rPr>
        <w:t>R 1 – wykorzystanie głównie jako paliwa lub innego środka wytwarzania energii(*)</w:t>
      </w:r>
    </w:p>
    <w:p w:rsidR="00E91E3D" w:rsidRPr="00151D00" w:rsidRDefault="00E91E3D" w:rsidP="00151D00">
      <w:pPr>
        <w:spacing w:before="120" w:after="0" w:line="240" w:lineRule="auto"/>
        <w:rPr>
          <w:rFonts w:cs="Times New Roman"/>
          <w:sz w:val="16"/>
          <w:szCs w:val="16"/>
        </w:rPr>
      </w:pPr>
      <w:r w:rsidRPr="00151D00">
        <w:rPr>
          <w:rFonts w:cs="Times New Roman"/>
          <w:sz w:val="16"/>
          <w:szCs w:val="16"/>
        </w:rPr>
        <w:t xml:space="preserve">R 3 – recykling lub odzysk substancji organicznych, które nie są stosowane jako rozpuszczalniki (w tym kompostowanie </w:t>
      </w:r>
      <w:r w:rsidR="002D15A8" w:rsidRPr="00151D00">
        <w:rPr>
          <w:rFonts w:cs="Times New Roman"/>
          <w:sz w:val="16"/>
          <w:szCs w:val="16"/>
        </w:rPr>
        <w:br/>
      </w:r>
      <w:r w:rsidRPr="00151D00">
        <w:rPr>
          <w:rFonts w:cs="Times New Roman"/>
          <w:sz w:val="16"/>
          <w:szCs w:val="16"/>
        </w:rPr>
        <w:t>i inne biologiczne procesy przekształcania)(**)</w:t>
      </w:r>
    </w:p>
    <w:p w:rsidR="00E91E3D" w:rsidRPr="00151D00" w:rsidRDefault="00E91E3D" w:rsidP="00151D00">
      <w:pPr>
        <w:spacing w:before="120" w:after="0" w:line="240" w:lineRule="auto"/>
        <w:rPr>
          <w:rFonts w:cs="Times New Roman"/>
          <w:sz w:val="16"/>
          <w:szCs w:val="16"/>
        </w:rPr>
      </w:pPr>
      <w:r w:rsidRPr="00151D00">
        <w:rPr>
          <w:rFonts w:cs="Times New Roman"/>
          <w:sz w:val="16"/>
          <w:szCs w:val="16"/>
        </w:rPr>
        <w:t>(**) pozycja obejmuje również zgazowanie i pirolizę z wykorzystaniem tych składników jako odczynników chemicznych</w:t>
      </w:r>
    </w:p>
    <w:p w:rsidR="00E91E3D" w:rsidRPr="00151D00" w:rsidRDefault="00E91E3D" w:rsidP="00151D00">
      <w:pPr>
        <w:spacing w:before="120" w:after="0" w:line="240" w:lineRule="auto"/>
        <w:rPr>
          <w:rFonts w:cs="Times New Roman"/>
          <w:sz w:val="16"/>
          <w:szCs w:val="16"/>
        </w:rPr>
      </w:pPr>
      <w:r w:rsidRPr="00151D00">
        <w:rPr>
          <w:rFonts w:cs="Times New Roman"/>
          <w:sz w:val="16"/>
          <w:szCs w:val="16"/>
        </w:rPr>
        <w:t>R 5 – recykling lub odzysk innych materiałów nieorganicznych(***)</w:t>
      </w:r>
    </w:p>
    <w:p w:rsidR="00E91E3D" w:rsidRPr="00151D00" w:rsidRDefault="00E91E3D" w:rsidP="00151D00">
      <w:pPr>
        <w:spacing w:before="120" w:after="0" w:line="240" w:lineRule="auto"/>
        <w:rPr>
          <w:rFonts w:cs="Times New Roman"/>
          <w:sz w:val="16"/>
          <w:szCs w:val="16"/>
        </w:rPr>
      </w:pPr>
      <w:r w:rsidRPr="00151D00">
        <w:rPr>
          <w:rFonts w:cs="Times New Roman"/>
          <w:sz w:val="16"/>
          <w:szCs w:val="16"/>
        </w:rPr>
        <w:t>(***) pozycja obejmuje oczyszczanie gruntu prowadzące do odzysku gruntu i recykling nieorganicznych materiałów budowlanych</w:t>
      </w:r>
    </w:p>
    <w:p w:rsidR="00E91E3D" w:rsidRPr="00151D00" w:rsidRDefault="00E91E3D" w:rsidP="00151D00">
      <w:pPr>
        <w:spacing w:before="120" w:after="0" w:line="240" w:lineRule="auto"/>
        <w:rPr>
          <w:rFonts w:cs="Times New Roman"/>
          <w:sz w:val="16"/>
          <w:szCs w:val="16"/>
        </w:rPr>
      </w:pPr>
      <w:r w:rsidRPr="00151D00">
        <w:rPr>
          <w:rFonts w:cs="Times New Roman"/>
          <w:sz w:val="16"/>
          <w:szCs w:val="16"/>
        </w:rPr>
        <w:t>R 12 - wymiana odpadów w celu poddania ich któremukolwiek z procesów wymienionych w pozycji R1-R11(****)</w:t>
      </w:r>
      <w:r w:rsidR="00EE48CE" w:rsidRPr="00151D00">
        <w:rPr>
          <w:rFonts w:cs="Times New Roman"/>
          <w:sz w:val="16"/>
          <w:szCs w:val="16"/>
        </w:rPr>
        <w:tab/>
      </w:r>
    </w:p>
    <w:p w:rsidR="007231E0" w:rsidRDefault="007231E0" w:rsidP="00151D00">
      <w:pPr>
        <w:spacing w:before="120" w:after="0" w:line="240" w:lineRule="auto"/>
        <w:rPr>
          <w:rFonts w:cs="Times New Roman"/>
          <w:sz w:val="16"/>
          <w:szCs w:val="16"/>
        </w:rPr>
      </w:pPr>
      <w:r w:rsidRPr="00151D00">
        <w:rPr>
          <w:rFonts w:cs="Times New Roman"/>
          <w:sz w:val="16"/>
          <w:szCs w:val="16"/>
        </w:rPr>
        <w:t>D 5</w:t>
      </w:r>
      <w:r w:rsidR="002D15A8" w:rsidRPr="00151D00">
        <w:rPr>
          <w:rFonts w:cs="Times New Roman"/>
          <w:sz w:val="16"/>
          <w:szCs w:val="16"/>
        </w:rPr>
        <w:t xml:space="preserve"> -</w:t>
      </w:r>
      <w:r w:rsidRPr="00151D00">
        <w:rPr>
          <w:rFonts w:cs="Times New Roman"/>
          <w:sz w:val="16"/>
          <w:szCs w:val="16"/>
        </w:rPr>
        <w:t xml:space="preserve"> </w:t>
      </w:r>
      <w:r w:rsidR="002D15A8" w:rsidRPr="00151D00">
        <w:rPr>
          <w:rFonts w:cs="Times New Roman"/>
          <w:sz w:val="16"/>
          <w:szCs w:val="16"/>
        </w:rPr>
        <w:t>s</w:t>
      </w:r>
      <w:r w:rsidRPr="00151D00">
        <w:rPr>
          <w:rFonts w:cs="Times New Roman"/>
          <w:sz w:val="16"/>
          <w:szCs w:val="16"/>
        </w:rPr>
        <w:t>kładowanie na składowiskach w sposób celowo zaprojektowany (np. umieszczanie w uszczelnionych oddzielnych komorach, przykrytych i izolowanych od siebie wzajemnie i od środowiska itd.)</w:t>
      </w:r>
    </w:p>
    <w:p w:rsidR="00151D00" w:rsidRPr="00151D00" w:rsidRDefault="00151D00" w:rsidP="00151D00">
      <w:pPr>
        <w:spacing w:before="120" w:after="0" w:line="240" w:lineRule="auto"/>
        <w:rPr>
          <w:rFonts w:cs="Times New Roman"/>
          <w:sz w:val="16"/>
          <w:szCs w:val="16"/>
        </w:rPr>
      </w:pPr>
    </w:p>
    <w:p w:rsidR="006209F8" w:rsidRPr="00EE48CE" w:rsidRDefault="006209F8" w:rsidP="00151D00">
      <w:pPr>
        <w:spacing w:after="0" w:line="360" w:lineRule="auto"/>
        <w:rPr>
          <w:rFonts w:cs="Times New Roman"/>
          <w:b/>
          <w:i/>
          <w:u w:val="single"/>
        </w:rPr>
      </w:pPr>
      <w:r w:rsidRPr="00EE48CE">
        <w:rPr>
          <w:rFonts w:cs="Times New Roman"/>
          <w:b/>
          <w:i/>
          <w:u w:val="single"/>
        </w:rPr>
        <w:t xml:space="preserve">Podmiotami odbierającymi odpady komunalne od właścicieli nieruchomości z terenu Gminy Lisków </w:t>
      </w:r>
      <w:r w:rsidR="008D7A5A" w:rsidRPr="00EE48CE">
        <w:rPr>
          <w:rFonts w:cs="Times New Roman"/>
          <w:b/>
          <w:i/>
          <w:u w:val="single"/>
        </w:rPr>
        <w:br/>
        <w:t>w okresie do 01.0</w:t>
      </w:r>
      <w:r w:rsidR="00963277">
        <w:rPr>
          <w:rFonts w:cs="Times New Roman"/>
          <w:b/>
          <w:i/>
          <w:u w:val="single"/>
        </w:rPr>
        <w:t>1.2022r. do 31.12.2022</w:t>
      </w:r>
      <w:r w:rsidRPr="00EE48CE">
        <w:rPr>
          <w:rFonts w:cs="Times New Roman"/>
          <w:b/>
          <w:i/>
          <w:u w:val="single"/>
        </w:rPr>
        <w:t>r. były firmy:</w:t>
      </w:r>
    </w:p>
    <w:p w:rsidR="006209F8" w:rsidRPr="00EE48CE" w:rsidRDefault="006209F8" w:rsidP="006209F8">
      <w:pPr>
        <w:spacing w:after="0" w:line="360" w:lineRule="auto"/>
        <w:rPr>
          <w:rFonts w:cs="Times New Roman"/>
          <w:b/>
        </w:rPr>
      </w:pPr>
      <w:r w:rsidRPr="00EE48CE">
        <w:rPr>
          <w:rFonts w:cs="Times New Roman"/>
          <w:b/>
        </w:rPr>
        <w:t>1. Przedsiębiorstwo Oczyszczania Mias</w:t>
      </w:r>
      <w:r w:rsidR="006F5ACA">
        <w:rPr>
          <w:rFonts w:cs="Times New Roman"/>
          <w:b/>
        </w:rPr>
        <w:t>ta EKO Sp. z o.o., ul. Zjazd 23</w:t>
      </w:r>
      <w:r w:rsidRPr="00EE48CE">
        <w:rPr>
          <w:rFonts w:cs="Times New Roman"/>
          <w:b/>
        </w:rPr>
        <w:t>, 62-800 Kalisz,</w:t>
      </w:r>
    </w:p>
    <w:p w:rsidR="006209F8" w:rsidRPr="00EE48CE" w:rsidRDefault="006209F8" w:rsidP="006209F8">
      <w:pPr>
        <w:spacing w:after="0" w:line="360" w:lineRule="auto"/>
        <w:rPr>
          <w:rFonts w:cs="Times New Roman"/>
          <w:b/>
        </w:rPr>
      </w:pPr>
      <w:r w:rsidRPr="00EE48CE">
        <w:rPr>
          <w:rFonts w:cs="Times New Roman"/>
          <w:b/>
        </w:rPr>
        <w:t xml:space="preserve">2. Zakład Wielobranżowy ŁAD Marek </w:t>
      </w:r>
      <w:proofErr w:type="spellStart"/>
      <w:r w:rsidRPr="00EE48CE">
        <w:rPr>
          <w:rFonts w:cs="Times New Roman"/>
          <w:b/>
        </w:rPr>
        <w:t>Buchnajzer</w:t>
      </w:r>
      <w:proofErr w:type="spellEnd"/>
      <w:r w:rsidRPr="00EE48CE">
        <w:rPr>
          <w:rFonts w:cs="Times New Roman"/>
          <w:b/>
        </w:rPr>
        <w:t>, Tymianek 20, 62-840</w:t>
      </w:r>
      <w:r w:rsidR="0028202C" w:rsidRPr="00EE48CE">
        <w:rPr>
          <w:rFonts w:cs="Times New Roman"/>
          <w:b/>
        </w:rPr>
        <w:t xml:space="preserve"> </w:t>
      </w:r>
      <w:r w:rsidRPr="00EE48CE">
        <w:rPr>
          <w:rFonts w:cs="Times New Roman"/>
          <w:b/>
        </w:rPr>
        <w:t>Koźminek,</w:t>
      </w:r>
    </w:p>
    <w:p w:rsidR="006209F8" w:rsidRDefault="006209F8" w:rsidP="006209F8">
      <w:pPr>
        <w:spacing w:after="0" w:line="360" w:lineRule="auto"/>
        <w:rPr>
          <w:rFonts w:cs="Times New Roman"/>
          <w:b/>
        </w:rPr>
      </w:pPr>
      <w:r w:rsidRPr="00EE48CE">
        <w:rPr>
          <w:rFonts w:cs="Times New Roman"/>
          <w:b/>
        </w:rPr>
        <w:t>3. Przedsiębiorstwo Usług Komunalnych S.A., ul. Bażancia 1a, 62</w:t>
      </w:r>
      <w:r w:rsidR="00747A93">
        <w:rPr>
          <w:rFonts w:cs="Times New Roman"/>
          <w:b/>
        </w:rPr>
        <w:t>-800 Kalisz</w:t>
      </w:r>
      <w:r w:rsidR="00550D48">
        <w:rPr>
          <w:rFonts w:cs="Times New Roman"/>
          <w:b/>
        </w:rPr>
        <w:t>.</w:t>
      </w:r>
    </w:p>
    <w:p w:rsidR="00917080" w:rsidRPr="00EE48CE" w:rsidRDefault="00917080" w:rsidP="006209F8">
      <w:pPr>
        <w:spacing w:after="0" w:line="360" w:lineRule="auto"/>
        <w:rPr>
          <w:rFonts w:cs="Times New Roman"/>
          <w:b/>
        </w:rPr>
      </w:pPr>
    </w:p>
    <w:p w:rsidR="008379D3" w:rsidRPr="00F461C2" w:rsidRDefault="006357FF" w:rsidP="00F461C2">
      <w:pPr>
        <w:spacing w:after="0" w:line="360" w:lineRule="auto"/>
        <w:rPr>
          <w:rFonts w:eastAsia="Calibri" w:cs="Times New Roman"/>
        </w:rPr>
      </w:pPr>
      <w:r w:rsidRPr="00F461C2">
        <w:rPr>
          <w:rFonts w:eastAsia="Calibri" w:cs="Times New Roman"/>
        </w:rPr>
        <w:t xml:space="preserve">W ramach systemu gospodarowania odpadami komunalnymi wszystkich mieszkańców wyposażono w pojemniki do zbierania </w:t>
      </w:r>
      <w:r w:rsidR="00C22DA8">
        <w:rPr>
          <w:rFonts w:eastAsia="Calibri" w:cs="Times New Roman"/>
        </w:rPr>
        <w:t xml:space="preserve">niesegregowanych </w:t>
      </w:r>
      <w:r w:rsidRPr="00F461C2">
        <w:rPr>
          <w:rFonts w:eastAsia="Calibri" w:cs="Times New Roman"/>
        </w:rPr>
        <w:t>odpadów komunalnych</w:t>
      </w:r>
      <w:r w:rsidR="00C86DA7">
        <w:rPr>
          <w:rFonts w:eastAsia="Calibri" w:cs="Times New Roman"/>
        </w:rPr>
        <w:t>, szkła, bioodpadów</w:t>
      </w:r>
      <w:r w:rsidR="00733355">
        <w:rPr>
          <w:rFonts w:eastAsia="Calibri" w:cs="Times New Roman"/>
        </w:rPr>
        <w:t xml:space="preserve"> oraz popiołu i żużla z palenisk domowych</w:t>
      </w:r>
      <w:r w:rsidRPr="00F461C2">
        <w:rPr>
          <w:rFonts w:eastAsia="Calibri" w:cs="Times New Roman"/>
        </w:rPr>
        <w:t xml:space="preserve"> </w:t>
      </w:r>
      <w:r w:rsidR="006F35AE" w:rsidRPr="00F461C2">
        <w:rPr>
          <w:rFonts w:eastAsia="Calibri" w:cs="Times New Roman"/>
        </w:rPr>
        <w:t xml:space="preserve">(stanowią własność przedsiębiorcy) </w:t>
      </w:r>
      <w:r w:rsidRPr="00F461C2">
        <w:rPr>
          <w:rFonts w:eastAsia="Calibri" w:cs="Times New Roman"/>
        </w:rPr>
        <w:t xml:space="preserve">oraz worki do segregowania odpadów komunalnych wytworzonych w gospodarstwach domowych. Selektywna zbiórka polega na gromadzeniu odpadów przez właścicieli nieruchomości w określonych frakcjach: zmieszane </w:t>
      </w:r>
      <w:r w:rsidR="00C609C3" w:rsidRPr="00F461C2">
        <w:rPr>
          <w:rFonts w:eastAsia="Calibri" w:cs="Times New Roman"/>
        </w:rPr>
        <w:t>odpady komunalne; papier; szkło;</w:t>
      </w:r>
      <w:r w:rsidR="001662BC" w:rsidRPr="00F461C2">
        <w:rPr>
          <w:rFonts w:eastAsia="Calibri" w:cs="Times New Roman"/>
        </w:rPr>
        <w:t xml:space="preserve"> metal</w:t>
      </w:r>
      <w:r w:rsidR="00C609C3" w:rsidRPr="00F461C2">
        <w:rPr>
          <w:rFonts w:eastAsia="Calibri" w:cs="Times New Roman"/>
        </w:rPr>
        <w:t xml:space="preserve">, </w:t>
      </w:r>
      <w:r w:rsidR="001662BC" w:rsidRPr="00F461C2">
        <w:rPr>
          <w:rFonts w:eastAsia="Calibri" w:cs="Times New Roman"/>
        </w:rPr>
        <w:t>plastik i opakowania wielomateriałowe</w:t>
      </w:r>
      <w:r w:rsidR="00794279">
        <w:rPr>
          <w:rFonts w:eastAsia="Calibri" w:cs="Times New Roman"/>
        </w:rPr>
        <w:t xml:space="preserve">; </w:t>
      </w:r>
      <w:r w:rsidR="00C86DA7">
        <w:rPr>
          <w:rFonts w:eastAsia="Calibri" w:cs="Times New Roman"/>
        </w:rPr>
        <w:t xml:space="preserve">bioodpady; </w:t>
      </w:r>
      <w:r w:rsidR="00794279">
        <w:rPr>
          <w:rFonts w:eastAsia="Calibri" w:cs="Times New Roman"/>
        </w:rPr>
        <w:t xml:space="preserve">popiół i żużel </w:t>
      </w:r>
      <w:r w:rsidR="00C22DA8">
        <w:rPr>
          <w:rFonts w:eastAsia="Calibri" w:cs="Times New Roman"/>
        </w:rPr>
        <w:br/>
      </w:r>
      <w:r w:rsidR="00794279">
        <w:rPr>
          <w:rFonts w:eastAsia="Calibri" w:cs="Times New Roman"/>
        </w:rPr>
        <w:t>z palenisk domowych</w:t>
      </w:r>
      <w:r w:rsidR="001662BC" w:rsidRPr="00F461C2">
        <w:rPr>
          <w:rFonts w:eastAsia="Calibri" w:cs="Times New Roman"/>
        </w:rPr>
        <w:t xml:space="preserve"> oraz </w:t>
      </w:r>
      <w:r w:rsidR="001E5D44" w:rsidRPr="00F461C2">
        <w:rPr>
          <w:rFonts w:eastAsia="Calibri" w:cs="Times New Roman"/>
        </w:rPr>
        <w:t>inne odpady komunalne</w:t>
      </w:r>
      <w:r w:rsidR="00CC4A43" w:rsidRPr="00F461C2">
        <w:rPr>
          <w:rFonts w:eastAsia="Calibri" w:cs="Times New Roman"/>
        </w:rPr>
        <w:t xml:space="preserve"> </w:t>
      </w:r>
      <w:r w:rsidRPr="00F461C2">
        <w:rPr>
          <w:rFonts w:eastAsia="Calibri" w:cs="Times New Roman"/>
        </w:rPr>
        <w:t>-</w:t>
      </w:r>
      <w:r w:rsidR="00CC4A43" w:rsidRPr="00F461C2">
        <w:rPr>
          <w:rFonts w:eastAsia="Calibri" w:cs="Times New Roman"/>
        </w:rPr>
        <w:t xml:space="preserve"> </w:t>
      </w:r>
      <w:r w:rsidRPr="00F461C2">
        <w:rPr>
          <w:rFonts w:eastAsia="Calibri" w:cs="Times New Roman"/>
        </w:rPr>
        <w:t>problemowe, co ułatw</w:t>
      </w:r>
      <w:r w:rsidR="002D15A8">
        <w:rPr>
          <w:rFonts w:eastAsia="Calibri" w:cs="Times New Roman"/>
        </w:rPr>
        <w:t>ia  dalsze ich przetwarzanie.</w:t>
      </w:r>
      <w:r w:rsidRPr="00F461C2">
        <w:rPr>
          <w:rFonts w:eastAsia="Calibri" w:cs="Times New Roman"/>
        </w:rPr>
        <w:t xml:space="preserve"> Koszt wyposażenia nieruchomości w pojemniki i worki wliczono w cenę opłaty za </w:t>
      </w:r>
      <w:r w:rsidR="001662BC" w:rsidRPr="00F461C2">
        <w:rPr>
          <w:rFonts w:eastAsia="Calibri" w:cs="Times New Roman"/>
        </w:rPr>
        <w:t>za</w:t>
      </w:r>
      <w:r w:rsidRPr="00F461C2">
        <w:rPr>
          <w:rFonts w:eastAsia="Calibri" w:cs="Times New Roman"/>
        </w:rPr>
        <w:t xml:space="preserve">gospodarowanie </w:t>
      </w:r>
      <w:r w:rsidR="00C609C3" w:rsidRPr="00F461C2">
        <w:rPr>
          <w:rFonts w:eastAsia="Calibri" w:cs="Times New Roman"/>
        </w:rPr>
        <w:t>odpadami komunalnymi</w:t>
      </w:r>
      <w:r w:rsidR="00C609C3">
        <w:rPr>
          <w:rFonts w:eastAsia="Calibri" w:cs="Times New Roman"/>
          <w:sz w:val="24"/>
          <w:szCs w:val="24"/>
        </w:rPr>
        <w:t>.</w:t>
      </w:r>
      <w:r w:rsidR="008379D3" w:rsidRPr="008379D3">
        <w:rPr>
          <w:rFonts w:eastAsia="Calibri" w:cs="Times New Roman"/>
          <w:sz w:val="24"/>
          <w:szCs w:val="24"/>
        </w:rPr>
        <w:t xml:space="preserve"> </w:t>
      </w:r>
      <w:r w:rsidR="008379D3" w:rsidRPr="00F461C2">
        <w:rPr>
          <w:rFonts w:eastAsia="Calibri" w:cs="Times New Roman"/>
        </w:rPr>
        <w:t xml:space="preserve">Selektywna zbiórka odpadów komunalnych prowadzona jest </w:t>
      </w:r>
      <w:r w:rsidR="00C86DA7">
        <w:rPr>
          <w:rFonts w:eastAsia="Calibri" w:cs="Times New Roman"/>
        </w:rPr>
        <w:t xml:space="preserve">częściowo w pojemnikach i </w:t>
      </w:r>
      <w:r w:rsidR="008379D3" w:rsidRPr="00F461C2">
        <w:rPr>
          <w:rFonts w:eastAsia="Calibri" w:cs="Times New Roman"/>
        </w:rPr>
        <w:t>w workach, oznaczonych właściwymi napisami, w następujących kolorach:</w:t>
      </w:r>
    </w:p>
    <w:p w:rsidR="008379D3" w:rsidRPr="00F461C2" w:rsidRDefault="00C86DA7" w:rsidP="00DB6C68">
      <w:pPr>
        <w:pStyle w:val="Akapitzlist"/>
        <w:numPr>
          <w:ilvl w:val="0"/>
          <w:numId w:val="5"/>
        </w:numPr>
        <w:spacing w:after="0" w:line="360" w:lineRule="auto"/>
        <w:rPr>
          <w:rFonts w:eastAsia="Calibri" w:cs="Times New Roman"/>
          <w:b/>
          <w:color w:val="00B0F0"/>
        </w:rPr>
      </w:pPr>
      <w:r w:rsidRPr="00F461C2">
        <w:rPr>
          <w:rFonts w:eastAsia="Calibri" w:cs="Times New Roman"/>
          <w:b/>
          <w:color w:val="00B0F0"/>
        </w:rPr>
        <w:t>N</w:t>
      </w:r>
      <w:r w:rsidR="008379D3" w:rsidRPr="00F461C2">
        <w:rPr>
          <w:rFonts w:eastAsia="Calibri" w:cs="Times New Roman"/>
          <w:b/>
          <w:color w:val="00B0F0"/>
        </w:rPr>
        <w:t>iebieski</w:t>
      </w:r>
      <w:r>
        <w:rPr>
          <w:rFonts w:eastAsia="Calibri" w:cs="Times New Roman"/>
          <w:b/>
          <w:color w:val="00B0F0"/>
        </w:rPr>
        <w:t xml:space="preserve"> worek</w:t>
      </w:r>
      <w:r w:rsidR="008379D3" w:rsidRPr="00F461C2">
        <w:rPr>
          <w:rFonts w:eastAsia="Calibri" w:cs="Times New Roman"/>
          <w:b/>
          <w:color w:val="00B0F0"/>
        </w:rPr>
        <w:t xml:space="preserve"> – na papier i tekturę,</w:t>
      </w:r>
    </w:p>
    <w:p w:rsidR="008379D3" w:rsidRPr="00F461C2" w:rsidRDefault="00C86DA7" w:rsidP="00DB6C68">
      <w:pPr>
        <w:pStyle w:val="Akapitzlist"/>
        <w:numPr>
          <w:ilvl w:val="0"/>
          <w:numId w:val="5"/>
        </w:numPr>
        <w:spacing w:after="0" w:line="360" w:lineRule="auto"/>
        <w:rPr>
          <w:rFonts w:eastAsia="Calibri" w:cs="Times New Roman"/>
          <w:b/>
          <w:color w:val="00B050"/>
        </w:rPr>
      </w:pPr>
      <w:r w:rsidRPr="00F461C2">
        <w:rPr>
          <w:rFonts w:eastAsia="Calibri" w:cs="Times New Roman"/>
          <w:b/>
          <w:color w:val="00B050"/>
        </w:rPr>
        <w:lastRenderedPageBreak/>
        <w:t>Z</w:t>
      </w:r>
      <w:r w:rsidR="008379D3" w:rsidRPr="00F461C2">
        <w:rPr>
          <w:rFonts w:eastAsia="Calibri" w:cs="Times New Roman"/>
          <w:b/>
          <w:color w:val="00B050"/>
        </w:rPr>
        <w:t>ielony</w:t>
      </w:r>
      <w:r>
        <w:rPr>
          <w:rFonts w:eastAsia="Calibri" w:cs="Times New Roman"/>
          <w:b/>
          <w:color w:val="00B050"/>
        </w:rPr>
        <w:t xml:space="preserve"> pojemnik </w:t>
      </w:r>
      <w:r w:rsidR="008379D3" w:rsidRPr="00F461C2">
        <w:rPr>
          <w:rFonts w:eastAsia="Calibri" w:cs="Times New Roman"/>
          <w:b/>
          <w:color w:val="00B050"/>
        </w:rPr>
        <w:t xml:space="preserve"> – na szkło bezbarwne i kolorowe,</w:t>
      </w:r>
    </w:p>
    <w:p w:rsidR="008379D3" w:rsidRPr="00157F4D" w:rsidRDefault="00C86DA7" w:rsidP="00DB6C68">
      <w:pPr>
        <w:pStyle w:val="Akapitzlist"/>
        <w:numPr>
          <w:ilvl w:val="0"/>
          <w:numId w:val="5"/>
        </w:numPr>
        <w:spacing w:after="0" w:line="360" w:lineRule="auto"/>
        <w:rPr>
          <w:rFonts w:eastAsia="Calibri" w:cs="Times New Roman"/>
          <w:b/>
          <w:color w:val="FFC000"/>
        </w:rPr>
      </w:pPr>
      <w:r w:rsidRPr="00157F4D">
        <w:rPr>
          <w:rFonts w:eastAsia="Calibri" w:cs="Times New Roman"/>
          <w:b/>
          <w:color w:val="FFC000"/>
        </w:rPr>
        <w:t>Ż</w:t>
      </w:r>
      <w:r w:rsidR="008379D3" w:rsidRPr="00157F4D">
        <w:rPr>
          <w:rFonts w:eastAsia="Calibri" w:cs="Times New Roman"/>
          <w:b/>
          <w:color w:val="FFC000"/>
        </w:rPr>
        <w:t>ółty</w:t>
      </w:r>
      <w:r>
        <w:rPr>
          <w:rFonts w:eastAsia="Calibri" w:cs="Times New Roman"/>
          <w:b/>
          <w:color w:val="FFC000"/>
        </w:rPr>
        <w:t xml:space="preserve"> worek</w:t>
      </w:r>
      <w:r w:rsidR="008379D3" w:rsidRPr="00157F4D">
        <w:rPr>
          <w:rFonts w:eastAsia="Calibri" w:cs="Times New Roman"/>
          <w:b/>
          <w:color w:val="FFC000"/>
        </w:rPr>
        <w:t xml:space="preserve"> – na tworzywa sztuczne, metal i opakowania wielomateriałowe,</w:t>
      </w:r>
    </w:p>
    <w:p w:rsidR="008379D3" w:rsidRDefault="00C86DA7" w:rsidP="00DB6C68">
      <w:pPr>
        <w:pStyle w:val="Akapitzlist"/>
        <w:numPr>
          <w:ilvl w:val="0"/>
          <w:numId w:val="5"/>
        </w:numPr>
        <w:spacing w:after="0" w:line="360" w:lineRule="auto"/>
        <w:rPr>
          <w:rFonts w:eastAsia="Calibri" w:cs="Times New Roman"/>
          <w:b/>
          <w:color w:val="943634" w:themeColor="accent2" w:themeShade="BF"/>
        </w:rPr>
      </w:pPr>
      <w:r w:rsidRPr="00F461C2">
        <w:rPr>
          <w:rFonts w:eastAsia="Calibri" w:cs="Times New Roman"/>
          <w:b/>
          <w:color w:val="943634" w:themeColor="accent2" w:themeShade="BF"/>
        </w:rPr>
        <w:t>B</w:t>
      </w:r>
      <w:r w:rsidR="008379D3" w:rsidRPr="00F461C2">
        <w:rPr>
          <w:rFonts w:eastAsia="Calibri" w:cs="Times New Roman"/>
          <w:b/>
          <w:color w:val="943634" w:themeColor="accent2" w:themeShade="BF"/>
        </w:rPr>
        <w:t>rązowy</w:t>
      </w:r>
      <w:r>
        <w:rPr>
          <w:rFonts w:eastAsia="Calibri" w:cs="Times New Roman"/>
          <w:b/>
          <w:color w:val="943634" w:themeColor="accent2" w:themeShade="BF"/>
        </w:rPr>
        <w:t xml:space="preserve"> pojemnik</w:t>
      </w:r>
      <w:r w:rsidR="008379D3" w:rsidRPr="00F461C2">
        <w:rPr>
          <w:rFonts w:eastAsia="Calibri" w:cs="Times New Roman"/>
          <w:b/>
          <w:color w:val="943634" w:themeColor="accent2" w:themeShade="BF"/>
        </w:rPr>
        <w:t xml:space="preserve"> – na</w:t>
      </w:r>
      <w:r>
        <w:rPr>
          <w:rFonts w:eastAsia="Calibri" w:cs="Times New Roman"/>
          <w:b/>
          <w:color w:val="943634" w:themeColor="accent2" w:themeShade="BF"/>
        </w:rPr>
        <w:t xml:space="preserve"> bioodpady.</w:t>
      </w:r>
    </w:p>
    <w:p w:rsidR="0041155D" w:rsidRPr="00056F62" w:rsidRDefault="0041155D" w:rsidP="0041155D">
      <w:pPr>
        <w:spacing w:after="0" w:line="360" w:lineRule="auto"/>
        <w:rPr>
          <w:rFonts w:eastAsia="Calibri" w:cs="Times New Roman"/>
          <w:b/>
          <w:i/>
        </w:rPr>
      </w:pPr>
      <w:r w:rsidRPr="00056F62">
        <w:rPr>
          <w:rFonts w:eastAsia="Calibri" w:cs="Times New Roman"/>
          <w:b/>
          <w:i/>
        </w:rPr>
        <w:t xml:space="preserve">W  Liskowie </w:t>
      </w:r>
      <w:r w:rsidR="008036FE" w:rsidRPr="00056F62">
        <w:rPr>
          <w:rFonts w:eastAsia="Calibri" w:cs="Times New Roman"/>
          <w:b/>
          <w:i/>
        </w:rPr>
        <w:t>przy ul.</w:t>
      </w:r>
      <w:r w:rsidR="00056F62" w:rsidRPr="00056F62">
        <w:rPr>
          <w:rFonts w:eastAsia="Calibri" w:cs="Times New Roman"/>
          <w:b/>
          <w:i/>
        </w:rPr>
        <w:t xml:space="preserve"> Leśnej, </w:t>
      </w:r>
      <w:r w:rsidR="00056F62">
        <w:rPr>
          <w:rFonts w:eastAsia="Calibri" w:cs="Times New Roman"/>
          <w:b/>
          <w:i/>
        </w:rPr>
        <w:t xml:space="preserve">działa </w:t>
      </w:r>
      <w:r w:rsidRPr="00056F62">
        <w:rPr>
          <w:rFonts w:eastAsia="Calibri" w:cs="Times New Roman"/>
          <w:b/>
          <w:i/>
        </w:rPr>
        <w:t>Punkt  Selektywnej  Zbiórki  Odpadów  Komunalnych  (</w:t>
      </w:r>
      <w:r w:rsidR="00056F62">
        <w:rPr>
          <w:rFonts w:eastAsia="Calibri" w:cs="Times New Roman"/>
          <w:b/>
          <w:i/>
        </w:rPr>
        <w:t>tzw.</w:t>
      </w:r>
      <w:r w:rsidR="00056F62">
        <w:rPr>
          <w:rFonts w:eastAsia="Calibri" w:cs="Times New Roman"/>
          <w:b/>
          <w:i/>
        </w:rPr>
        <w:br/>
      </w:r>
      <w:r w:rsidRPr="00056F62">
        <w:rPr>
          <w:rFonts w:eastAsia="Calibri" w:cs="Times New Roman"/>
          <w:b/>
          <w:i/>
        </w:rPr>
        <w:t xml:space="preserve">PSZOK),  w  którym  przyjmowane  są </w:t>
      </w:r>
      <w:r w:rsidR="00692FA2" w:rsidRPr="00056F62">
        <w:rPr>
          <w:rFonts w:eastAsia="Calibri" w:cs="Times New Roman"/>
          <w:b/>
          <w:i/>
        </w:rPr>
        <w:t>ta</w:t>
      </w:r>
      <w:r w:rsidRPr="00056F62">
        <w:rPr>
          <w:rFonts w:eastAsia="Calibri" w:cs="Times New Roman"/>
          <w:b/>
          <w:i/>
        </w:rPr>
        <w:t>kie odpady  jak:</w:t>
      </w:r>
    </w:p>
    <w:p w:rsidR="0041155D" w:rsidRPr="0041155D" w:rsidRDefault="0041155D" w:rsidP="0041155D">
      <w:pPr>
        <w:spacing w:after="0" w:line="360" w:lineRule="auto"/>
        <w:rPr>
          <w:rFonts w:eastAsia="Calibri" w:cs="Times New Roman"/>
        </w:rPr>
      </w:pPr>
      <w:r w:rsidRPr="0041155D">
        <w:rPr>
          <w:rFonts w:eastAsia="Calibri" w:cs="Times New Roman"/>
        </w:rPr>
        <w:t>a. przeterminowane leki,</w:t>
      </w:r>
    </w:p>
    <w:p w:rsidR="0041155D" w:rsidRPr="0041155D" w:rsidRDefault="0041155D" w:rsidP="0041155D">
      <w:pPr>
        <w:spacing w:after="0" w:line="360" w:lineRule="auto"/>
        <w:rPr>
          <w:rFonts w:eastAsia="Calibri" w:cs="Times New Roman"/>
        </w:rPr>
      </w:pPr>
      <w:r w:rsidRPr="0041155D">
        <w:rPr>
          <w:rFonts w:eastAsia="Calibri" w:cs="Times New Roman"/>
        </w:rPr>
        <w:t>b. zużyte opakowania po chemii gospodarczej,  niebezpiecznych środkach, płynach, farbach,</w:t>
      </w:r>
    </w:p>
    <w:p w:rsidR="0041155D" w:rsidRPr="0041155D" w:rsidRDefault="0041155D" w:rsidP="0041155D">
      <w:pPr>
        <w:spacing w:after="0" w:line="360" w:lineRule="auto"/>
        <w:rPr>
          <w:rFonts w:eastAsia="Calibri" w:cs="Times New Roman"/>
        </w:rPr>
      </w:pPr>
      <w:r w:rsidRPr="0041155D">
        <w:rPr>
          <w:rFonts w:eastAsia="Calibri" w:cs="Times New Roman"/>
        </w:rPr>
        <w:t>c. zużyte baterie,</w:t>
      </w:r>
    </w:p>
    <w:p w:rsidR="0041155D" w:rsidRPr="0041155D" w:rsidRDefault="00EB6F8C" w:rsidP="0041155D">
      <w:pPr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d.</w:t>
      </w:r>
      <w:r w:rsidR="00056F62">
        <w:rPr>
          <w:rFonts w:eastAsia="Calibri" w:cs="Times New Roman"/>
        </w:rPr>
        <w:t xml:space="preserve"> </w:t>
      </w:r>
      <w:r w:rsidR="0041155D" w:rsidRPr="0041155D">
        <w:rPr>
          <w:rFonts w:eastAsia="Calibri" w:cs="Times New Roman"/>
        </w:rPr>
        <w:t>odpady wielkogabarytowe,</w:t>
      </w:r>
    </w:p>
    <w:p w:rsidR="0041155D" w:rsidRPr="0041155D" w:rsidRDefault="0041155D" w:rsidP="0041155D">
      <w:pPr>
        <w:spacing w:after="0" w:line="360" w:lineRule="auto"/>
        <w:rPr>
          <w:rFonts w:eastAsia="Calibri" w:cs="Times New Roman"/>
        </w:rPr>
      </w:pPr>
      <w:r w:rsidRPr="0041155D">
        <w:rPr>
          <w:rFonts w:eastAsia="Calibri" w:cs="Times New Roman"/>
        </w:rPr>
        <w:t>c. zużyty sprzęt</w:t>
      </w:r>
      <w:r>
        <w:rPr>
          <w:rFonts w:eastAsia="Calibri" w:cs="Times New Roman"/>
        </w:rPr>
        <w:t xml:space="preserve"> </w:t>
      </w:r>
      <w:r w:rsidRPr="0041155D">
        <w:rPr>
          <w:rFonts w:eastAsia="Calibri" w:cs="Times New Roman"/>
        </w:rPr>
        <w:t>elektryczny i elektroniczny(sprzęt AGD/RTV+ akumulatory samochodowe),</w:t>
      </w:r>
    </w:p>
    <w:p w:rsidR="0041155D" w:rsidRPr="0041155D" w:rsidRDefault="0041155D" w:rsidP="0041155D">
      <w:pPr>
        <w:spacing w:after="0" w:line="360" w:lineRule="auto"/>
        <w:rPr>
          <w:rFonts w:eastAsia="Calibri" w:cs="Times New Roman"/>
        </w:rPr>
      </w:pPr>
      <w:r w:rsidRPr="0041155D">
        <w:rPr>
          <w:rFonts w:eastAsia="Calibri" w:cs="Times New Roman"/>
        </w:rPr>
        <w:t>d. zużyte żarówki,  świetlówki,</w:t>
      </w:r>
    </w:p>
    <w:p w:rsidR="0041155D" w:rsidRPr="0041155D" w:rsidRDefault="0041155D" w:rsidP="0041155D">
      <w:pPr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e</w:t>
      </w:r>
      <w:r w:rsidR="00EB6F8C">
        <w:rPr>
          <w:rFonts w:eastAsia="Calibri" w:cs="Times New Roman"/>
        </w:rPr>
        <w:t xml:space="preserve">.  zużyte opony z pojazdów o dopuszczalnej masie całkowitej do 3,5 t w tym rowerów, motocykli </w:t>
      </w:r>
      <w:r w:rsidR="00EB6F8C">
        <w:rPr>
          <w:rFonts w:eastAsia="Calibri" w:cs="Times New Roman"/>
        </w:rPr>
        <w:br/>
        <w:t>i samochodów</w:t>
      </w:r>
      <w:r w:rsidR="00FB7C93">
        <w:rPr>
          <w:rFonts w:eastAsia="Calibri" w:cs="Times New Roman"/>
        </w:rPr>
        <w:t>,</w:t>
      </w:r>
    </w:p>
    <w:p w:rsidR="0041155D" w:rsidRDefault="0041155D" w:rsidP="0041155D">
      <w:pPr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f</w:t>
      </w:r>
      <w:r w:rsidRPr="0041155D">
        <w:rPr>
          <w:rFonts w:eastAsia="Calibri" w:cs="Times New Roman"/>
        </w:rPr>
        <w:t>. odpady budowlane i rozbiórkowe</w:t>
      </w:r>
      <w:r w:rsidR="000816FA">
        <w:rPr>
          <w:rFonts w:eastAsia="Calibri" w:cs="Times New Roman"/>
        </w:rPr>
        <w:t>,</w:t>
      </w:r>
    </w:p>
    <w:p w:rsidR="0041155D" w:rsidRDefault="0041155D" w:rsidP="0041155D">
      <w:pPr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g. </w:t>
      </w:r>
      <w:r w:rsidR="000816FA">
        <w:rPr>
          <w:rFonts w:eastAsia="Calibri" w:cs="Times New Roman"/>
        </w:rPr>
        <w:t>o</w:t>
      </w:r>
      <w:r w:rsidR="00C665F5">
        <w:rPr>
          <w:rFonts w:eastAsia="Calibri" w:cs="Times New Roman"/>
        </w:rPr>
        <w:t>dzież, tekstylia i stare obuwie,</w:t>
      </w:r>
    </w:p>
    <w:p w:rsidR="00C665F5" w:rsidRPr="00E379AA" w:rsidRDefault="00C665F5" w:rsidP="00C665F5">
      <w:pPr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h. </w:t>
      </w:r>
      <w:r w:rsidRPr="00E379AA">
        <w:rPr>
          <w:rFonts w:eastAsia="Calibri" w:cs="Times New Roman"/>
        </w:rPr>
        <w:t>przeterminowane leki</w:t>
      </w:r>
      <w:r>
        <w:rPr>
          <w:rFonts w:eastAsia="Calibri" w:cs="Times New Roman"/>
        </w:rPr>
        <w:t xml:space="preserve"> i opakowania po nich</w:t>
      </w:r>
      <w:r w:rsidRPr="00E379AA">
        <w:rPr>
          <w:rFonts w:eastAsia="Calibri" w:cs="Times New Roman"/>
        </w:rPr>
        <w:t>,</w:t>
      </w:r>
    </w:p>
    <w:p w:rsidR="00C665F5" w:rsidRPr="00C665F5" w:rsidRDefault="00C665F5" w:rsidP="00DB6C68">
      <w:pPr>
        <w:pStyle w:val="Akapitzlist"/>
        <w:numPr>
          <w:ilvl w:val="0"/>
          <w:numId w:val="10"/>
        </w:numPr>
        <w:spacing w:after="0" w:line="360" w:lineRule="auto"/>
        <w:ind w:left="284" w:hanging="284"/>
        <w:rPr>
          <w:rFonts w:eastAsia="Calibri" w:cs="Times New Roman"/>
        </w:rPr>
      </w:pPr>
      <w:r w:rsidRPr="00C665F5">
        <w:rPr>
          <w:rFonts w:eastAsia="Calibri" w:cs="Times New Roman"/>
        </w:rPr>
        <w:t>chemikalia (farby, rozpuszczalniki, lakiery, oleje odpadowe, przeterminowane środki ochrony itp.).</w:t>
      </w:r>
    </w:p>
    <w:p w:rsidR="00C609C3" w:rsidRDefault="00D77601" w:rsidP="00F91977">
      <w:pPr>
        <w:spacing w:after="0"/>
        <w:jc w:val="center"/>
        <w:rPr>
          <w:rFonts w:eastAsia="Calibri" w:cs="Times New Roman"/>
          <w:b/>
        </w:rPr>
      </w:pPr>
      <w:r w:rsidRPr="00E379AA">
        <w:rPr>
          <w:rFonts w:eastAsia="Calibri" w:cs="Times New Roman"/>
          <w:b/>
        </w:rPr>
        <w:t xml:space="preserve">Częstotliwość odbioru </w:t>
      </w:r>
      <w:r w:rsidR="00C609C3" w:rsidRPr="00E379AA">
        <w:rPr>
          <w:rFonts w:eastAsia="Calibri" w:cs="Times New Roman"/>
          <w:b/>
        </w:rPr>
        <w:t>odpadó</w:t>
      </w:r>
      <w:r w:rsidR="00291F0E">
        <w:rPr>
          <w:rFonts w:eastAsia="Calibri" w:cs="Times New Roman"/>
          <w:b/>
        </w:rPr>
        <w:t>w komunalnych z terenu</w:t>
      </w:r>
      <w:r w:rsidR="005D07B5" w:rsidRPr="00E379AA">
        <w:rPr>
          <w:rFonts w:eastAsia="Calibri" w:cs="Times New Roman"/>
          <w:b/>
        </w:rPr>
        <w:t xml:space="preserve"> Gminy Lisków </w:t>
      </w:r>
      <w:r w:rsidR="008013D2" w:rsidRPr="00E379AA">
        <w:rPr>
          <w:rFonts w:eastAsia="Calibri" w:cs="Times New Roman"/>
          <w:b/>
        </w:rPr>
        <w:t xml:space="preserve">zgodnie </w:t>
      </w:r>
      <w:r w:rsidR="00F4596F" w:rsidRPr="00E379AA">
        <w:rPr>
          <w:rFonts w:eastAsia="Calibri" w:cs="Times New Roman"/>
          <w:b/>
        </w:rPr>
        <w:br/>
      </w:r>
      <w:r w:rsidR="008013D2" w:rsidRPr="00E379AA">
        <w:rPr>
          <w:rFonts w:eastAsia="Calibri" w:cs="Times New Roman"/>
          <w:b/>
        </w:rPr>
        <w:t>z</w:t>
      </w:r>
      <w:r w:rsidR="00291F0E">
        <w:rPr>
          <w:rFonts w:eastAsia="Calibri" w:cs="Times New Roman"/>
          <w:b/>
        </w:rPr>
        <w:t xml:space="preserve"> zapisami Regulaminu</w:t>
      </w:r>
      <w:r w:rsidRPr="00E379AA">
        <w:rPr>
          <w:rFonts w:eastAsia="Calibri" w:cs="Times New Roman"/>
          <w:b/>
        </w:rPr>
        <w:t xml:space="preserve"> utrzymania czystości i porządku na terenie Gminy Lisków </w:t>
      </w:r>
      <w:r w:rsidR="00E379AA">
        <w:rPr>
          <w:rFonts w:eastAsia="Calibri" w:cs="Times New Roman"/>
          <w:b/>
        </w:rPr>
        <w:br/>
      </w:r>
      <w:r w:rsidRPr="00E379AA">
        <w:rPr>
          <w:rFonts w:eastAsia="Calibri" w:cs="Times New Roman"/>
          <w:b/>
        </w:rPr>
        <w:t>przedstawiał się następująco:</w:t>
      </w:r>
    </w:p>
    <w:tbl>
      <w:tblPr>
        <w:tblStyle w:val="Jasnasiatkaakcent3"/>
        <w:tblW w:w="0" w:type="auto"/>
        <w:jc w:val="center"/>
        <w:tblInd w:w="-756" w:type="dxa"/>
        <w:tblLook w:val="04A0" w:firstRow="1" w:lastRow="0" w:firstColumn="1" w:lastColumn="0" w:noHBand="0" w:noVBand="1"/>
      </w:tblPr>
      <w:tblGrid>
        <w:gridCol w:w="3820"/>
        <w:gridCol w:w="4150"/>
      </w:tblGrid>
      <w:tr w:rsidR="002A5311" w:rsidRPr="00F4596F" w:rsidTr="00C22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vAlign w:val="center"/>
          </w:tcPr>
          <w:p w:rsidR="002A5311" w:rsidRPr="00692FA2" w:rsidRDefault="002A5311" w:rsidP="006A1578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FA2">
              <w:rPr>
                <w:rFonts w:asciiTheme="majorHAnsi" w:hAnsiTheme="majorHAnsi"/>
                <w:bCs w:val="0"/>
                <w:sz w:val="20"/>
                <w:szCs w:val="20"/>
              </w:rPr>
              <w:t>Rodzaj odpadów</w:t>
            </w:r>
          </w:p>
        </w:tc>
        <w:tc>
          <w:tcPr>
            <w:tcW w:w="4150" w:type="dxa"/>
            <w:vAlign w:val="center"/>
          </w:tcPr>
          <w:p w:rsidR="002A5311" w:rsidRPr="00692FA2" w:rsidRDefault="002A5311" w:rsidP="006A1578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92FA2">
              <w:rPr>
                <w:rFonts w:asciiTheme="majorHAnsi" w:hAnsiTheme="majorHAnsi"/>
                <w:bCs w:val="0"/>
                <w:sz w:val="20"/>
                <w:szCs w:val="20"/>
              </w:rPr>
              <w:t>Częstotliwość odbierania</w:t>
            </w:r>
          </w:p>
        </w:tc>
      </w:tr>
      <w:tr w:rsidR="002A5311" w:rsidRPr="00F4596F" w:rsidTr="00C22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vAlign w:val="center"/>
          </w:tcPr>
          <w:p w:rsidR="002A5311" w:rsidRPr="00692FA2" w:rsidRDefault="002A5311" w:rsidP="00A46B0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92FA2">
              <w:rPr>
                <w:rFonts w:eastAsia="Calibri" w:cs="Times New Roman"/>
                <w:sz w:val="18"/>
                <w:szCs w:val="18"/>
              </w:rPr>
              <w:t>zmieszane odpady komunalne</w:t>
            </w:r>
          </w:p>
        </w:tc>
        <w:tc>
          <w:tcPr>
            <w:tcW w:w="4150" w:type="dxa"/>
            <w:vAlign w:val="center"/>
          </w:tcPr>
          <w:p w:rsidR="0027773A" w:rsidRPr="0027773A" w:rsidRDefault="00CA7317" w:rsidP="00DB6C68">
            <w:pPr>
              <w:numPr>
                <w:ilvl w:val="0"/>
                <w:numId w:val="11"/>
              </w:numPr>
              <w:ind w:left="484" w:hanging="3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w budynkach </w:t>
            </w:r>
            <w:r w:rsidR="0027773A" w:rsidRPr="0027773A">
              <w:rPr>
                <w:rFonts w:eastAsia="Calibri" w:cs="Times New Roman"/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zamieszkałych jednorodzinnych</w:t>
            </w:r>
            <w:r w:rsidR="0027773A" w:rsidRPr="0027773A">
              <w:rPr>
                <w:rFonts w:eastAsia="Calibri" w:cs="Times New Roman"/>
                <w:sz w:val="18"/>
                <w:szCs w:val="18"/>
              </w:rPr>
              <w:t xml:space="preserve"> – raz na miesiąc w okresie od 1 listopada do 31 marca, nie rzadziej niż raz na dwa tygodnie, w okresie od 1 kwietnia do 31 października,</w:t>
            </w:r>
          </w:p>
          <w:p w:rsidR="00AA457A" w:rsidRPr="0027773A" w:rsidRDefault="00636FA9" w:rsidP="00DB6C68">
            <w:pPr>
              <w:numPr>
                <w:ilvl w:val="0"/>
                <w:numId w:val="11"/>
              </w:numPr>
              <w:ind w:left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zabudowanych </w:t>
            </w:r>
            <w:r w:rsidR="0027773A" w:rsidRPr="0027773A">
              <w:rPr>
                <w:rFonts w:eastAsia="Calibri" w:cs="Times New Roman"/>
                <w:sz w:val="18"/>
                <w:szCs w:val="18"/>
              </w:rPr>
              <w:t>budynkami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="0027773A" w:rsidRPr="0027773A">
              <w:rPr>
                <w:rFonts w:eastAsia="Calibri" w:cs="Times New Roman"/>
                <w:sz w:val="18"/>
                <w:szCs w:val="18"/>
              </w:rPr>
              <w:t xml:space="preserve">wielolokalowymi– raz na miesiąc w okresie od 1 listopada do 31 marca,  w okresie od 1 kwietnia do 31 października nie rzadziej niż raz na tydzień, </w:t>
            </w:r>
          </w:p>
        </w:tc>
      </w:tr>
      <w:tr w:rsidR="002A5311" w:rsidRPr="00F4596F" w:rsidTr="00C22D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vAlign w:val="center"/>
          </w:tcPr>
          <w:p w:rsidR="002A5311" w:rsidRPr="00692FA2" w:rsidRDefault="002A5311" w:rsidP="00A46B0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92FA2">
              <w:rPr>
                <w:rFonts w:eastAsia="Calibri" w:cs="Times New Roman"/>
                <w:sz w:val="18"/>
                <w:szCs w:val="18"/>
              </w:rPr>
              <w:t>papier, tektura, opakowania z papieru i tektury, tworzywa sztuczne, szkło i metale</w:t>
            </w:r>
          </w:p>
        </w:tc>
        <w:tc>
          <w:tcPr>
            <w:tcW w:w="4150" w:type="dxa"/>
            <w:vAlign w:val="center"/>
          </w:tcPr>
          <w:p w:rsidR="002A5311" w:rsidRPr="00692FA2" w:rsidRDefault="002A5311" w:rsidP="00AA45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692FA2">
              <w:rPr>
                <w:rFonts w:eastAsia="Calibri" w:cs="Times New Roman"/>
                <w:sz w:val="18"/>
                <w:szCs w:val="18"/>
              </w:rPr>
              <w:t>1 raz na miesiąc</w:t>
            </w:r>
          </w:p>
        </w:tc>
      </w:tr>
      <w:tr w:rsidR="002A5311" w:rsidRPr="00F4596F" w:rsidTr="00C22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vAlign w:val="center"/>
          </w:tcPr>
          <w:p w:rsidR="002A5311" w:rsidRPr="00692FA2" w:rsidRDefault="002A5311" w:rsidP="00A46B0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692FA2">
              <w:rPr>
                <w:rFonts w:eastAsia="Calibri" w:cs="Times New Roman"/>
                <w:sz w:val="18"/>
                <w:szCs w:val="18"/>
              </w:rPr>
              <w:t>popiół w sezonie grzewczym,</w:t>
            </w:r>
            <w:r w:rsidR="008D7C7F">
              <w:rPr>
                <w:rFonts w:eastAsia="Calibri" w:cs="Times New Roman"/>
                <w:sz w:val="18"/>
                <w:szCs w:val="18"/>
              </w:rPr>
              <w:t xml:space="preserve"> tj. od września </w:t>
            </w:r>
            <w:r>
              <w:rPr>
                <w:rFonts w:eastAsia="Calibri" w:cs="Times New Roman"/>
                <w:sz w:val="18"/>
                <w:szCs w:val="18"/>
              </w:rPr>
              <w:t>do maja</w:t>
            </w:r>
          </w:p>
        </w:tc>
        <w:tc>
          <w:tcPr>
            <w:tcW w:w="4150" w:type="dxa"/>
            <w:vAlign w:val="center"/>
          </w:tcPr>
          <w:p w:rsidR="002A5311" w:rsidRPr="00692FA2" w:rsidRDefault="002A5311" w:rsidP="00AA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692FA2">
              <w:rPr>
                <w:rFonts w:eastAsia="Calibri" w:cs="Times New Roman"/>
                <w:sz w:val="18"/>
                <w:szCs w:val="18"/>
              </w:rPr>
              <w:t>1 raz na miesiąc</w:t>
            </w:r>
          </w:p>
        </w:tc>
      </w:tr>
      <w:tr w:rsidR="002A5311" w:rsidRPr="00F4596F" w:rsidTr="00C22D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vAlign w:val="center"/>
          </w:tcPr>
          <w:p w:rsidR="002A5311" w:rsidRPr="00692FA2" w:rsidRDefault="002A5311" w:rsidP="00A46B0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bioodpady</w:t>
            </w:r>
          </w:p>
        </w:tc>
        <w:tc>
          <w:tcPr>
            <w:tcW w:w="4150" w:type="dxa"/>
            <w:vAlign w:val="center"/>
          </w:tcPr>
          <w:p w:rsidR="0027773A" w:rsidRPr="0027773A" w:rsidRDefault="0027773A" w:rsidP="00DB6C68">
            <w:pPr>
              <w:numPr>
                <w:ilvl w:val="2"/>
                <w:numId w:val="12"/>
              </w:numPr>
              <w:tabs>
                <w:tab w:val="left" w:pos="484"/>
              </w:tabs>
              <w:ind w:left="318" w:hanging="2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27773A">
              <w:rPr>
                <w:rFonts w:eastAsia="Calibri" w:cs="Times New Roman"/>
                <w:sz w:val="18"/>
                <w:szCs w:val="18"/>
              </w:rPr>
              <w:t xml:space="preserve">w  budynkach zamieszkałych jednorodzinnych: </w:t>
            </w:r>
          </w:p>
          <w:p w:rsidR="0027773A" w:rsidRPr="0027773A" w:rsidRDefault="0027773A" w:rsidP="00636FA9">
            <w:pPr>
              <w:ind w:left="4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27773A">
              <w:rPr>
                <w:rFonts w:eastAsia="Calibri" w:cs="Times New Roman"/>
                <w:sz w:val="18"/>
                <w:szCs w:val="18"/>
              </w:rPr>
              <w:t xml:space="preserve">w okresie od 1 kwietnia do 31 października - nie rzadziej niż raz na dwa tygodnie, </w:t>
            </w:r>
          </w:p>
          <w:p w:rsidR="0027773A" w:rsidRPr="0027773A" w:rsidRDefault="0027773A" w:rsidP="00636FA9">
            <w:pPr>
              <w:tabs>
                <w:tab w:val="left" w:pos="484"/>
              </w:tabs>
              <w:ind w:left="4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 w:rsidRPr="0027773A">
              <w:rPr>
                <w:rFonts w:eastAsia="Calibri" w:cs="Times New Roman"/>
                <w:sz w:val="18"/>
                <w:szCs w:val="18"/>
              </w:rPr>
              <w:t xml:space="preserve">w okresie od 1 listopada do 31 marca – raz na </w:t>
            </w:r>
            <w:r w:rsidR="00636FA9">
              <w:rPr>
                <w:rFonts w:eastAsia="Calibri" w:cs="Times New Roman"/>
                <w:sz w:val="18"/>
                <w:szCs w:val="18"/>
              </w:rPr>
              <w:t xml:space="preserve">      </w:t>
            </w:r>
            <w:r w:rsidRPr="0027773A">
              <w:rPr>
                <w:rFonts w:eastAsia="Calibri" w:cs="Times New Roman"/>
                <w:sz w:val="18"/>
                <w:szCs w:val="18"/>
              </w:rPr>
              <w:t xml:space="preserve">miesiąc, </w:t>
            </w:r>
          </w:p>
          <w:p w:rsidR="0027773A" w:rsidRPr="0027773A" w:rsidRDefault="00636FA9" w:rsidP="00DB6C68">
            <w:pPr>
              <w:numPr>
                <w:ilvl w:val="2"/>
                <w:numId w:val="12"/>
              </w:numPr>
              <w:tabs>
                <w:tab w:val="left" w:pos="318"/>
              </w:tabs>
              <w:ind w:left="601" w:hanging="5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="0027773A">
              <w:rPr>
                <w:rFonts w:eastAsia="Calibri" w:cs="Times New Roman"/>
                <w:sz w:val="18"/>
                <w:szCs w:val="18"/>
              </w:rPr>
              <w:t xml:space="preserve">w budynkach </w:t>
            </w:r>
            <w:r w:rsidR="0027773A" w:rsidRPr="0027773A">
              <w:rPr>
                <w:rFonts w:eastAsia="Calibri" w:cs="Times New Roman"/>
                <w:sz w:val="18"/>
                <w:szCs w:val="18"/>
              </w:rPr>
              <w:t xml:space="preserve">wielolokalowych: </w:t>
            </w:r>
          </w:p>
          <w:p w:rsidR="0027773A" w:rsidRPr="0027773A" w:rsidRDefault="00636FA9" w:rsidP="00636FA9">
            <w:pPr>
              <w:tabs>
                <w:tab w:val="left" w:pos="484"/>
              </w:tabs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="0027773A" w:rsidRPr="0027773A">
              <w:rPr>
                <w:rFonts w:eastAsia="Calibri" w:cs="Times New Roman"/>
                <w:sz w:val="18"/>
                <w:szCs w:val="18"/>
              </w:rPr>
              <w:t xml:space="preserve">w okresie od 1 kwietnia do 31 października - nie </w:t>
            </w:r>
            <w:r>
              <w:rPr>
                <w:rFonts w:eastAsia="Calibri" w:cs="Times New Roman"/>
                <w:sz w:val="18"/>
                <w:szCs w:val="18"/>
              </w:rPr>
              <w:t xml:space="preserve">        </w:t>
            </w:r>
            <w:r w:rsidR="0027773A" w:rsidRPr="0027773A">
              <w:rPr>
                <w:rFonts w:eastAsia="Calibri" w:cs="Times New Roman"/>
                <w:sz w:val="18"/>
                <w:szCs w:val="18"/>
              </w:rPr>
              <w:t xml:space="preserve">rzadziej niż raz na tydzień, </w:t>
            </w:r>
          </w:p>
          <w:p w:rsidR="0027773A" w:rsidRPr="0027773A" w:rsidRDefault="00636FA9" w:rsidP="00636FA9">
            <w:pPr>
              <w:tabs>
                <w:tab w:val="left" w:pos="1027"/>
              </w:tabs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</w:t>
            </w:r>
            <w:r w:rsidR="0027773A" w:rsidRPr="0027773A">
              <w:rPr>
                <w:rFonts w:eastAsia="Calibri" w:cs="Times New Roman"/>
                <w:sz w:val="18"/>
                <w:szCs w:val="18"/>
              </w:rPr>
              <w:t xml:space="preserve">w okresie od 1 listopada do 31 marca – raz na </w:t>
            </w: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="0027773A" w:rsidRPr="0027773A">
              <w:rPr>
                <w:rFonts w:eastAsia="Calibri" w:cs="Times New Roman"/>
                <w:sz w:val="18"/>
                <w:szCs w:val="18"/>
              </w:rPr>
              <w:t xml:space="preserve">miesiąc. </w:t>
            </w:r>
          </w:p>
          <w:p w:rsidR="002A5311" w:rsidRPr="00692FA2" w:rsidRDefault="002A5311" w:rsidP="00AA45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:rsidR="00F54706" w:rsidRPr="00B65249" w:rsidRDefault="007B4E8B" w:rsidP="00151D00">
      <w:pPr>
        <w:spacing w:after="0" w:line="360" w:lineRule="auto"/>
        <w:rPr>
          <w:rFonts w:cs="Times New Roman"/>
          <w:b/>
          <w:color w:val="000000"/>
          <w:sz w:val="24"/>
          <w:szCs w:val="24"/>
        </w:rPr>
      </w:pPr>
      <w:r w:rsidRPr="00B65249">
        <w:rPr>
          <w:rFonts w:cs="Times New Roman"/>
          <w:b/>
          <w:color w:val="000000"/>
          <w:sz w:val="24"/>
          <w:szCs w:val="24"/>
        </w:rPr>
        <w:lastRenderedPageBreak/>
        <w:t xml:space="preserve">3. </w:t>
      </w:r>
      <w:r w:rsidR="00F54706" w:rsidRPr="00B65249">
        <w:rPr>
          <w:rFonts w:cs="Times New Roman"/>
          <w:b/>
          <w:color w:val="000000"/>
          <w:sz w:val="24"/>
          <w:szCs w:val="24"/>
        </w:rPr>
        <w:t>Analiza możl</w:t>
      </w:r>
      <w:r w:rsidR="00151D00">
        <w:rPr>
          <w:rFonts w:cs="Times New Roman"/>
          <w:b/>
          <w:color w:val="000000"/>
          <w:sz w:val="24"/>
          <w:szCs w:val="24"/>
        </w:rPr>
        <w:t>iwości przetwarzania niesegregowanych</w:t>
      </w:r>
      <w:r w:rsidR="00F54706" w:rsidRPr="00B65249">
        <w:rPr>
          <w:rFonts w:cs="Times New Roman"/>
          <w:b/>
          <w:color w:val="000000"/>
          <w:sz w:val="24"/>
          <w:szCs w:val="24"/>
        </w:rPr>
        <w:t xml:space="preserve"> odpadó</w:t>
      </w:r>
      <w:r w:rsidR="00151D00">
        <w:rPr>
          <w:rFonts w:cs="Times New Roman"/>
          <w:b/>
          <w:color w:val="000000"/>
          <w:sz w:val="24"/>
          <w:szCs w:val="24"/>
        </w:rPr>
        <w:t>w komunalnych, bioodpadów stanowiących odpady komunalne</w:t>
      </w:r>
      <w:r w:rsidR="00F54706" w:rsidRPr="00B65249">
        <w:rPr>
          <w:rFonts w:cs="Times New Roman"/>
          <w:b/>
          <w:color w:val="000000"/>
          <w:sz w:val="24"/>
          <w:szCs w:val="24"/>
        </w:rPr>
        <w:t xml:space="preserve"> oraz </w:t>
      </w:r>
      <w:r w:rsidR="00151D00">
        <w:rPr>
          <w:rFonts w:cs="Times New Roman"/>
          <w:b/>
          <w:color w:val="000000"/>
          <w:sz w:val="24"/>
          <w:szCs w:val="24"/>
        </w:rPr>
        <w:t xml:space="preserve">przeznaczonych </w:t>
      </w:r>
      <w:r w:rsidR="00151D00" w:rsidRPr="00151D00">
        <w:rPr>
          <w:rFonts w:cs="Times New Roman"/>
          <w:b/>
          <w:color w:val="000000"/>
          <w:sz w:val="24"/>
          <w:szCs w:val="24"/>
        </w:rPr>
        <w:t>do składowania.</w:t>
      </w:r>
      <w:r w:rsidR="00151D00">
        <w:rPr>
          <w:rFonts w:cs="Times New Roman"/>
          <w:b/>
          <w:color w:val="000000"/>
          <w:sz w:val="24"/>
          <w:szCs w:val="24"/>
        </w:rPr>
        <w:t xml:space="preserve"> </w:t>
      </w:r>
      <w:r w:rsidR="00F54706" w:rsidRPr="00B65249">
        <w:rPr>
          <w:rFonts w:cs="Times New Roman"/>
          <w:b/>
          <w:color w:val="000000"/>
          <w:sz w:val="24"/>
          <w:szCs w:val="24"/>
        </w:rPr>
        <w:t>pozostałości z</w:t>
      </w:r>
      <w:r w:rsidR="00151D00">
        <w:rPr>
          <w:rFonts w:cs="Times New Roman"/>
          <w:b/>
          <w:color w:val="000000"/>
          <w:sz w:val="24"/>
          <w:szCs w:val="24"/>
        </w:rPr>
        <w:t xml:space="preserve"> sortowania odpadów komunalnych</w:t>
      </w:r>
      <w:r w:rsidR="00917080">
        <w:rPr>
          <w:rFonts w:cs="Times New Roman"/>
          <w:b/>
          <w:color w:val="000000"/>
          <w:sz w:val="24"/>
          <w:szCs w:val="24"/>
        </w:rPr>
        <w:t xml:space="preserve"> i pozostałości z procesu </w:t>
      </w:r>
      <w:proofErr w:type="spellStart"/>
      <w:r w:rsidR="00917080">
        <w:rPr>
          <w:rFonts w:cs="Times New Roman"/>
          <w:b/>
          <w:color w:val="000000"/>
          <w:sz w:val="24"/>
          <w:szCs w:val="24"/>
        </w:rPr>
        <w:t>mechaniczno</w:t>
      </w:r>
      <w:proofErr w:type="spellEnd"/>
      <w:r w:rsidR="00917080">
        <w:rPr>
          <w:rFonts w:cs="Times New Roman"/>
          <w:b/>
          <w:color w:val="000000"/>
          <w:sz w:val="24"/>
          <w:szCs w:val="24"/>
        </w:rPr>
        <w:t xml:space="preserve"> – biologicznego przetwarzania niesegregowanych odpadów komunalnych.</w:t>
      </w:r>
    </w:p>
    <w:p w:rsidR="00863C39" w:rsidRDefault="00622C9F" w:rsidP="003C2844">
      <w:pPr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Zapisy art.</w:t>
      </w:r>
      <w:r w:rsidR="00E91FAC" w:rsidRPr="007B4E8B">
        <w:rPr>
          <w:rFonts w:eastAsia="Calibri" w:cs="Times New Roman"/>
        </w:rPr>
        <w:t xml:space="preserve">3 ust. 2 pkt 10 </w:t>
      </w:r>
      <w:proofErr w:type="spellStart"/>
      <w:r w:rsidR="00E91FAC" w:rsidRPr="007B4E8B">
        <w:rPr>
          <w:rFonts w:eastAsia="Calibri" w:cs="Times New Roman"/>
        </w:rPr>
        <w:t>ppkt</w:t>
      </w:r>
      <w:proofErr w:type="spellEnd"/>
      <w:r w:rsidR="00E91FAC" w:rsidRPr="007B4E8B">
        <w:rPr>
          <w:rFonts w:eastAsia="Calibri" w:cs="Times New Roman"/>
        </w:rPr>
        <w:t xml:space="preserve"> a ustawy z dnia 13 września 1996r. o utrzymaniu </w:t>
      </w:r>
      <w:r w:rsidR="00A8462E">
        <w:rPr>
          <w:rFonts w:eastAsia="Calibri" w:cs="Times New Roman"/>
        </w:rPr>
        <w:t xml:space="preserve">czystości </w:t>
      </w:r>
      <w:r w:rsidR="00A8462E">
        <w:rPr>
          <w:rFonts w:eastAsia="Calibri" w:cs="Times New Roman"/>
        </w:rPr>
        <w:br/>
        <w:t xml:space="preserve">i porządku w gminach, </w:t>
      </w:r>
      <w:r w:rsidR="00E91FAC" w:rsidRPr="007B4E8B">
        <w:rPr>
          <w:rFonts w:eastAsia="Calibri" w:cs="Times New Roman"/>
        </w:rPr>
        <w:t xml:space="preserve">nakładają na Gminę </w:t>
      </w:r>
      <w:r w:rsidR="007C766A" w:rsidRPr="007B4E8B">
        <w:rPr>
          <w:rFonts w:eastAsia="Calibri" w:cs="Times New Roman"/>
        </w:rPr>
        <w:t xml:space="preserve">Lisków </w:t>
      </w:r>
      <w:r w:rsidR="00917080">
        <w:rPr>
          <w:rFonts w:eastAsia="Calibri" w:cs="Times New Roman"/>
        </w:rPr>
        <w:t>w/w obowiązek</w:t>
      </w:r>
      <w:r w:rsidR="00E91FAC" w:rsidRPr="007B4E8B">
        <w:rPr>
          <w:rFonts w:eastAsia="Calibri" w:cs="Times New Roman"/>
        </w:rPr>
        <w:t>. W tym miejscu zaznaczyć należy</w:t>
      </w:r>
      <w:r w:rsidR="001F37C4" w:rsidRPr="007B4E8B">
        <w:rPr>
          <w:rFonts w:eastAsia="Calibri" w:cs="Times New Roman"/>
        </w:rPr>
        <w:t>,</w:t>
      </w:r>
      <w:r w:rsidR="00E91FAC" w:rsidRPr="007B4E8B">
        <w:rPr>
          <w:rFonts w:eastAsia="Calibri" w:cs="Times New Roman"/>
        </w:rPr>
        <w:t xml:space="preserve"> że z</w:t>
      </w:r>
      <w:r w:rsidR="001F37C4" w:rsidRPr="007B4E8B">
        <w:rPr>
          <w:rFonts w:eastAsia="Calibri" w:cs="Times New Roman"/>
        </w:rPr>
        <w:t>godnie z art. 9e ust. 2</w:t>
      </w:r>
      <w:r w:rsidR="00C077C5" w:rsidRPr="007B4E8B">
        <w:rPr>
          <w:rFonts w:eastAsia="Calibri" w:cs="Times New Roman"/>
        </w:rPr>
        <w:t xml:space="preserve"> ustawy z dnia 13 września 1996r. o utrzymaniu</w:t>
      </w:r>
      <w:r w:rsidR="00A8462E">
        <w:rPr>
          <w:rFonts w:eastAsia="Calibri" w:cs="Times New Roman"/>
        </w:rPr>
        <w:t xml:space="preserve"> czystości i porządku w gminach, </w:t>
      </w:r>
      <w:r w:rsidR="00E91FAC" w:rsidRPr="007B4E8B">
        <w:rPr>
          <w:rFonts w:eastAsia="Calibri" w:cs="Times New Roman"/>
        </w:rPr>
        <w:t xml:space="preserve">podmiot odbierający odpady komunalne od właścicieli nieruchomości jest obowiązany do przekazywania </w:t>
      </w:r>
      <w:r w:rsidR="009D2705">
        <w:rPr>
          <w:rFonts w:eastAsia="Calibri" w:cs="Times New Roman"/>
        </w:rPr>
        <w:t>w/w odpadów komunalnych</w:t>
      </w:r>
      <w:r w:rsidR="00E91FAC" w:rsidRPr="007B4E8B">
        <w:rPr>
          <w:rFonts w:eastAsia="Calibri" w:cs="Times New Roman"/>
        </w:rPr>
        <w:t xml:space="preserve"> </w:t>
      </w:r>
      <w:r w:rsidR="005713AA">
        <w:rPr>
          <w:rFonts w:eastAsia="Calibri" w:cs="Times New Roman"/>
        </w:rPr>
        <w:t xml:space="preserve">do </w:t>
      </w:r>
      <w:r w:rsidR="00863C39">
        <w:rPr>
          <w:rFonts w:eastAsia="Calibri" w:cs="Times New Roman"/>
        </w:rPr>
        <w:t>Instalacji Pr</w:t>
      </w:r>
      <w:r w:rsidR="00104B15">
        <w:rPr>
          <w:rFonts w:eastAsia="Calibri" w:cs="Times New Roman"/>
        </w:rPr>
        <w:t>zetwarzania Odpadów Komunalnych</w:t>
      </w:r>
      <w:r w:rsidR="00686B55" w:rsidRPr="007B4E8B">
        <w:rPr>
          <w:rFonts w:eastAsia="Calibri" w:cs="Times New Roman"/>
        </w:rPr>
        <w:t>.</w:t>
      </w:r>
      <w:r w:rsidR="00104B15">
        <w:rPr>
          <w:rFonts w:eastAsia="Calibri" w:cs="Times New Roman"/>
        </w:rPr>
        <w:t xml:space="preserve"> </w:t>
      </w:r>
      <w:r w:rsidR="00686B55" w:rsidRPr="007B4E8B">
        <w:rPr>
          <w:rFonts w:eastAsia="Calibri" w:cs="Times New Roman"/>
        </w:rPr>
        <w:t xml:space="preserve"> </w:t>
      </w:r>
      <w:r w:rsidR="00B121A8" w:rsidRPr="007B4E8B">
        <w:rPr>
          <w:rFonts w:eastAsia="Calibri" w:cs="Times New Roman"/>
        </w:rPr>
        <w:t>Jako przygotowanie rozumie się procesy odzysku lub unieszkod</w:t>
      </w:r>
      <w:r w:rsidR="005A6AED" w:rsidRPr="007B4E8B">
        <w:rPr>
          <w:rFonts w:eastAsia="Calibri" w:cs="Times New Roman"/>
        </w:rPr>
        <w:t>liwiania, w tym przygotowanie</w:t>
      </w:r>
      <w:r w:rsidR="00B121A8" w:rsidRPr="007B4E8B">
        <w:rPr>
          <w:rFonts w:eastAsia="Calibri" w:cs="Times New Roman"/>
        </w:rPr>
        <w:t xml:space="preserve"> poprzedzające odzysk lub unieszkodliwianie. Możl</w:t>
      </w:r>
      <w:r w:rsidR="00917080">
        <w:rPr>
          <w:rFonts w:eastAsia="Calibri" w:cs="Times New Roman"/>
        </w:rPr>
        <w:t>iwości przetwarzania niesegregowanych</w:t>
      </w:r>
      <w:r w:rsidR="00B121A8" w:rsidRPr="007B4E8B">
        <w:rPr>
          <w:rFonts w:eastAsia="Calibri" w:cs="Times New Roman"/>
        </w:rPr>
        <w:t xml:space="preserve"> odpadów komunalnych</w:t>
      </w:r>
      <w:r w:rsidR="00917080">
        <w:rPr>
          <w:rFonts w:eastAsia="Calibri" w:cs="Times New Roman"/>
        </w:rPr>
        <w:t xml:space="preserve">, </w:t>
      </w:r>
      <w:r w:rsidR="00B121A8" w:rsidRPr="007B4E8B">
        <w:rPr>
          <w:rFonts w:eastAsia="Calibri" w:cs="Times New Roman"/>
        </w:rPr>
        <w:t xml:space="preserve"> </w:t>
      </w:r>
      <w:r w:rsidR="00917080" w:rsidRPr="00917080">
        <w:rPr>
          <w:rFonts w:eastAsia="Calibri" w:cs="Times New Roman"/>
        </w:rPr>
        <w:t>bioodpadów stanowiących odpady komunalne</w:t>
      </w:r>
      <w:r w:rsidR="00917080">
        <w:rPr>
          <w:rFonts w:eastAsia="Calibri" w:cs="Times New Roman"/>
        </w:rPr>
        <w:t xml:space="preserve"> a także pozostałości z sortowania, </w:t>
      </w:r>
      <w:r w:rsidR="00B121A8" w:rsidRPr="007B4E8B">
        <w:rPr>
          <w:rFonts w:eastAsia="Calibri" w:cs="Times New Roman"/>
        </w:rPr>
        <w:t>związane są z ich zagospodarowaniem w poszczególnych instalacjach do odzysku (głównie ins</w:t>
      </w:r>
      <w:r w:rsidR="005A6AED" w:rsidRPr="007B4E8B">
        <w:rPr>
          <w:rFonts w:eastAsia="Calibri" w:cs="Times New Roman"/>
        </w:rPr>
        <w:t xml:space="preserve">talacje mechaniczno-biologiczne </w:t>
      </w:r>
      <w:r w:rsidR="00B121A8" w:rsidRPr="007B4E8B">
        <w:rPr>
          <w:rFonts w:eastAsia="Calibri" w:cs="Times New Roman"/>
        </w:rPr>
        <w:t>przetwarzania odpadów komunalnych</w:t>
      </w:r>
      <w:r w:rsidR="005A6AED" w:rsidRPr="007B4E8B">
        <w:rPr>
          <w:rFonts w:eastAsia="Calibri" w:cs="Times New Roman"/>
        </w:rPr>
        <w:t>) lub unieszkodliwiania, główni</w:t>
      </w:r>
      <w:r w:rsidR="00B121A8" w:rsidRPr="007B4E8B">
        <w:rPr>
          <w:rFonts w:eastAsia="Calibri" w:cs="Times New Roman"/>
        </w:rPr>
        <w:t>e składo</w:t>
      </w:r>
      <w:r w:rsidR="00863C39">
        <w:rPr>
          <w:rFonts w:eastAsia="Calibri" w:cs="Times New Roman"/>
        </w:rPr>
        <w:t>wanie odpadów na składowiskach.</w:t>
      </w:r>
    </w:p>
    <w:p w:rsidR="003C2844" w:rsidRPr="003C2844" w:rsidRDefault="003C2844" w:rsidP="003C2844">
      <w:pPr>
        <w:spacing w:after="0" w:line="360" w:lineRule="auto"/>
        <w:rPr>
          <w:rFonts w:eastAsia="Calibri" w:cs="Times New Roman"/>
        </w:rPr>
      </w:pPr>
      <w:r w:rsidRPr="003C2844">
        <w:rPr>
          <w:rFonts w:eastAsia="Calibri" w:cs="Times New Roman"/>
        </w:rPr>
        <w:t>Na terenie Zakładu Unieszkodliwiania Odpadów Komunalnych</w:t>
      </w:r>
      <w:r>
        <w:rPr>
          <w:rFonts w:eastAsia="Calibri" w:cs="Times New Roman"/>
        </w:rPr>
        <w:t xml:space="preserve"> ORLI STAW znajdują się trzy </w:t>
      </w:r>
      <w:r w:rsidRPr="003C2844">
        <w:rPr>
          <w:rFonts w:eastAsia="Calibri" w:cs="Times New Roman"/>
        </w:rPr>
        <w:t>główne instalacje :</w:t>
      </w:r>
    </w:p>
    <w:p w:rsidR="003C2844" w:rsidRPr="00AA7FC1" w:rsidRDefault="003C2844" w:rsidP="003C2844">
      <w:pPr>
        <w:spacing w:after="0" w:line="360" w:lineRule="auto"/>
        <w:rPr>
          <w:rFonts w:eastAsia="Calibri" w:cs="Times New Roman"/>
        </w:rPr>
      </w:pPr>
      <w:r w:rsidRPr="00AA7FC1">
        <w:rPr>
          <w:rFonts w:eastAsia="Calibri" w:cs="Times New Roman"/>
        </w:rPr>
        <w:t xml:space="preserve">1 Instalacja do mechaniczno-biologicznego przetwarzania odpadów komunalnych składająca się </w:t>
      </w:r>
      <w:r w:rsidRPr="00AA7FC1">
        <w:rPr>
          <w:rFonts w:eastAsia="Calibri" w:cs="Times New Roman"/>
        </w:rPr>
        <w:br/>
        <w:t xml:space="preserve">z części mechanicznej, którą stanowi sortownia odpadów oraz części biologicznej, którą stanowi </w:t>
      </w:r>
      <w:r w:rsidR="003D28CF" w:rsidRPr="00AA7FC1">
        <w:rPr>
          <w:rFonts w:eastAsia="Calibri" w:cs="Times New Roman"/>
        </w:rPr>
        <w:t>kompostownia odpadów;</w:t>
      </w:r>
    </w:p>
    <w:p w:rsidR="003C2844" w:rsidRPr="00AA7FC1" w:rsidRDefault="003C2844" w:rsidP="003C2844">
      <w:pPr>
        <w:spacing w:after="0" w:line="360" w:lineRule="auto"/>
        <w:rPr>
          <w:rFonts w:eastAsia="Calibri" w:cs="Times New Roman"/>
        </w:rPr>
      </w:pPr>
      <w:r w:rsidRPr="00AA7FC1">
        <w:rPr>
          <w:rFonts w:eastAsia="Calibri" w:cs="Times New Roman"/>
        </w:rPr>
        <w:t>2. Składowisko odpadów innych niż niebezpieczne i obojętne</w:t>
      </w:r>
      <w:r w:rsidR="003D28CF" w:rsidRPr="00AA7FC1">
        <w:rPr>
          <w:rFonts w:eastAsia="Calibri" w:cs="Times New Roman"/>
        </w:rPr>
        <w:t xml:space="preserve"> </w:t>
      </w:r>
      <w:r w:rsidRPr="00AA7FC1">
        <w:rPr>
          <w:rFonts w:eastAsia="Calibri" w:cs="Times New Roman"/>
        </w:rPr>
        <w:t xml:space="preserve">(obejmujące istniejącą kwaterę </w:t>
      </w:r>
      <w:r w:rsidR="003D28CF" w:rsidRPr="00AA7FC1">
        <w:rPr>
          <w:rFonts w:eastAsia="Calibri" w:cs="Times New Roman"/>
        </w:rPr>
        <w:br/>
      </w:r>
      <w:r w:rsidR="001A7723">
        <w:rPr>
          <w:rFonts w:eastAsia="Calibri" w:cs="Times New Roman"/>
        </w:rPr>
        <w:t>nr 1 oraz eksp</w:t>
      </w:r>
      <w:r w:rsidR="00A8462E">
        <w:rPr>
          <w:rFonts w:eastAsia="Calibri" w:cs="Times New Roman"/>
        </w:rPr>
        <w:t>l</w:t>
      </w:r>
      <w:r w:rsidR="001A7723">
        <w:rPr>
          <w:rFonts w:eastAsia="Calibri" w:cs="Times New Roman"/>
        </w:rPr>
        <w:t>oatowaną</w:t>
      </w:r>
      <w:r w:rsidR="003D28CF" w:rsidRPr="00AA7FC1">
        <w:rPr>
          <w:rFonts w:eastAsia="Calibri" w:cs="Times New Roman"/>
        </w:rPr>
        <w:t xml:space="preserve"> kwaterę nr 2);</w:t>
      </w:r>
    </w:p>
    <w:p w:rsidR="003C2844" w:rsidRPr="00AA7FC1" w:rsidRDefault="00B454FB" w:rsidP="003C2844">
      <w:pPr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3. P</w:t>
      </w:r>
      <w:r w:rsidR="003C2844" w:rsidRPr="00AA7FC1">
        <w:rPr>
          <w:rFonts w:eastAsia="Calibri" w:cs="Times New Roman"/>
        </w:rPr>
        <w:t>omocnicze instalacje i urządzenia.</w:t>
      </w:r>
    </w:p>
    <w:p w:rsidR="009C5385" w:rsidRDefault="00E91FAC" w:rsidP="00863C39">
      <w:pPr>
        <w:spacing w:after="0" w:line="360" w:lineRule="auto"/>
        <w:rPr>
          <w:rFonts w:eastAsia="Calibri" w:cs="Times New Roman"/>
        </w:rPr>
      </w:pPr>
      <w:r w:rsidRPr="007B4E8B">
        <w:rPr>
          <w:rFonts w:eastAsia="Calibri" w:cs="Times New Roman"/>
        </w:rPr>
        <w:t xml:space="preserve">Z uwagi na powyższe, odebrane </w:t>
      </w:r>
      <w:r w:rsidR="00CA0854" w:rsidRPr="007B4E8B">
        <w:rPr>
          <w:rFonts w:eastAsia="Calibri" w:cs="Times New Roman"/>
        </w:rPr>
        <w:t>z terenu Gminy Lisków</w:t>
      </w:r>
      <w:r w:rsidRPr="007B4E8B">
        <w:rPr>
          <w:rFonts w:eastAsia="Calibri" w:cs="Times New Roman"/>
        </w:rPr>
        <w:t xml:space="preserve"> zmieszane odpady komunalne,</w:t>
      </w:r>
      <w:r w:rsidR="00EE64FC">
        <w:rPr>
          <w:rFonts w:eastAsia="Calibri" w:cs="Times New Roman"/>
        </w:rPr>
        <w:t xml:space="preserve"> bioodpady</w:t>
      </w:r>
      <w:r w:rsidR="00CA0854" w:rsidRPr="007B4E8B">
        <w:rPr>
          <w:rFonts w:eastAsia="Calibri" w:cs="Times New Roman"/>
        </w:rPr>
        <w:t xml:space="preserve"> oraz pozostałości z sortowania odpadów komunalnych pr</w:t>
      </w:r>
      <w:r w:rsidR="00D73295">
        <w:rPr>
          <w:rFonts w:eastAsia="Calibri" w:cs="Times New Roman"/>
        </w:rPr>
        <w:t xml:space="preserve">zeznaczonych do składowania, były </w:t>
      </w:r>
      <w:r w:rsidR="00CA0854" w:rsidRPr="007B4E8B">
        <w:rPr>
          <w:rFonts w:eastAsia="Calibri" w:cs="Times New Roman"/>
        </w:rPr>
        <w:t xml:space="preserve">transportowane przez </w:t>
      </w:r>
      <w:r w:rsidR="00983F3B" w:rsidRPr="007B4E8B">
        <w:rPr>
          <w:rFonts w:eastAsia="Calibri" w:cs="Times New Roman"/>
        </w:rPr>
        <w:t>Przedsiębiorstwo Oczyszczania Miasta EKO Sp. z o.o. do Zakładu Unieszkodliwiania Odpadów Komunalnych ORLI STAW, Orli Staw 2, 62-834 Ceków.</w:t>
      </w:r>
      <w:r w:rsidR="005A6AED" w:rsidRPr="007B4E8B">
        <w:rPr>
          <w:rFonts w:eastAsia="Calibri" w:cs="Times New Roman"/>
        </w:rPr>
        <w:t xml:space="preserve"> </w:t>
      </w:r>
    </w:p>
    <w:p w:rsidR="00471126" w:rsidRPr="00471126" w:rsidRDefault="00242D4F" w:rsidP="00471126">
      <w:pPr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Od połowy 2019r. </w:t>
      </w:r>
      <w:r w:rsidR="00471126">
        <w:rPr>
          <w:rFonts w:eastAsia="Calibri" w:cs="Times New Roman"/>
        </w:rPr>
        <w:t>t</w:t>
      </w:r>
      <w:r w:rsidR="00A65849">
        <w:rPr>
          <w:rFonts w:eastAsia="Calibri"/>
        </w:rPr>
        <w:t>rwa</w:t>
      </w:r>
      <w:r w:rsidR="00471126" w:rsidRPr="00471126">
        <w:rPr>
          <w:rFonts w:eastAsia="Calibri"/>
        </w:rPr>
        <w:t xml:space="preserve"> realizacja jednego z kluczowych i najbardziej złożonych zadań przewidzianych do realizacji w ramach projektu pod nazwą </w:t>
      </w:r>
      <w:r w:rsidR="00471126" w:rsidRPr="00471126">
        <w:rPr>
          <w:rFonts w:eastAsia="Calibri"/>
          <w:b/>
          <w:bCs/>
        </w:rPr>
        <w:t>„Modernizacja ZUOK Orli Staw jako Regionalnego Centrum Recyklingu”</w:t>
      </w:r>
      <w:r w:rsidR="00BB08C3">
        <w:rPr>
          <w:rFonts w:eastAsia="Calibri"/>
          <w:b/>
          <w:bCs/>
        </w:rPr>
        <w:t>, który zakończy</w:t>
      </w:r>
      <w:r w:rsidR="00A65849">
        <w:rPr>
          <w:rFonts w:eastAsia="Calibri"/>
          <w:b/>
          <w:bCs/>
        </w:rPr>
        <w:t xml:space="preserve"> się </w:t>
      </w:r>
      <w:r w:rsidR="00135BC4">
        <w:rPr>
          <w:rFonts w:eastAsia="Calibri"/>
          <w:b/>
          <w:bCs/>
        </w:rPr>
        <w:t>w październiku 2023r.</w:t>
      </w:r>
      <w:r w:rsidR="00471126" w:rsidRPr="00471126">
        <w:rPr>
          <w:rFonts w:eastAsia="Calibri"/>
        </w:rPr>
        <w:t xml:space="preserve"> W Orlim Stawie powstanie jedna </w:t>
      </w:r>
      <w:r w:rsidR="00135BC4">
        <w:rPr>
          <w:rFonts w:eastAsia="Calibri"/>
        </w:rPr>
        <w:br/>
      </w:r>
      <w:r w:rsidR="00471126" w:rsidRPr="00471126">
        <w:rPr>
          <w:rFonts w:eastAsia="Calibri"/>
        </w:rPr>
        <w:t>z najnowocześniejszych i jednocześnie pierwsza w Polsce instalacja fermentacji przetwarzająca selektywnie zbierane odpady biodegradowalne na biogaz</w:t>
      </w:r>
      <w:r w:rsidR="00BB08C3">
        <w:rPr>
          <w:rFonts w:eastAsia="Calibri"/>
        </w:rPr>
        <w:t>,</w:t>
      </w:r>
      <w:r w:rsidR="00471126" w:rsidRPr="00471126">
        <w:rPr>
          <w:rFonts w:eastAsia="Calibri"/>
        </w:rPr>
        <w:t xml:space="preserve"> służący do produkcji zielonej energii elektrycznej i cieplnej, wykorzystywanej na potrzeby Zakładu. </w:t>
      </w:r>
      <w:r w:rsidR="00A65849">
        <w:rPr>
          <w:rFonts w:eastAsia="Calibri" w:cs="Times New Roman"/>
        </w:rPr>
        <w:t>Prace realiz</w:t>
      </w:r>
      <w:r w:rsidR="00135BC4">
        <w:rPr>
          <w:rFonts w:eastAsia="Calibri" w:cs="Times New Roman"/>
        </w:rPr>
        <w:t>uje</w:t>
      </w:r>
      <w:r w:rsidR="00471126" w:rsidRPr="00471126">
        <w:rPr>
          <w:rFonts w:eastAsia="Calibri" w:cs="Times New Roman"/>
        </w:rPr>
        <w:t xml:space="preserve"> Konsorcjum </w:t>
      </w:r>
      <w:r w:rsidR="00471126" w:rsidRPr="00471126">
        <w:rPr>
          <w:rFonts w:eastAsia="Calibri" w:cs="Times New Roman"/>
        </w:rPr>
        <w:lastRenderedPageBreak/>
        <w:t xml:space="preserve">Wykonawców: AK NOVA Sp. z o.o. - Lider Konsorcjum (Polska) oraz STRABAG </w:t>
      </w:r>
      <w:proofErr w:type="spellStart"/>
      <w:r w:rsidR="00471126" w:rsidRPr="00471126">
        <w:rPr>
          <w:rFonts w:eastAsia="Calibri" w:cs="Times New Roman"/>
        </w:rPr>
        <w:t>Umwelttechnik</w:t>
      </w:r>
      <w:proofErr w:type="spellEnd"/>
      <w:r w:rsidR="00471126" w:rsidRPr="00471126">
        <w:rPr>
          <w:rFonts w:eastAsia="Calibri" w:cs="Times New Roman"/>
        </w:rPr>
        <w:t xml:space="preserve"> GmbH - Partner Konsorcjum (Niemcy).</w:t>
      </w:r>
    </w:p>
    <w:p w:rsidR="00135BC4" w:rsidRDefault="00471126" w:rsidP="00471126">
      <w:pPr>
        <w:spacing w:after="0" w:line="360" w:lineRule="auto"/>
        <w:rPr>
          <w:rFonts w:eastAsia="Calibri" w:cs="Times New Roman"/>
        </w:rPr>
      </w:pPr>
      <w:r w:rsidRPr="00471126">
        <w:rPr>
          <w:rFonts w:eastAsia="Calibri" w:cs="Times New Roman"/>
        </w:rPr>
        <w:t>W wyniku mode</w:t>
      </w:r>
      <w:r w:rsidR="00A65849">
        <w:rPr>
          <w:rFonts w:eastAsia="Calibri" w:cs="Times New Roman"/>
        </w:rPr>
        <w:t>rnizacji ZUOK „Orli Staw” sta</w:t>
      </w:r>
      <w:r w:rsidR="00135BC4">
        <w:rPr>
          <w:rFonts w:eastAsia="Calibri" w:cs="Times New Roman"/>
        </w:rPr>
        <w:t xml:space="preserve">nie </w:t>
      </w:r>
      <w:r w:rsidRPr="00471126">
        <w:rPr>
          <w:rFonts w:eastAsia="Calibri" w:cs="Times New Roman"/>
        </w:rPr>
        <w:t xml:space="preserve">się nowoczesnym centrum recyklingu o dużym poziomie automatyzacji oraz wysokiej efektywności energetycznej. </w:t>
      </w:r>
      <w:r w:rsidR="00A65849">
        <w:rPr>
          <w:rFonts w:eastAsia="Calibri" w:cs="Times New Roman"/>
        </w:rPr>
        <w:t>Dzięki tym inwestycjom zosta</w:t>
      </w:r>
      <w:r w:rsidR="00135BC4">
        <w:rPr>
          <w:rFonts w:eastAsia="Calibri" w:cs="Times New Roman"/>
        </w:rPr>
        <w:t xml:space="preserve">nie </w:t>
      </w:r>
      <w:r w:rsidRPr="00471126">
        <w:rPr>
          <w:rFonts w:eastAsia="Calibri" w:cs="Times New Roman"/>
        </w:rPr>
        <w:t>stworzona infrastruktura techniczna pozwalająca na zdecydowaną poprawę systemu gospodarowania odpadami komunalnymi w sposób zgodny z hierarchią postępowania z nimi oraz</w:t>
      </w:r>
      <w:r w:rsidR="00A65849">
        <w:rPr>
          <w:rFonts w:eastAsia="Calibri" w:cs="Times New Roman"/>
        </w:rPr>
        <w:br/>
      </w:r>
      <w:r w:rsidRPr="00471126">
        <w:rPr>
          <w:rFonts w:eastAsia="Calibri" w:cs="Times New Roman"/>
        </w:rPr>
        <w:t xml:space="preserve"> z krajowymi i unijnymi wymaganiami w tym zakresie</w:t>
      </w:r>
      <w:r w:rsidR="00135BC4">
        <w:rPr>
          <w:rFonts w:eastAsia="Calibri" w:cs="Times New Roman"/>
        </w:rPr>
        <w:t>.</w:t>
      </w:r>
    </w:p>
    <w:p w:rsidR="00471126" w:rsidRPr="00471126" w:rsidRDefault="00471126" w:rsidP="00471126">
      <w:pPr>
        <w:spacing w:after="0" w:line="360" w:lineRule="auto"/>
        <w:rPr>
          <w:rFonts w:eastAsia="Calibri" w:cs="Times New Roman"/>
        </w:rPr>
      </w:pPr>
      <w:r w:rsidRPr="00471126">
        <w:rPr>
          <w:rFonts w:eastAsia="Calibri" w:cs="Times New Roman"/>
        </w:rPr>
        <w:t>Przedm</w:t>
      </w:r>
      <w:r w:rsidR="00A65849">
        <w:rPr>
          <w:rFonts w:eastAsia="Calibri" w:cs="Times New Roman"/>
        </w:rPr>
        <w:t xml:space="preserve">iotowa inwestycja realizowana </w:t>
      </w:r>
      <w:r w:rsidR="00135BC4">
        <w:rPr>
          <w:rFonts w:eastAsia="Calibri" w:cs="Times New Roman"/>
        </w:rPr>
        <w:t>jest</w:t>
      </w:r>
      <w:r w:rsidRPr="00471126">
        <w:rPr>
          <w:rFonts w:eastAsia="Calibri" w:cs="Times New Roman"/>
        </w:rPr>
        <w:t xml:space="preserve"> w ramach Projektu pn. "Modernizacja ZUOK Orli Staw jako Regionalnego Centrum Recyklin</w:t>
      </w:r>
      <w:r w:rsidR="00CC2762">
        <w:rPr>
          <w:rFonts w:eastAsia="Calibri" w:cs="Times New Roman"/>
        </w:rPr>
        <w:t>gu". Wartość Projektu wynosi 117</w:t>
      </w:r>
      <w:r w:rsidR="00135BC4">
        <w:rPr>
          <w:rFonts w:eastAsia="Calibri" w:cs="Times New Roman"/>
        </w:rPr>
        <w:t xml:space="preserve"> 199 018,7</w:t>
      </w:r>
      <w:r w:rsidRPr="00471126">
        <w:rPr>
          <w:rFonts w:eastAsia="Calibri" w:cs="Times New Roman"/>
        </w:rPr>
        <w:t xml:space="preserve">1 zł brutto, w tym dofinansowanie 79 695 332,72 zł ze środków UE w ramach </w:t>
      </w:r>
      <w:proofErr w:type="spellStart"/>
      <w:r w:rsidRPr="00471126">
        <w:rPr>
          <w:rFonts w:eastAsia="Calibri" w:cs="Times New Roman"/>
        </w:rPr>
        <w:t>POIiŚ</w:t>
      </w:r>
      <w:proofErr w:type="spellEnd"/>
      <w:r w:rsidRPr="00471126">
        <w:rPr>
          <w:rFonts w:eastAsia="Calibri" w:cs="Times New Roman"/>
        </w:rPr>
        <w:t xml:space="preserve"> 2014-2020, II oś priorytetowa, Działanie 2.2 – Gospodarka odpadami komunalnymi.</w:t>
      </w:r>
    </w:p>
    <w:p w:rsidR="00863C39" w:rsidRDefault="00863C39" w:rsidP="00863C39">
      <w:pPr>
        <w:spacing w:after="0" w:line="360" w:lineRule="auto"/>
        <w:rPr>
          <w:rFonts w:eastAsia="Calibri" w:cs="Times New Roman"/>
        </w:rPr>
      </w:pPr>
    </w:p>
    <w:p w:rsidR="004F62F7" w:rsidRPr="00B65249" w:rsidRDefault="003911AC" w:rsidP="00B65249">
      <w:pPr>
        <w:spacing w:after="0" w:line="360" w:lineRule="auto"/>
        <w:jc w:val="left"/>
        <w:rPr>
          <w:rFonts w:cs="Times New Roman"/>
          <w:b/>
          <w:color w:val="000000"/>
          <w:sz w:val="24"/>
          <w:szCs w:val="24"/>
        </w:rPr>
      </w:pPr>
      <w:r w:rsidRPr="00B65249">
        <w:rPr>
          <w:rFonts w:cs="Times New Roman"/>
          <w:b/>
          <w:color w:val="000000"/>
          <w:sz w:val="24"/>
          <w:szCs w:val="24"/>
        </w:rPr>
        <w:t>4</w:t>
      </w:r>
      <w:r w:rsidR="0017406B" w:rsidRPr="00B65249">
        <w:rPr>
          <w:rFonts w:cs="Times New Roman"/>
          <w:b/>
          <w:color w:val="000000"/>
          <w:sz w:val="24"/>
          <w:szCs w:val="24"/>
        </w:rPr>
        <w:t>. Analiza potrzeb inwestycyjnych związanych z gospodarowaniem odpadami komunalnymi</w:t>
      </w:r>
      <w:r w:rsidR="003F29CD" w:rsidRPr="00B65249">
        <w:rPr>
          <w:rFonts w:cs="Times New Roman"/>
          <w:b/>
          <w:color w:val="000000"/>
          <w:sz w:val="24"/>
          <w:szCs w:val="24"/>
        </w:rPr>
        <w:t>.</w:t>
      </w:r>
    </w:p>
    <w:p w:rsidR="005A2AA0" w:rsidRDefault="00215DD3" w:rsidP="00157439">
      <w:pPr>
        <w:spacing w:after="0" w:line="360" w:lineRule="auto"/>
        <w:rPr>
          <w:rFonts w:eastAsia="Calibri" w:cs="Times New Roman"/>
          <w:sz w:val="24"/>
          <w:szCs w:val="24"/>
        </w:rPr>
      </w:pPr>
      <w:r w:rsidRPr="007B4E8B">
        <w:rPr>
          <w:rFonts w:eastAsia="Calibri" w:cs="Times New Roman"/>
        </w:rPr>
        <w:t xml:space="preserve">Zakres potrzeb inwestycyjnych </w:t>
      </w:r>
      <w:r w:rsidR="003F29CD">
        <w:rPr>
          <w:rFonts w:eastAsia="Calibri" w:cs="Times New Roman"/>
        </w:rPr>
        <w:t xml:space="preserve">na terenie Gminy Lisków związany jest głównie  z udoskonalaniem istniejącego już </w:t>
      </w:r>
      <w:r w:rsidRPr="007B4E8B">
        <w:rPr>
          <w:rFonts w:eastAsia="Calibri" w:cs="Times New Roman"/>
        </w:rPr>
        <w:t>PSZOK-a</w:t>
      </w:r>
      <w:r w:rsidR="00A16B6E">
        <w:rPr>
          <w:rFonts w:eastAsia="Calibri" w:cs="Times New Roman"/>
        </w:rPr>
        <w:t>.</w:t>
      </w:r>
    </w:p>
    <w:p w:rsidR="009D3221" w:rsidRDefault="009D3221" w:rsidP="00497CEB">
      <w:pPr>
        <w:rPr>
          <w:rFonts w:eastAsia="Calibri" w:cs="Times New Roman"/>
          <w:sz w:val="24"/>
          <w:szCs w:val="24"/>
        </w:rPr>
      </w:pPr>
    </w:p>
    <w:p w:rsidR="009D3221" w:rsidRDefault="009D3221" w:rsidP="00497CEB">
      <w:pPr>
        <w:rPr>
          <w:rFonts w:eastAsia="Calibri" w:cs="Times New Roman"/>
          <w:sz w:val="24"/>
          <w:szCs w:val="24"/>
        </w:rPr>
      </w:pPr>
    </w:p>
    <w:p w:rsidR="009D3221" w:rsidRDefault="009D3221" w:rsidP="00497CEB">
      <w:pPr>
        <w:rPr>
          <w:rFonts w:eastAsia="Calibri" w:cs="Times New Roman"/>
          <w:sz w:val="24"/>
          <w:szCs w:val="24"/>
        </w:rPr>
      </w:pPr>
    </w:p>
    <w:p w:rsidR="009D3221" w:rsidRDefault="009D3221" w:rsidP="00497CEB">
      <w:pPr>
        <w:rPr>
          <w:rFonts w:eastAsia="Calibri" w:cs="Times New Roman"/>
          <w:sz w:val="24"/>
          <w:szCs w:val="24"/>
        </w:rPr>
      </w:pPr>
    </w:p>
    <w:p w:rsidR="009D3221" w:rsidRDefault="009D3221" w:rsidP="00497CEB">
      <w:pPr>
        <w:rPr>
          <w:rFonts w:eastAsia="Calibri" w:cs="Times New Roman"/>
          <w:sz w:val="24"/>
          <w:szCs w:val="24"/>
        </w:rPr>
      </w:pPr>
    </w:p>
    <w:p w:rsidR="009D3221" w:rsidRDefault="009D3221" w:rsidP="00497CEB">
      <w:pPr>
        <w:rPr>
          <w:rFonts w:eastAsia="Calibri" w:cs="Times New Roman"/>
          <w:sz w:val="24"/>
          <w:szCs w:val="24"/>
        </w:rPr>
      </w:pPr>
    </w:p>
    <w:p w:rsidR="009D3221" w:rsidRDefault="009D3221" w:rsidP="00497CEB">
      <w:pPr>
        <w:rPr>
          <w:rFonts w:eastAsia="Calibri" w:cs="Times New Roman"/>
          <w:sz w:val="24"/>
          <w:szCs w:val="24"/>
        </w:rPr>
      </w:pPr>
    </w:p>
    <w:p w:rsidR="009D3221" w:rsidRDefault="009D3221" w:rsidP="00497CEB">
      <w:pPr>
        <w:rPr>
          <w:rFonts w:eastAsia="Calibri" w:cs="Times New Roman"/>
          <w:sz w:val="24"/>
          <w:szCs w:val="24"/>
        </w:rPr>
      </w:pPr>
    </w:p>
    <w:p w:rsidR="00B65249" w:rsidRDefault="00B65249" w:rsidP="00497CEB">
      <w:pPr>
        <w:rPr>
          <w:rFonts w:eastAsia="Calibri" w:cs="Times New Roman"/>
          <w:sz w:val="24"/>
          <w:szCs w:val="24"/>
        </w:rPr>
      </w:pPr>
    </w:p>
    <w:p w:rsidR="00B65249" w:rsidRDefault="00B65249" w:rsidP="00497CEB">
      <w:pPr>
        <w:rPr>
          <w:rFonts w:eastAsia="Calibri" w:cs="Times New Roman"/>
          <w:sz w:val="24"/>
          <w:szCs w:val="24"/>
        </w:rPr>
      </w:pPr>
    </w:p>
    <w:p w:rsidR="00B65249" w:rsidRDefault="00B65249" w:rsidP="00497CEB">
      <w:pPr>
        <w:rPr>
          <w:rFonts w:eastAsia="Calibri" w:cs="Times New Roman"/>
          <w:sz w:val="24"/>
          <w:szCs w:val="24"/>
        </w:rPr>
      </w:pPr>
    </w:p>
    <w:p w:rsidR="0017206E" w:rsidRDefault="0017206E" w:rsidP="00497CEB">
      <w:pPr>
        <w:rPr>
          <w:rFonts w:eastAsia="Calibri" w:cs="Times New Roman"/>
          <w:sz w:val="24"/>
          <w:szCs w:val="24"/>
        </w:rPr>
      </w:pPr>
    </w:p>
    <w:p w:rsidR="00820CB7" w:rsidRDefault="00820CB7" w:rsidP="0052744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820CB7" w:rsidRDefault="00820CB7" w:rsidP="0052744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820CB7" w:rsidRDefault="00820CB7" w:rsidP="0052744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820CB7" w:rsidRDefault="00820CB7" w:rsidP="0052744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527442" w:rsidRPr="00B65249" w:rsidRDefault="0019421D" w:rsidP="0052744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lastRenderedPageBreak/>
        <w:t>5</w:t>
      </w:r>
      <w:r w:rsidR="008C22E2">
        <w:rPr>
          <w:rFonts w:cs="Times New Roman"/>
          <w:b/>
          <w:bCs/>
          <w:color w:val="000000"/>
          <w:sz w:val="24"/>
          <w:szCs w:val="24"/>
        </w:rPr>
        <w:t>. Analiza wydatków</w:t>
      </w:r>
      <w:r w:rsidR="00527442" w:rsidRPr="00B65249">
        <w:rPr>
          <w:rFonts w:cs="Times New Roman"/>
          <w:b/>
          <w:bCs/>
          <w:color w:val="000000"/>
          <w:sz w:val="24"/>
          <w:szCs w:val="24"/>
        </w:rPr>
        <w:t xml:space="preserve"> poniesionych w związku z odbieraniem, odzyskiem, recyklingiem </w:t>
      </w:r>
      <w:r w:rsidR="00B65249">
        <w:rPr>
          <w:rFonts w:cs="Times New Roman"/>
          <w:b/>
          <w:bCs/>
          <w:color w:val="000000"/>
          <w:sz w:val="24"/>
          <w:szCs w:val="24"/>
        </w:rPr>
        <w:br/>
      </w:r>
      <w:r w:rsidR="00527442" w:rsidRPr="00B65249">
        <w:rPr>
          <w:rFonts w:cs="Times New Roman"/>
          <w:b/>
          <w:bCs/>
          <w:color w:val="000000"/>
          <w:sz w:val="24"/>
          <w:szCs w:val="24"/>
        </w:rPr>
        <w:t>i unieszkodliwianiem odpadów komunalnych (wg sta</w:t>
      </w:r>
      <w:r w:rsidR="00B16062">
        <w:rPr>
          <w:rFonts w:cs="Times New Roman"/>
          <w:b/>
          <w:bCs/>
          <w:color w:val="000000"/>
          <w:sz w:val="24"/>
          <w:szCs w:val="24"/>
        </w:rPr>
        <w:t>nu na dzień 31 grudnia 2022</w:t>
      </w:r>
      <w:r w:rsidR="00C22E21">
        <w:rPr>
          <w:rFonts w:cs="Times New Roman"/>
          <w:b/>
          <w:bCs/>
          <w:color w:val="000000"/>
          <w:sz w:val="24"/>
          <w:szCs w:val="24"/>
        </w:rPr>
        <w:t>r.)</w:t>
      </w:r>
    </w:p>
    <w:p w:rsidR="00FC0872" w:rsidRPr="00527442" w:rsidRDefault="00FC0872" w:rsidP="0052744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5A2AA0" w:rsidRDefault="008C22E2" w:rsidP="00151D00">
      <w:pPr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Wszelkie wydatki</w:t>
      </w:r>
      <w:r w:rsidR="00404D6C" w:rsidRPr="00A72EB8">
        <w:rPr>
          <w:rFonts w:cs="Times New Roman"/>
          <w:color w:val="000000"/>
        </w:rPr>
        <w:t xml:space="preserve"> związane z </w:t>
      </w:r>
      <w:r w:rsidR="000B47BB" w:rsidRPr="00A72EB8">
        <w:rPr>
          <w:rFonts w:cs="Times New Roman"/>
          <w:color w:val="000000"/>
        </w:rPr>
        <w:t xml:space="preserve">obsługą systemu </w:t>
      </w:r>
      <w:r>
        <w:rPr>
          <w:rFonts w:cs="Times New Roman"/>
          <w:color w:val="000000"/>
        </w:rPr>
        <w:t>w tym również wydatki</w:t>
      </w:r>
      <w:r w:rsidR="00527442" w:rsidRPr="00A72EB8">
        <w:rPr>
          <w:rFonts w:cs="Times New Roman"/>
          <w:color w:val="000000"/>
        </w:rPr>
        <w:t xml:space="preserve"> poniesione </w:t>
      </w:r>
      <w:r w:rsidR="0017206E">
        <w:rPr>
          <w:rFonts w:cs="Times New Roman"/>
          <w:color w:val="000000"/>
        </w:rPr>
        <w:br/>
      </w:r>
      <w:r w:rsidR="00527442" w:rsidRPr="00A72EB8">
        <w:rPr>
          <w:rFonts w:cs="Times New Roman"/>
          <w:color w:val="000000"/>
        </w:rPr>
        <w:t>w związku z odbieraniem, odzyskiem, recyklingiem i unieszk</w:t>
      </w:r>
      <w:r w:rsidR="00404D6C" w:rsidRPr="00A72EB8">
        <w:rPr>
          <w:rFonts w:cs="Times New Roman"/>
          <w:color w:val="000000"/>
        </w:rPr>
        <w:t xml:space="preserve">odliwianiem odpadów </w:t>
      </w:r>
      <w:r w:rsidR="00B816DD" w:rsidRPr="00A72EB8">
        <w:rPr>
          <w:rFonts w:cs="Times New Roman"/>
          <w:color w:val="000000"/>
        </w:rPr>
        <w:t>komunalnych</w:t>
      </w:r>
      <w:r w:rsidR="00527442" w:rsidRPr="00A72EB8">
        <w:rPr>
          <w:rFonts w:cs="Times New Roman"/>
          <w:color w:val="000000"/>
        </w:rPr>
        <w:t>, zost</w:t>
      </w:r>
      <w:r w:rsidR="001C0F15">
        <w:rPr>
          <w:rFonts w:cs="Times New Roman"/>
          <w:color w:val="000000"/>
        </w:rPr>
        <w:t>ały wykazane w poniższej T</w:t>
      </w:r>
      <w:r w:rsidR="00365133" w:rsidRPr="00A72EB8">
        <w:rPr>
          <w:rFonts w:cs="Times New Roman"/>
          <w:color w:val="000000"/>
        </w:rPr>
        <w:t>abeli Nr 1.</w:t>
      </w:r>
    </w:p>
    <w:p w:rsidR="00455E01" w:rsidRPr="00A72EB8" w:rsidRDefault="00455E01" w:rsidP="00527442">
      <w:pPr>
        <w:rPr>
          <w:rFonts w:cs="Times New Roman"/>
          <w:color w:val="000000"/>
        </w:rPr>
      </w:pPr>
    </w:p>
    <w:p w:rsidR="003D1FF8" w:rsidRDefault="003D1FF8" w:rsidP="0061017F">
      <w:pPr>
        <w:jc w:val="center"/>
        <w:rPr>
          <w:rFonts w:eastAsia="Calibri" w:cs="Times New Roman"/>
          <w:b/>
          <w:bCs/>
          <w:i/>
          <w:sz w:val="24"/>
          <w:szCs w:val="24"/>
        </w:rPr>
      </w:pPr>
      <w:r w:rsidRPr="00561852">
        <w:rPr>
          <w:rFonts w:eastAsia="Calibri" w:cs="Times New Roman"/>
          <w:b/>
          <w:sz w:val="24"/>
          <w:szCs w:val="24"/>
        </w:rPr>
        <w:t xml:space="preserve">Tabela Nr </w:t>
      </w:r>
      <w:r w:rsidR="00365133" w:rsidRPr="00561852">
        <w:rPr>
          <w:rFonts w:eastAsia="Calibri" w:cs="Times New Roman"/>
          <w:b/>
          <w:sz w:val="24"/>
          <w:szCs w:val="24"/>
        </w:rPr>
        <w:t>1</w:t>
      </w:r>
      <w:r w:rsidRPr="00365133">
        <w:rPr>
          <w:rFonts w:eastAsia="Calibri" w:cs="Times New Roman"/>
          <w:b/>
          <w:i/>
          <w:sz w:val="24"/>
          <w:szCs w:val="24"/>
        </w:rPr>
        <w:t>.</w:t>
      </w:r>
      <w:r w:rsidR="00646929">
        <w:rPr>
          <w:rFonts w:eastAsia="Calibri" w:cs="Times New Roman"/>
          <w:b/>
          <w:bCs/>
          <w:i/>
          <w:sz w:val="24"/>
          <w:szCs w:val="24"/>
        </w:rPr>
        <w:t xml:space="preserve"> Wydatki związane z  funkcjonowaniem</w:t>
      </w:r>
      <w:r w:rsidRPr="00365133">
        <w:rPr>
          <w:rFonts w:eastAsia="Calibri" w:cs="Times New Roman"/>
          <w:b/>
          <w:bCs/>
          <w:i/>
          <w:sz w:val="24"/>
          <w:szCs w:val="24"/>
        </w:rPr>
        <w:t xml:space="preserve"> systemu g</w:t>
      </w:r>
      <w:r w:rsidR="00646929">
        <w:rPr>
          <w:rFonts w:eastAsia="Calibri" w:cs="Times New Roman"/>
          <w:b/>
          <w:bCs/>
          <w:i/>
          <w:sz w:val="24"/>
          <w:szCs w:val="24"/>
        </w:rPr>
        <w:t xml:space="preserve">ospodarki odpadami komunalnymi </w:t>
      </w:r>
      <w:r w:rsidRPr="00365133">
        <w:rPr>
          <w:rFonts w:eastAsia="Calibri" w:cs="Times New Roman"/>
          <w:b/>
          <w:bCs/>
          <w:i/>
          <w:sz w:val="24"/>
          <w:szCs w:val="24"/>
        </w:rPr>
        <w:t>w</w:t>
      </w:r>
      <w:r w:rsidR="00646929">
        <w:rPr>
          <w:rFonts w:eastAsia="Calibri" w:cs="Times New Roman"/>
          <w:b/>
          <w:bCs/>
          <w:i/>
          <w:sz w:val="24"/>
          <w:szCs w:val="24"/>
        </w:rPr>
        <w:t xml:space="preserve"> G</w:t>
      </w:r>
      <w:r w:rsidR="00162FD7">
        <w:rPr>
          <w:rFonts w:eastAsia="Calibri" w:cs="Times New Roman"/>
          <w:b/>
          <w:bCs/>
          <w:i/>
          <w:sz w:val="24"/>
          <w:szCs w:val="24"/>
        </w:rPr>
        <w:t>min</w:t>
      </w:r>
      <w:r w:rsidR="00C22E21">
        <w:rPr>
          <w:rFonts w:eastAsia="Calibri" w:cs="Times New Roman"/>
          <w:b/>
          <w:bCs/>
          <w:i/>
          <w:sz w:val="24"/>
          <w:szCs w:val="24"/>
        </w:rPr>
        <w:t>i</w:t>
      </w:r>
      <w:r w:rsidR="00D629DB">
        <w:rPr>
          <w:rFonts w:eastAsia="Calibri" w:cs="Times New Roman"/>
          <w:b/>
          <w:bCs/>
          <w:i/>
          <w:sz w:val="24"/>
          <w:szCs w:val="24"/>
        </w:rPr>
        <w:t>e Lisków za okres od 01.01.2022</w:t>
      </w:r>
      <w:r w:rsidR="007377DC">
        <w:rPr>
          <w:rFonts w:eastAsia="Calibri" w:cs="Times New Roman"/>
          <w:b/>
          <w:bCs/>
          <w:i/>
          <w:sz w:val="24"/>
          <w:szCs w:val="24"/>
        </w:rPr>
        <w:t>r. do 31.1</w:t>
      </w:r>
      <w:r w:rsidR="00D629DB">
        <w:rPr>
          <w:rFonts w:eastAsia="Calibri" w:cs="Times New Roman"/>
          <w:b/>
          <w:bCs/>
          <w:i/>
          <w:sz w:val="24"/>
          <w:szCs w:val="24"/>
        </w:rPr>
        <w:t>2.2022</w:t>
      </w:r>
      <w:r w:rsidRPr="00365133">
        <w:rPr>
          <w:rFonts w:eastAsia="Calibri" w:cs="Times New Roman"/>
          <w:b/>
          <w:bCs/>
          <w:i/>
          <w:sz w:val="24"/>
          <w:szCs w:val="24"/>
        </w:rPr>
        <w:t>r.</w:t>
      </w:r>
    </w:p>
    <w:p w:rsidR="00455E01" w:rsidRPr="00365133" w:rsidRDefault="00455E01" w:rsidP="0061017F">
      <w:pPr>
        <w:jc w:val="center"/>
        <w:rPr>
          <w:rFonts w:eastAsia="Calibri" w:cs="Times New Roman"/>
          <w:bCs/>
          <w:i/>
          <w:sz w:val="24"/>
          <w:szCs w:val="24"/>
        </w:rPr>
      </w:pPr>
    </w:p>
    <w:tbl>
      <w:tblPr>
        <w:tblW w:w="0" w:type="auto"/>
        <w:tblInd w:w="70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6560"/>
        <w:gridCol w:w="1708"/>
      </w:tblGrid>
      <w:tr w:rsidR="00646929" w:rsidRPr="00646929" w:rsidTr="003D1CF7">
        <w:trPr>
          <w:cantSplit/>
          <w:trHeight w:val="1685"/>
        </w:trPr>
        <w:tc>
          <w:tcPr>
            <w:tcW w:w="8736" w:type="dxa"/>
            <w:gridSpan w:val="3"/>
            <w:tcBorders>
              <w:bottom w:val="thinThickThinSmallGap" w:sz="18" w:space="0" w:color="auto"/>
            </w:tcBorders>
          </w:tcPr>
          <w:p w:rsidR="00646929" w:rsidRPr="00646929" w:rsidRDefault="00646929" w:rsidP="0064692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46929" w:rsidRPr="00646929" w:rsidRDefault="00646929" w:rsidP="00646929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646929">
              <w:rPr>
                <w:rFonts w:eastAsia="Calibri" w:cs="Times New Roman"/>
                <w:b/>
                <w:bCs/>
                <w:sz w:val="24"/>
                <w:szCs w:val="24"/>
              </w:rPr>
              <w:t>Wydatki związane z  funkcjonowaniem systemu gospodarki odpadami</w:t>
            </w:r>
          </w:p>
          <w:p w:rsidR="00646929" w:rsidRPr="00646929" w:rsidRDefault="00646929" w:rsidP="00B267E4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646929">
              <w:rPr>
                <w:rFonts w:eastAsia="Calibri" w:cs="Times New Roman"/>
                <w:b/>
                <w:bCs/>
                <w:sz w:val="24"/>
                <w:szCs w:val="24"/>
              </w:rPr>
              <w:t>komunalnymi</w:t>
            </w:r>
            <w:r w:rsidR="00600435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za okres 01.01.2022r. do 31.12 2022</w:t>
            </w:r>
            <w:r w:rsidRPr="00646929">
              <w:rPr>
                <w:rFonts w:eastAsia="Calibri" w:cs="Times New Roman"/>
                <w:b/>
                <w:bCs/>
                <w:sz w:val="24"/>
                <w:szCs w:val="24"/>
              </w:rPr>
              <w:t>r.</w:t>
            </w:r>
          </w:p>
        </w:tc>
      </w:tr>
      <w:tr w:rsidR="00646929" w:rsidRPr="00646929" w:rsidTr="003D1CF7">
        <w:trPr>
          <w:cantSplit/>
        </w:trPr>
        <w:tc>
          <w:tcPr>
            <w:tcW w:w="468" w:type="dxa"/>
            <w:tcBorders>
              <w:top w:val="thinThickThinSmallGap" w:sz="18" w:space="0" w:color="auto"/>
              <w:bottom w:val="single" w:sz="4" w:space="0" w:color="auto"/>
            </w:tcBorders>
            <w:vAlign w:val="center"/>
          </w:tcPr>
          <w:p w:rsidR="00646929" w:rsidRPr="00646929" w:rsidRDefault="00646929" w:rsidP="00646929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646929" w:rsidRPr="00646929" w:rsidRDefault="00646929" w:rsidP="00646929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46929">
              <w:rPr>
                <w:rFonts w:eastAsia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560" w:type="dxa"/>
            <w:tcBorders>
              <w:top w:val="thinThickThinSmallGap" w:sz="18" w:space="0" w:color="auto"/>
              <w:bottom w:val="single" w:sz="4" w:space="0" w:color="auto"/>
            </w:tcBorders>
            <w:vAlign w:val="center"/>
          </w:tcPr>
          <w:p w:rsidR="00646929" w:rsidRPr="00646929" w:rsidRDefault="00646929" w:rsidP="00646929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646929" w:rsidRPr="00646929" w:rsidRDefault="00646929" w:rsidP="00646929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46929">
              <w:rPr>
                <w:rFonts w:eastAsia="Calibri" w:cs="Times New Roman"/>
                <w:b/>
                <w:sz w:val="24"/>
                <w:szCs w:val="24"/>
              </w:rPr>
              <w:t>Elementy składowe wydatków</w:t>
            </w:r>
          </w:p>
        </w:tc>
        <w:tc>
          <w:tcPr>
            <w:tcW w:w="1708" w:type="dxa"/>
            <w:tcBorders>
              <w:top w:val="thinThickThinSmallGap" w:sz="18" w:space="0" w:color="auto"/>
              <w:bottom w:val="single" w:sz="4" w:space="0" w:color="auto"/>
            </w:tcBorders>
            <w:vAlign w:val="center"/>
          </w:tcPr>
          <w:p w:rsidR="00646929" w:rsidRPr="00646929" w:rsidRDefault="00646929" w:rsidP="00646929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646929" w:rsidRPr="00646929" w:rsidRDefault="00646929" w:rsidP="00646929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46929">
              <w:rPr>
                <w:rFonts w:eastAsia="Calibri" w:cs="Times New Roman"/>
                <w:b/>
                <w:sz w:val="24"/>
                <w:szCs w:val="24"/>
              </w:rPr>
              <w:t>Kwota</w:t>
            </w:r>
          </w:p>
        </w:tc>
      </w:tr>
      <w:tr w:rsidR="00646929" w:rsidRPr="00646929" w:rsidTr="003D1CF7">
        <w:trPr>
          <w:cantSplit/>
        </w:trPr>
        <w:tc>
          <w:tcPr>
            <w:tcW w:w="468" w:type="dxa"/>
            <w:tcBorders>
              <w:top w:val="single" w:sz="4" w:space="0" w:color="auto"/>
            </w:tcBorders>
          </w:tcPr>
          <w:p w:rsidR="00646929" w:rsidRPr="00646929" w:rsidRDefault="00646929" w:rsidP="00646929">
            <w:pPr>
              <w:jc w:val="left"/>
              <w:rPr>
                <w:rFonts w:eastAsia="Calibri" w:cs="Times New Roman"/>
              </w:rPr>
            </w:pPr>
          </w:p>
          <w:p w:rsidR="00646929" w:rsidRPr="00646929" w:rsidRDefault="00646929" w:rsidP="00646929">
            <w:pPr>
              <w:jc w:val="left"/>
              <w:rPr>
                <w:rFonts w:eastAsia="Calibri" w:cs="Times New Roman"/>
              </w:rPr>
            </w:pPr>
            <w:r w:rsidRPr="00646929">
              <w:rPr>
                <w:rFonts w:eastAsia="Calibri" w:cs="Times New Roman"/>
              </w:rPr>
              <w:t>1.</w:t>
            </w:r>
          </w:p>
        </w:tc>
        <w:tc>
          <w:tcPr>
            <w:tcW w:w="6560" w:type="dxa"/>
            <w:tcBorders>
              <w:top w:val="single" w:sz="4" w:space="0" w:color="auto"/>
            </w:tcBorders>
            <w:vAlign w:val="center"/>
          </w:tcPr>
          <w:p w:rsidR="00646929" w:rsidRPr="00646929" w:rsidRDefault="000A10F9" w:rsidP="00DB6C68">
            <w:pPr>
              <w:numPr>
                <w:ilvl w:val="0"/>
                <w:numId w:val="2"/>
              </w:numPr>
              <w:spacing w:after="200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wydatki związane z zapłatą faktur</w:t>
            </w:r>
            <w:r w:rsidR="00646929" w:rsidRPr="00646929">
              <w:rPr>
                <w:rFonts w:eastAsia="Calibri" w:cs="Times New Roman"/>
                <w:sz w:val="20"/>
                <w:szCs w:val="20"/>
              </w:rPr>
              <w:t xml:space="preserve"> podmiotu odbierającego i zagospodarowującego odpady komunalne od właścicieli nieruchomości objętych gminnym systemem</w:t>
            </w:r>
            <w:r>
              <w:rPr>
                <w:rFonts w:eastAsia="Calibri" w:cs="Times New Roman"/>
                <w:sz w:val="20"/>
                <w:szCs w:val="20"/>
              </w:rPr>
              <w:t xml:space="preserve"> + PSZOK ( faktury dot. dzierżawy, usługi wywozu i zagospodarowania odpadów) + wydatki związane z obsługą programową stanowiska pracy – opieka serwisowa</w:t>
            </w:r>
          </w:p>
          <w:p w:rsidR="00646929" w:rsidRPr="00646929" w:rsidRDefault="00646929" w:rsidP="00646929">
            <w:pPr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  <w:vAlign w:val="center"/>
          </w:tcPr>
          <w:p w:rsidR="00646929" w:rsidRPr="00646929" w:rsidRDefault="0043217A" w:rsidP="0064692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br/>
              <w:t>1.</w:t>
            </w:r>
            <w:r w:rsidR="00600435">
              <w:rPr>
                <w:rFonts w:eastAsia="Calibri" w:cs="Times New Roman"/>
                <w:sz w:val="20"/>
                <w:szCs w:val="20"/>
              </w:rPr>
              <w:t>239.071,48</w:t>
            </w:r>
          </w:p>
          <w:p w:rsidR="00646929" w:rsidRPr="00646929" w:rsidRDefault="00646929" w:rsidP="0064692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646929" w:rsidRPr="00646929" w:rsidRDefault="00646929" w:rsidP="0064692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46929" w:rsidRPr="00646929" w:rsidTr="003D1CF7">
        <w:trPr>
          <w:cantSplit/>
        </w:trPr>
        <w:tc>
          <w:tcPr>
            <w:tcW w:w="468" w:type="dxa"/>
          </w:tcPr>
          <w:p w:rsidR="00646929" w:rsidRPr="00646929" w:rsidRDefault="00646929" w:rsidP="00646929">
            <w:pPr>
              <w:jc w:val="left"/>
              <w:rPr>
                <w:rFonts w:eastAsia="Calibri" w:cs="Times New Roman"/>
              </w:rPr>
            </w:pPr>
            <w:r w:rsidRPr="00646929">
              <w:rPr>
                <w:rFonts w:eastAsia="Calibri" w:cs="Times New Roman"/>
              </w:rPr>
              <w:t>2.</w:t>
            </w:r>
          </w:p>
        </w:tc>
        <w:tc>
          <w:tcPr>
            <w:tcW w:w="6560" w:type="dxa"/>
            <w:vAlign w:val="center"/>
          </w:tcPr>
          <w:p w:rsidR="00646929" w:rsidRPr="00646929" w:rsidRDefault="00646929" w:rsidP="00DB6C68">
            <w:pPr>
              <w:numPr>
                <w:ilvl w:val="0"/>
                <w:numId w:val="3"/>
              </w:numPr>
              <w:spacing w:after="20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646929">
              <w:rPr>
                <w:rFonts w:eastAsia="Calibri" w:cs="Times New Roman"/>
                <w:sz w:val="20"/>
                <w:szCs w:val="20"/>
              </w:rPr>
              <w:t>wynagrodzenie + pochodne, tzn.: ubezpieczenie społeczne, składki na Fundusz Pracy, (1 pracownik), + odpis na ZFŚS</w:t>
            </w:r>
          </w:p>
        </w:tc>
        <w:tc>
          <w:tcPr>
            <w:tcW w:w="1708" w:type="dxa"/>
            <w:vAlign w:val="center"/>
          </w:tcPr>
          <w:p w:rsidR="00646929" w:rsidRPr="00646929" w:rsidRDefault="00600435" w:rsidP="00945B2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br/>
              <w:t>69.533,61</w:t>
            </w:r>
          </w:p>
        </w:tc>
      </w:tr>
      <w:tr w:rsidR="00646929" w:rsidRPr="00646929" w:rsidTr="003D1CF7">
        <w:trPr>
          <w:cantSplit/>
          <w:trHeight w:val="766"/>
        </w:trPr>
        <w:tc>
          <w:tcPr>
            <w:tcW w:w="468" w:type="dxa"/>
          </w:tcPr>
          <w:p w:rsidR="00646929" w:rsidRPr="00646929" w:rsidRDefault="00646929" w:rsidP="00646929">
            <w:pPr>
              <w:jc w:val="left"/>
              <w:rPr>
                <w:rFonts w:eastAsia="Calibri" w:cs="Times New Roman"/>
              </w:rPr>
            </w:pPr>
            <w:r w:rsidRPr="00646929">
              <w:rPr>
                <w:rFonts w:eastAsia="Calibri" w:cs="Times New Roman"/>
              </w:rPr>
              <w:t>3.</w:t>
            </w:r>
          </w:p>
        </w:tc>
        <w:tc>
          <w:tcPr>
            <w:tcW w:w="6560" w:type="dxa"/>
            <w:vAlign w:val="center"/>
          </w:tcPr>
          <w:p w:rsidR="00646929" w:rsidRPr="00646929" w:rsidRDefault="00646929" w:rsidP="00DB6C68">
            <w:pPr>
              <w:numPr>
                <w:ilvl w:val="0"/>
                <w:numId w:val="3"/>
              </w:numPr>
              <w:spacing w:after="20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646929">
              <w:rPr>
                <w:rFonts w:eastAsia="Calibri" w:cs="Times New Roman"/>
                <w:sz w:val="20"/>
                <w:szCs w:val="20"/>
              </w:rPr>
              <w:t>zakup materiałów i wyposażenia + szkolenia</w:t>
            </w:r>
            <w:r w:rsidR="000A10F9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:rsidR="00646929" w:rsidRPr="00646929" w:rsidRDefault="00646929" w:rsidP="00646929">
            <w:pPr>
              <w:ind w:left="360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646929" w:rsidRPr="00646929" w:rsidRDefault="00600435" w:rsidP="0064692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4.616,89</w:t>
            </w:r>
          </w:p>
          <w:p w:rsidR="00646929" w:rsidRPr="00646929" w:rsidRDefault="00646929" w:rsidP="00646929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46929" w:rsidRPr="00646929" w:rsidTr="003D1CF7">
        <w:trPr>
          <w:cantSplit/>
        </w:trPr>
        <w:tc>
          <w:tcPr>
            <w:tcW w:w="468" w:type="dxa"/>
          </w:tcPr>
          <w:p w:rsidR="00646929" w:rsidRPr="00646929" w:rsidRDefault="00646929" w:rsidP="0064692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560" w:type="dxa"/>
          </w:tcPr>
          <w:p w:rsidR="00646929" w:rsidRPr="00646929" w:rsidRDefault="00646929" w:rsidP="00646929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646929">
              <w:rPr>
                <w:rFonts w:eastAsia="Calibri" w:cs="Times New Roman"/>
                <w:sz w:val="24"/>
                <w:szCs w:val="24"/>
              </w:rPr>
              <w:t xml:space="preserve">                                                               </w:t>
            </w:r>
            <w:r w:rsidR="0012749C">
              <w:rPr>
                <w:rFonts w:eastAsia="Calibri" w:cs="Times New Roman"/>
                <w:sz w:val="24"/>
                <w:szCs w:val="24"/>
              </w:rPr>
              <w:t xml:space="preserve">                         </w:t>
            </w:r>
            <w:r w:rsidRPr="0064692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46929">
              <w:rPr>
                <w:rFonts w:eastAsia="Calibri" w:cs="Times New Roman"/>
                <w:b/>
                <w:bCs/>
                <w:sz w:val="24"/>
                <w:szCs w:val="24"/>
              </w:rPr>
              <w:t>Wydatki razem</w:t>
            </w:r>
            <w:r w:rsidR="0012749C">
              <w:rPr>
                <w:rFonts w:eastAsia="Calibr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08" w:type="dxa"/>
            <w:vAlign w:val="center"/>
          </w:tcPr>
          <w:p w:rsidR="00646929" w:rsidRPr="00646929" w:rsidRDefault="00600435" w:rsidP="00FF5FE4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1.313.221,98</w:t>
            </w:r>
          </w:p>
        </w:tc>
      </w:tr>
    </w:tbl>
    <w:p w:rsidR="003D1FF8" w:rsidRDefault="003D1FF8" w:rsidP="00527442">
      <w:pPr>
        <w:rPr>
          <w:rFonts w:eastAsia="Calibri" w:cs="Times New Roman"/>
          <w:sz w:val="24"/>
          <w:szCs w:val="24"/>
        </w:rPr>
      </w:pPr>
    </w:p>
    <w:p w:rsidR="0085127E" w:rsidRDefault="0085127E" w:rsidP="00365133">
      <w:pPr>
        <w:rPr>
          <w:rFonts w:eastAsia="Calibri" w:cs="Times New Roman"/>
          <w:bCs/>
          <w:sz w:val="24"/>
          <w:szCs w:val="24"/>
        </w:rPr>
      </w:pPr>
    </w:p>
    <w:p w:rsidR="00B47796" w:rsidRDefault="00B47796" w:rsidP="00365133">
      <w:pPr>
        <w:rPr>
          <w:rFonts w:eastAsia="Calibri" w:cs="Times New Roman"/>
          <w:bCs/>
          <w:sz w:val="24"/>
          <w:szCs w:val="24"/>
        </w:rPr>
      </w:pPr>
    </w:p>
    <w:p w:rsidR="0043217A" w:rsidRDefault="0043217A" w:rsidP="00365133">
      <w:pPr>
        <w:rPr>
          <w:rFonts w:eastAsia="Calibri" w:cs="Times New Roman"/>
          <w:bCs/>
          <w:sz w:val="24"/>
          <w:szCs w:val="24"/>
        </w:rPr>
      </w:pPr>
    </w:p>
    <w:p w:rsidR="0043217A" w:rsidRDefault="0043217A" w:rsidP="00365133">
      <w:pPr>
        <w:rPr>
          <w:rFonts w:eastAsia="Calibri" w:cs="Times New Roman"/>
          <w:bCs/>
          <w:sz w:val="24"/>
          <w:szCs w:val="24"/>
        </w:rPr>
      </w:pPr>
    </w:p>
    <w:p w:rsidR="00A8294E" w:rsidRPr="00104B15" w:rsidRDefault="00A8294E" w:rsidP="002339CB">
      <w:pPr>
        <w:pStyle w:val="Akapitzlist"/>
        <w:numPr>
          <w:ilvl w:val="0"/>
          <w:numId w:val="9"/>
        </w:numPr>
        <w:ind w:left="284" w:hanging="284"/>
        <w:rPr>
          <w:rFonts w:eastAsia="Calibri" w:cs="Times New Roman"/>
          <w:b/>
          <w:bCs/>
          <w:sz w:val="24"/>
          <w:szCs w:val="24"/>
        </w:rPr>
      </w:pPr>
      <w:r w:rsidRPr="00104B15">
        <w:rPr>
          <w:rFonts w:eastAsia="Calibri" w:cs="Times New Roman"/>
          <w:b/>
          <w:bCs/>
          <w:sz w:val="24"/>
          <w:szCs w:val="24"/>
        </w:rPr>
        <w:lastRenderedPageBreak/>
        <w:t>Anal</w:t>
      </w:r>
      <w:r w:rsidR="00DD3A1F" w:rsidRPr="00104B15">
        <w:rPr>
          <w:rFonts w:eastAsia="Calibri" w:cs="Times New Roman"/>
          <w:b/>
          <w:bCs/>
          <w:sz w:val="24"/>
          <w:szCs w:val="24"/>
        </w:rPr>
        <w:t>iza liczby mieszkańców</w:t>
      </w:r>
      <w:r w:rsidR="006E41F5" w:rsidRPr="00104B15">
        <w:rPr>
          <w:rFonts w:eastAsia="Calibri" w:cs="Times New Roman"/>
          <w:b/>
          <w:bCs/>
          <w:sz w:val="24"/>
          <w:szCs w:val="24"/>
        </w:rPr>
        <w:t>.</w:t>
      </w:r>
    </w:p>
    <w:p w:rsidR="0098552C" w:rsidRPr="00B55422" w:rsidRDefault="0098552C" w:rsidP="0098552C">
      <w:pPr>
        <w:spacing w:after="0" w:line="360" w:lineRule="auto"/>
        <w:contextualSpacing/>
        <w:rPr>
          <w:rFonts w:eastAsia="Calibri" w:cs="Times New Roman"/>
        </w:rPr>
      </w:pPr>
      <w:r w:rsidRPr="00B55422">
        <w:rPr>
          <w:rFonts w:eastAsia="Calibri" w:cs="Times New Roman"/>
        </w:rPr>
        <w:t>W ramach systemu gospodarki odpadami komunalnymi objętych zostało 100 % właścicieli nieruchomości zamie</w:t>
      </w:r>
      <w:r>
        <w:rPr>
          <w:rFonts w:eastAsia="Calibri" w:cs="Times New Roman"/>
        </w:rPr>
        <w:t>szkałych</w:t>
      </w:r>
      <w:r w:rsidR="00FF5FE4">
        <w:rPr>
          <w:rFonts w:eastAsia="Calibri" w:cs="Times New Roman"/>
        </w:rPr>
        <w:t xml:space="preserve">. Złożonych zostało </w:t>
      </w:r>
      <w:r w:rsidR="000024A5">
        <w:rPr>
          <w:rFonts w:eastAsia="Calibri" w:cs="Times New Roman"/>
        </w:rPr>
        <w:t>1327</w:t>
      </w:r>
      <w:r w:rsidR="00374E68">
        <w:rPr>
          <w:rFonts w:eastAsia="Calibri" w:cs="Times New Roman"/>
        </w:rPr>
        <w:t xml:space="preserve"> </w:t>
      </w:r>
      <w:r w:rsidRPr="00B55422">
        <w:rPr>
          <w:rFonts w:eastAsia="Calibri" w:cs="Times New Roman"/>
        </w:rPr>
        <w:t>deklaracji o wysokości opłaty za gospodarowanie odpadami komunalnymi (stan na dzień 3</w:t>
      </w:r>
      <w:r w:rsidR="00942A76">
        <w:rPr>
          <w:rFonts w:eastAsia="Calibri" w:cs="Times New Roman"/>
        </w:rPr>
        <w:t>1.12.2022</w:t>
      </w:r>
      <w:r w:rsidRPr="00B55422">
        <w:rPr>
          <w:rFonts w:eastAsia="Calibri" w:cs="Times New Roman"/>
        </w:rPr>
        <w:t>r.)</w:t>
      </w:r>
    </w:p>
    <w:p w:rsidR="001B3B85" w:rsidRPr="001B3B85" w:rsidRDefault="00A8294E" w:rsidP="006E41F5">
      <w:pPr>
        <w:spacing w:after="0" w:line="360" w:lineRule="auto"/>
        <w:rPr>
          <w:sz w:val="23"/>
          <w:szCs w:val="23"/>
        </w:rPr>
      </w:pPr>
      <w:r w:rsidRPr="006E41F5">
        <w:rPr>
          <w:rFonts w:eastAsia="Calibri" w:cs="Times New Roman"/>
        </w:rPr>
        <w:t xml:space="preserve">Dokonując analizy na podstawie </w:t>
      </w:r>
      <w:r w:rsidR="00175C03">
        <w:rPr>
          <w:rFonts w:eastAsia="Calibri" w:cs="Times New Roman"/>
        </w:rPr>
        <w:t>art.</w:t>
      </w:r>
      <w:r w:rsidR="00FF5FE4">
        <w:rPr>
          <w:rFonts w:eastAsia="Calibri" w:cs="Times New Roman"/>
        </w:rPr>
        <w:t>9tb ust.</w:t>
      </w:r>
      <w:r w:rsidR="00CE3B33">
        <w:rPr>
          <w:rFonts w:eastAsia="Calibri" w:cs="Times New Roman"/>
        </w:rPr>
        <w:t>1 pkt 4</w:t>
      </w:r>
      <w:r w:rsidR="00E21FD6" w:rsidRPr="006E41F5">
        <w:rPr>
          <w:rFonts w:eastAsia="Calibri" w:cs="Times New Roman"/>
        </w:rPr>
        <w:t xml:space="preserve"> ustawy z dnia 13 września 1996r. o utrzymaniu czystości i porzą</w:t>
      </w:r>
      <w:r w:rsidR="00104B15">
        <w:rPr>
          <w:rFonts w:eastAsia="Calibri" w:cs="Times New Roman"/>
        </w:rPr>
        <w:t>dku w gminach</w:t>
      </w:r>
      <w:r w:rsidRPr="006E41F5">
        <w:rPr>
          <w:rFonts w:eastAsia="Calibri" w:cs="Times New Roman"/>
        </w:rPr>
        <w:t>, należy wziąć pod uwagę liczbę</w:t>
      </w:r>
      <w:r w:rsidR="00E21FD6" w:rsidRPr="006E41F5">
        <w:rPr>
          <w:rFonts w:eastAsia="Calibri" w:cs="Times New Roman"/>
        </w:rPr>
        <w:t xml:space="preserve"> osób zameldowanych na terenie Gminy Lisków</w:t>
      </w:r>
      <w:r w:rsidRPr="006E41F5">
        <w:rPr>
          <w:rFonts w:eastAsia="Calibri" w:cs="Times New Roman"/>
        </w:rPr>
        <w:t xml:space="preserve"> oraz sumaryczną liczbę osób ujętych w deklaracjach o wysokości opłaty za gospodarowanie o</w:t>
      </w:r>
      <w:r w:rsidR="007B5C76">
        <w:rPr>
          <w:rFonts w:eastAsia="Calibri" w:cs="Times New Roman"/>
        </w:rPr>
        <w:t>dpadami komunalnymi na terenie g</w:t>
      </w:r>
      <w:r w:rsidRPr="006E41F5">
        <w:rPr>
          <w:rFonts w:eastAsia="Calibri" w:cs="Times New Roman"/>
        </w:rPr>
        <w:t>miny.</w:t>
      </w:r>
      <w:r w:rsidR="0019272B" w:rsidRPr="006E41F5">
        <w:rPr>
          <w:rFonts w:eastAsia="Calibri" w:cs="Times New Roman"/>
        </w:rPr>
        <w:t xml:space="preserve"> </w:t>
      </w:r>
      <w:r w:rsidRPr="006E41F5">
        <w:rPr>
          <w:rFonts w:eastAsia="Calibri" w:cs="Times New Roman"/>
        </w:rPr>
        <w:t>N</w:t>
      </w:r>
      <w:r w:rsidR="00E21FD6" w:rsidRPr="006E41F5">
        <w:rPr>
          <w:rFonts w:eastAsia="Calibri" w:cs="Times New Roman"/>
        </w:rPr>
        <w:t xml:space="preserve">a </w:t>
      </w:r>
      <w:r w:rsidR="0017206E">
        <w:t xml:space="preserve">dzień 31 </w:t>
      </w:r>
      <w:r w:rsidR="00942A76">
        <w:t>grudnia 2022</w:t>
      </w:r>
      <w:r w:rsidR="00E21FD6" w:rsidRPr="006E41F5">
        <w:t>r. liczba osób zameldowanych</w:t>
      </w:r>
      <w:r w:rsidR="00E90C2E">
        <w:t xml:space="preserve"> na pobyt stały</w:t>
      </w:r>
      <w:r w:rsidR="007B5C76">
        <w:t xml:space="preserve"> na terenie </w:t>
      </w:r>
      <w:r w:rsidR="009A5942">
        <w:t>G</w:t>
      </w:r>
      <w:r w:rsidR="00E21FD6" w:rsidRPr="006E41F5">
        <w:t xml:space="preserve">miny Lisków wynosiła </w:t>
      </w:r>
      <w:r w:rsidR="00942A76">
        <w:t>5095</w:t>
      </w:r>
      <w:r w:rsidR="006E41F5">
        <w:t xml:space="preserve">. </w:t>
      </w:r>
      <w:r w:rsidR="00E21FD6" w:rsidRPr="006E41F5">
        <w:t>Natomiast zadeklarowana przez właś</w:t>
      </w:r>
      <w:r w:rsidR="00E61264">
        <w:t xml:space="preserve">cicieli nieruchomości </w:t>
      </w:r>
      <w:r w:rsidR="00E21FD6" w:rsidRPr="006E41F5">
        <w:t>liczba osób zamieszkujących nieruchomości położ</w:t>
      </w:r>
      <w:r w:rsidR="007B5C76">
        <w:t>one na terenie g</w:t>
      </w:r>
      <w:r w:rsidR="00FB0451" w:rsidRPr="006E41F5">
        <w:t xml:space="preserve">miny </w:t>
      </w:r>
      <w:r w:rsidR="001B3B85" w:rsidRPr="006E41F5">
        <w:t xml:space="preserve">Lisków </w:t>
      </w:r>
      <w:r w:rsidR="00EC7B38" w:rsidRPr="006E41F5">
        <w:t>wynosi</w:t>
      </w:r>
      <w:r w:rsidR="00E61264">
        <w:t>ła</w:t>
      </w:r>
      <w:r w:rsidR="0017206E">
        <w:t xml:space="preserve"> </w:t>
      </w:r>
      <w:r w:rsidR="00074C65">
        <w:t>4529</w:t>
      </w:r>
      <w:r w:rsidR="00374E68">
        <w:t xml:space="preserve"> </w:t>
      </w:r>
      <w:r w:rsidR="0017206E">
        <w:t>(stan na dzień 3</w:t>
      </w:r>
      <w:r w:rsidR="002F646C">
        <w:t>1 grudnia 20</w:t>
      </w:r>
      <w:r w:rsidR="00942A76">
        <w:t>22</w:t>
      </w:r>
      <w:r w:rsidR="00E21FD6" w:rsidRPr="006E41F5">
        <w:t>r.). Różnica w wysokoś</w:t>
      </w:r>
      <w:r w:rsidR="007F2D64" w:rsidRPr="006E41F5">
        <w:t xml:space="preserve">ci </w:t>
      </w:r>
      <w:r w:rsidR="00074C65">
        <w:t>566</w:t>
      </w:r>
      <w:r w:rsidR="00FB0451" w:rsidRPr="006E41F5">
        <w:t xml:space="preserve"> </w:t>
      </w:r>
      <w:r w:rsidR="00C87CA1">
        <w:t>osoby, wynika</w:t>
      </w:r>
      <w:r w:rsidR="001B3B85" w:rsidRPr="006E41F5">
        <w:t xml:space="preserve"> m.in. z faktu, że wielu uczniów i studentów kontynuuje naukę poza miejscem stałego zamieszkania. Analogiczna sytuacja występuje wśród osób pracujących zawodowo, którzy ze względu na wykonywaną pracę przebywają po</w:t>
      </w:r>
      <w:r w:rsidR="007B5C76">
        <w:t xml:space="preserve">za granicami administracyjnymi </w:t>
      </w:r>
      <w:r w:rsidR="009A5942">
        <w:t>G</w:t>
      </w:r>
      <w:r w:rsidR="001B3B85" w:rsidRPr="006E41F5">
        <w:t>miny Lisków</w:t>
      </w:r>
      <w:r w:rsidR="002F646C">
        <w:t xml:space="preserve"> a także poza granicami państwa.</w:t>
      </w:r>
      <w:r w:rsidR="001B3B85" w:rsidRPr="006E41F5">
        <w:t xml:space="preserve"> Na bieżąco są prowadzone działania mające na celu weryfikacje danych zawartych w deklaracjach i sprawdzenie ich ze stanem faktycznym. </w:t>
      </w:r>
    </w:p>
    <w:p w:rsidR="0085127E" w:rsidRPr="00A8294E" w:rsidRDefault="0085127E" w:rsidP="00A8294E">
      <w:pPr>
        <w:rPr>
          <w:rFonts w:eastAsia="Calibri" w:cs="Times New Roman"/>
          <w:sz w:val="24"/>
          <w:szCs w:val="24"/>
        </w:rPr>
      </w:pPr>
    </w:p>
    <w:p w:rsidR="00A8294E" w:rsidRDefault="00A8294E">
      <w:pPr>
        <w:rPr>
          <w:rFonts w:eastAsia="Calibri" w:cs="Times New Roman"/>
          <w:sz w:val="24"/>
          <w:szCs w:val="24"/>
        </w:rPr>
      </w:pPr>
    </w:p>
    <w:p w:rsidR="00057E85" w:rsidRDefault="00057E85">
      <w:pPr>
        <w:rPr>
          <w:rFonts w:eastAsia="Calibri" w:cs="Times New Roman"/>
          <w:sz w:val="24"/>
          <w:szCs w:val="24"/>
        </w:rPr>
      </w:pPr>
    </w:p>
    <w:p w:rsidR="00057E85" w:rsidRDefault="00057E85">
      <w:pPr>
        <w:rPr>
          <w:rFonts w:eastAsia="Calibri" w:cs="Times New Roman"/>
          <w:sz w:val="24"/>
          <w:szCs w:val="24"/>
        </w:rPr>
      </w:pPr>
    </w:p>
    <w:p w:rsidR="00057E85" w:rsidRDefault="00057E85">
      <w:pPr>
        <w:rPr>
          <w:rFonts w:eastAsia="Calibri" w:cs="Times New Roman"/>
          <w:sz w:val="24"/>
          <w:szCs w:val="24"/>
        </w:rPr>
      </w:pPr>
    </w:p>
    <w:p w:rsidR="00057E85" w:rsidRDefault="00057E85">
      <w:pPr>
        <w:rPr>
          <w:rFonts w:eastAsia="Calibri" w:cs="Times New Roman"/>
          <w:sz w:val="24"/>
          <w:szCs w:val="24"/>
        </w:rPr>
      </w:pPr>
    </w:p>
    <w:p w:rsidR="004E59E6" w:rsidRDefault="004E59E6">
      <w:pPr>
        <w:rPr>
          <w:rFonts w:eastAsia="Calibri" w:cs="Times New Roman"/>
          <w:sz w:val="24"/>
          <w:szCs w:val="24"/>
        </w:rPr>
      </w:pPr>
    </w:p>
    <w:p w:rsidR="004E59E6" w:rsidRDefault="004E59E6">
      <w:pPr>
        <w:rPr>
          <w:rFonts w:eastAsia="Calibri" w:cs="Times New Roman"/>
          <w:sz w:val="24"/>
          <w:szCs w:val="24"/>
        </w:rPr>
      </w:pPr>
    </w:p>
    <w:p w:rsidR="004E59E6" w:rsidRDefault="004E59E6">
      <w:pPr>
        <w:rPr>
          <w:rFonts w:eastAsia="Calibri" w:cs="Times New Roman"/>
          <w:sz w:val="24"/>
          <w:szCs w:val="24"/>
        </w:rPr>
      </w:pPr>
    </w:p>
    <w:p w:rsidR="00924D31" w:rsidRDefault="00924D31">
      <w:pPr>
        <w:rPr>
          <w:rFonts w:eastAsia="Calibri" w:cs="Times New Roman"/>
          <w:sz w:val="24"/>
          <w:szCs w:val="24"/>
        </w:rPr>
      </w:pPr>
    </w:p>
    <w:p w:rsidR="00684264" w:rsidRDefault="00684264" w:rsidP="00057E85">
      <w:pPr>
        <w:rPr>
          <w:rFonts w:eastAsia="Calibri" w:cs="Times New Roman"/>
          <w:sz w:val="24"/>
          <w:szCs w:val="24"/>
        </w:rPr>
      </w:pPr>
    </w:p>
    <w:p w:rsidR="00EA4936" w:rsidRDefault="00EA4936" w:rsidP="00057E85">
      <w:pPr>
        <w:rPr>
          <w:rFonts w:eastAsia="Calibri" w:cs="Times New Roman"/>
          <w:sz w:val="24"/>
          <w:szCs w:val="24"/>
        </w:rPr>
      </w:pPr>
    </w:p>
    <w:p w:rsidR="00EA4936" w:rsidRDefault="00EA4936" w:rsidP="00057E85">
      <w:pPr>
        <w:rPr>
          <w:rFonts w:eastAsia="Calibri" w:cs="Times New Roman"/>
          <w:sz w:val="24"/>
          <w:szCs w:val="24"/>
        </w:rPr>
      </w:pPr>
    </w:p>
    <w:p w:rsidR="00EA4936" w:rsidRDefault="00EA4936" w:rsidP="00057E85">
      <w:pPr>
        <w:rPr>
          <w:rFonts w:eastAsia="Calibri" w:cs="Times New Roman"/>
          <w:sz w:val="24"/>
          <w:szCs w:val="24"/>
        </w:rPr>
      </w:pPr>
    </w:p>
    <w:p w:rsidR="008D1D51" w:rsidRDefault="008D1D51" w:rsidP="00057E85">
      <w:pPr>
        <w:rPr>
          <w:rFonts w:eastAsia="Calibri" w:cs="Times New Roman"/>
          <w:sz w:val="24"/>
          <w:szCs w:val="24"/>
        </w:rPr>
      </w:pPr>
    </w:p>
    <w:p w:rsidR="00057E85" w:rsidRDefault="00645277" w:rsidP="003E68AA">
      <w:pPr>
        <w:spacing w:after="0" w:line="360" w:lineRule="auto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lastRenderedPageBreak/>
        <w:t>7</w:t>
      </w:r>
      <w:r w:rsidR="00057E85" w:rsidRPr="003E68AA">
        <w:rPr>
          <w:rFonts w:eastAsia="Calibri" w:cs="Times New Roman"/>
          <w:b/>
          <w:bCs/>
          <w:sz w:val="24"/>
          <w:szCs w:val="24"/>
        </w:rPr>
        <w:t xml:space="preserve">. Analiza liczby właścicieli nieruchomości, którzy nie zawarli umowy, </w:t>
      </w:r>
      <w:r w:rsidR="003E68AA">
        <w:rPr>
          <w:rFonts w:eastAsia="Calibri" w:cs="Times New Roman"/>
          <w:b/>
          <w:bCs/>
          <w:sz w:val="24"/>
          <w:szCs w:val="24"/>
        </w:rPr>
        <w:t xml:space="preserve"> </w:t>
      </w:r>
      <w:r w:rsidR="00057E85" w:rsidRPr="003E68AA">
        <w:rPr>
          <w:rFonts w:eastAsia="Calibri" w:cs="Times New Roman"/>
          <w:b/>
          <w:bCs/>
          <w:sz w:val="24"/>
          <w:szCs w:val="24"/>
        </w:rPr>
        <w:t xml:space="preserve">o której mowa </w:t>
      </w:r>
      <w:r w:rsidR="003E68AA">
        <w:rPr>
          <w:rFonts w:eastAsia="Calibri" w:cs="Times New Roman"/>
          <w:b/>
          <w:bCs/>
          <w:sz w:val="24"/>
          <w:szCs w:val="24"/>
        </w:rPr>
        <w:br/>
      </w:r>
      <w:r w:rsidR="00EA4936">
        <w:rPr>
          <w:rFonts w:eastAsia="Calibri" w:cs="Times New Roman"/>
          <w:b/>
          <w:bCs/>
          <w:sz w:val="24"/>
          <w:szCs w:val="24"/>
        </w:rPr>
        <w:t>w art.</w:t>
      </w:r>
      <w:r w:rsidR="00057E85" w:rsidRPr="003E68AA">
        <w:rPr>
          <w:rFonts w:eastAsia="Calibri" w:cs="Times New Roman"/>
          <w:b/>
          <w:bCs/>
          <w:sz w:val="24"/>
          <w:szCs w:val="24"/>
        </w:rPr>
        <w:t xml:space="preserve">6 ust. 1 ustawy z dnia 13 września 1996r. o utrzymaniu czystości i porządku </w:t>
      </w:r>
      <w:r w:rsidR="003E68AA">
        <w:rPr>
          <w:rFonts w:eastAsia="Calibri" w:cs="Times New Roman"/>
          <w:b/>
          <w:bCs/>
          <w:sz w:val="24"/>
          <w:szCs w:val="24"/>
        </w:rPr>
        <w:br/>
      </w:r>
      <w:r w:rsidR="00924D31">
        <w:rPr>
          <w:rFonts w:eastAsia="Calibri" w:cs="Times New Roman"/>
          <w:b/>
          <w:bCs/>
          <w:sz w:val="24"/>
          <w:szCs w:val="24"/>
        </w:rPr>
        <w:t xml:space="preserve">w gminach, </w:t>
      </w:r>
      <w:r w:rsidR="00057E85" w:rsidRPr="003E68AA">
        <w:rPr>
          <w:rFonts w:eastAsia="Calibri" w:cs="Times New Roman"/>
          <w:b/>
          <w:bCs/>
          <w:sz w:val="24"/>
          <w:szCs w:val="24"/>
        </w:rPr>
        <w:t>w imieniu których gmina powinna podjąć d</w:t>
      </w:r>
      <w:r w:rsidR="00EA4936">
        <w:rPr>
          <w:rFonts w:eastAsia="Calibri" w:cs="Times New Roman"/>
          <w:b/>
          <w:bCs/>
          <w:sz w:val="24"/>
          <w:szCs w:val="24"/>
        </w:rPr>
        <w:t>ziałania, o których mowa w art.</w:t>
      </w:r>
      <w:r w:rsidR="00057E85" w:rsidRPr="003E68AA">
        <w:rPr>
          <w:rFonts w:eastAsia="Calibri" w:cs="Times New Roman"/>
          <w:b/>
          <w:bCs/>
          <w:sz w:val="24"/>
          <w:szCs w:val="24"/>
        </w:rPr>
        <w:t xml:space="preserve">6 ust. 6-12 </w:t>
      </w:r>
      <w:r w:rsidR="00206596">
        <w:rPr>
          <w:rFonts w:eastAsia="Calibri" w:cs="Times New Roman"/>
          <w:b/>
          <w:bCs/>
          <w:sz w:val="24"/>
          <w:szCs w:val="24"/>
        </w:rPr>
        <w:t>w/w ustawy.</w:t>
      </w:r>
    </w:p>
    <w:p w:rsidR="00057E85" w:rsidRPr="00D10EE2" w:rsidRDefault="00057E85" w:rsidP="003E68AA">
      <w:pPr>
        <w:spacing w:after="0" w:line="360" w:lineRule="auto"/>
        <w:rPr>
          <w:rFonts w:eastAsia="Calibri" w:cs="Times New Roman"/>
        </w:rPr>
      </w:pPr>
      <w:r w:rsidRPr="00D10EE2">
        <w:rPr>
          <w:rFonts w:eastAsia="Calibri" w:cs="Times New Roman"/>
        </w:rPr>
        <w:t xml:space="preserve">Stosownie </w:t>
      </w:r>
      <w:r w:rsidR="003D24EF">
        <w:rPr>
          <w:rFonts w:eastAsia="Calibri" w:cs="Times New Roman"/>
        </w:rPr>
        <w:t xml:space="preserve">do zapisów art.9 </w:t>
      </w:r>
      <w:proofErr w:type="spellStart"/>
      <w:r w:rsidR="003D24EF">
        <w:rPr>
          <w:rFonts w:eastAsia="Calibri" w:cs="Times New Roman"/>
        </w:rPr>
        <w:t>tb</w:t>
      </w:r>
      <w:proofErr w:type="spellEnd"/>
      <w:r w:rsidR="003D24EF">
        <w:rPr>
          <w:rFonts w:eastAsia="Calibri" w:cs="Times New Roman"/>
        </w:rPr>
        <w:t xml:space="preserve"> ust.</w:t>
      </w:r>
      <w:r w:rsidR="009E28F0" w:rsidRPr="00D10EE2">
        <w:rPr>
          <w:rFonts w:eastAsia="Calibri" w:cs="Times New Roman"/>
        </w:rPr>
        <w:t>1 pkt 5</w:t>
      </w:r>
      <w:r w:rsidR="00A57E2E" w:rsidRPr="00D10EE2">
        <w:rPr>
          <w:rFonts w:eastAsia="Calibri" w:cs="Times New Roman"/>
        </w:rPr>
        <w:t xml:space="preserve"> </w:t>
      </w:r>
      <w:r w:rsidRPr="00D10EE2">
        <w:rPr>
          <w:rFonts w:eastAsia="Calibri" w:cs="Times New Roman"/>
        </w:rPr>
        <w:t xml:space="preserve">ustawy z dnia 13 września 1996r. o utrzymaniu czystości </w:t>
      </w:r>
      <w:r w:rsidR="003D24EF">
        <w:rPr>
          <w:rFonts w:eastAsia="Calibri" w:cs="Times New Roman"/>
        </w:rPr>
        <w:br/>
      </w:r>
      <w:r w:rsidRPr="00D10EE2">
        <w:rPr>
          <w:rFonts w:eastAsia="Calibri" w:cs="Times New Roman"/>
        </w:rPr>
        <w:t>i porzą</w:t>
      </w:r>
      <w:r w:rsidR="00924D31">
        <w:rPr>
          <w:rFonts w:eastAsia="Calibri" w:cs="Times New Roman"/>
        </w:rPr>
        <w:t xml:space="preserve">dku w gminach, </w:t>
      </w:r>
      <w:r w:rsidRPr="00D10EE2">
        <w:rPr>
          <w:rFonts w:eastAsia="Calibri" w:cs="Times New Roman"/>
        </w:rPr>
        <w:t xml:space="preserve">analizie poddana </w:t>
      </w:r>
      <w:r w:rsidR="008D52E6" w:rsidRPr="00D10EE2">
        <w:rPr>
          <w:rFonts w:eastAsia="Calibri" w:cs="Times New Roman"/>
        </w:rPr>
        <w:t xml:space="preserve">została </w:t>
      </w:r>
      <w:r w:rsidRPr="00D10EE2">
        <w:rPr>
          <w:rFonts w:eastAsia="Calibri" w:cs="Times New Roman"/>
        </w:rPr>
        <w:t>również liczba właścicieli nieruchomości, którzy nie zawarli umowy, o które</w:t>
      </w:r>
      <w:r w:rsidR="001F5836" w:rsidRPr="00D10EE2">
        <w:rPr>
          <w:rFonts w:eastAsia="Calibri" w:cs="Times New Roman"/>
        </w:rPr>
        <w:t>j mowa w art. 6 ust. 1</w:t>
      </w:r>
      <w:r w:rsidR="008D52E6" w:rsidRPr="00D10EE2">
        <w:rPr>
          <w:rFonts w:eastAsia="Calibri" w:cs="Times New Roman"/>
        </w:rPr>
        <w:t xml:space="preserve"> w/w </w:t>
      </w:r>
      <w:r w:rsidR="001F5836" w:rsidRPr="00D10EE2">
        <w:rPr>
          <w:rFonts w:eastAsia="Calibri" w:cs="Times New Roman"/>
        </w:rPr>
        <w:t xml:space="preserve"> ustawy</w:t>
      </w:r>
      <w:r w:rsidR="008D52E6" w:rsidRPr="00D10EE2">
        <w:rPr>
          <w:rFonts w:eastAsia="Calibri" w:cs="Times New Roman"/>
        </w:rPr>
        <w:t xml:space="preserve"> </w:t>
      </w:r>
      <w:r w:rsidR="00A57E2E" w:rsidRPr="00D10EE2">
        <w:rPr>
          <w:rFonts w:eastAsia="Calibri" w:cs="Times New Roman"/>
        </w:rPr>
        <w:t>,</w:t>
      </w:r>
      <w:r w:rsidR="001F5836" w:rsidRPr="00D10EE2">
        <w:rPr>
          <w:rFonts w:eastAsia="Calibri" w:cs="Times New Roman"/>
        </w:rPr>
        <w:t xml:space="preserve"> </w:t>
      </w:r>
      <w:r w:rsidRPr="00D10EE2">
        <w:rPr>
          <w:rFonts w:eastAsia="Calibri" w:cs="Times New Roman"/>
        </w:rPr>
        <w:t xml:space="preserve"> w imieniu k</w:t>
      </w:r>
      <w:r w:rsidR="001F5836" w:rsidRPr="00D10EE2">
        <w:rPr>
          <w:rFonts w:eastAsia="Calibri" w:cs="Times New Roman"/>
        </w:rPr>
        <w:t>tórych G</w:t>
      </w:r>
      <w:r w:rsidRPr="00D10EE2">
        <w:rPr>
          <w:rFonts w:eastAsia="Calibri" w:cs="Times New Roman"/>
        </w:rPr>
        <w:t xml:space="preserve">mina </w:t>
      </w:r>
      <w:r w:rsidR="009A5942">
        <w:rPr>
          <w:rFonts w:eastAsia="Calibri" w:cs="Times New Roman"/>
        </w:rPr>
        <w:t xml:space="preserve">Lisków </w:t>
      </w:r>
      <w:r w:rsidRPr="00D10EE2">
        <w:rPr>
          <w:rFonts w:eastAsia="Calibri" w:cs="Times New Roman"/>
        </w:rPr>
        <w:t>powinna podjąć działania, o których</w:t>
      </w:r>
      <w:r w:rsidR="001F5836" w:rsidRPr="00D10EE2">
        <w:rPr>
          <w:rFonts w:eastAsia="Calibri" w:cs="Times New Roman"/>
        </w:rPr>
        <w:t xml:space="preserve"> mowa w art. 6 ust. 6-12 </w:t>
      </w:r>
      <w:r w:rsidR="008D52E6" w:rsidRPr="00D10EE2">
        <w:rPr>
          <w:rFonts w:eastAsia="Calibri" w:cs="Times New Roman"/>
        </w:rPr>
        <w:t xml:space="preserve">w/w </w:t>
      </w:r>
      <w:r w:rsidR="001F5836" w:rsidRPr="00D10EE2">
        <w:rPr>
          <w:rFonts w:eastAsia="Calibri" w:cs="Times New Roman"/>
        </w:rPr>
        <w:t>ustawy</w:t>
      </w:r>
      <w:r w:rsidRPr="00D10EE2">
        <w:rPr>
          <w:rFonts w:eastAsia="Calibri" w:cs="Times New Roman"/>
        </w:rPr>
        <w:t xml:space="preserve">. </w:t>
      </w:r>
      <w:r w:rsidR="00D17941">
        <w:rPr>
          <w:rFonts w:eastAsia="Calibri" w:cs="Times New Roman"/>
        </w:rPr>
        <w:t>Na dzień 31.12.2022</w:t>
      </w:r>
      <w:r w:rsidR="0019272B" w:rsidRPr="00D10EE2">
        <w:rPr>
          <w:rFonts w:eastAsia="Calibri" w:cs="Times New Roman"/>
        </w:rPr>
        <w:t xml:space="preserve">r. </w:t>
      </w:r>
      <w:r w:rsidR="00D10EE2">
        <w:rPr>
          <w:rFonts w:eastAsia="Calibri" w:cs="Times New Roman"/>
        </w:rPr>
        <w:t xml:space="preserve">liczba ta </w:t>
      </w:r>
      <w:r w:rsidR="0019272B" w:rsidRPr="00D10EE2">
        <w:rPr>
          <w:rFonts w:eastAsia="Calibri" w:cs="Times New Roman"/>
        </w:rPr>
        <w:t xml:space="preserve">wynosiła 0. </w:t>
      </w:r>
      <w:r w:rsidRPr="00D10EE2">
        <w:rPr>
          <w:rFonts w:eastAsia="Calibri" w:cs="Times New Roman"/>
        </w:rPr>
        <w:t>Jeżeli istnieje uzasadnione podejrzenie, że właściciel nieruchomości pozbywa się nieczystości stałych bądź ciekłych w sposób niezgodny z o</w:t>
      </w:r>
      <w:r w:rsidR="001F5836" w:rsidRPr="00D10EE2">
        <w:rPr>
          <w:rFonts w:eastAsia="Calibri" w:cs="Times New Roman"/>
        </w:rPr>
        <w:t xml:space="preserve">bowiązującymi przepisami </w:t>
      </w:r>
      <w:r w:rsidR="008D52E6" w:rsidRPr="00D10EE2">
        <w:rPr>
          <w:rFonts w:eastAsia="Calibri" w:cs="Times New Roman"/>
        </w:rPr>
        <w:t xml:space="preserve">w/w </w:t>
      </w:r>
      <w:r w:rsidR="001F5836" w:rsidRPr="00D10EE2">
        <w:rPr>
          <w:rFonts w:eastAsia="Calibri" w:cs="Times New Roman"/>
        </w:rPr>
        <w:t>ustawy</w:t>
      </w:r>
      <w:r w:rsidR="008D52E6" w:rsidRPr="00D10EE2">
        <w:rPr>
          <w:rFonts w:eastAsia="Calibri" w:cs="Times New Roman"/>
        </w:rPr>
        <w:t>,</w:t>
      </w:r>
      <w:r w:rsidR="001F5836" w:rsidRPr="00D10EE2">
        <w:rPr>
          <w:rFonts w:eastAsia="Calibri" w:cs="Times New Roman"/>
        </w:rPr>
        <w:t xml:space="preserve"> Wójt Gminy Lisków ma obowiązek wszcząć </w:t>
      </w:r>
      <w:r w:rsidRPr="00D10EE2">
        <w:rPr>
          <w:rFonts w:eastAsia="Calibri" w:cs="Times New Roman"/>
        </w:rPr>
        <w:t xml:space="preserve">postępowanie administracyjne w przedmiotowej </w:t>
      </w:r>
      <w:r w:rsidR="00F66E2D">
        <w:rPr>
          <w:rFonts w:eastAsia="Calibri" w:cs="Times New Roman"/>
        </w:rPr>
        <w:t>sprawie</w:t>
      </w:r>
      <w:r w:rsidR="001F5836" w:rsidRPr="00D10EE2">
        <w:rPr>
          <w:rFonts w:eastAsia="Calibri" w:cs="Times New Roman"/>
        </w:rPr>
        <w:t>. W powyższym zakresie nie toczyły się żadne postępowania.</w:t>
      </w:r>
    </w:p>
    <w:p w:rsidR="0065413F" w:rsidRDefault="0065413F" w:rsidP="00057E85">
      <w:pPr>
        <w:rPr>
          <w:rFonts w:eastAsia="Calibri" w:cs="Times New Roman"/>
          <w:sz w:val="24"/>
          <w:szCs w:val="24"/>
        </w:rPr>
      </w:pPr>
    </w:p>
    <w:p w:rsidR="00AC280D" w:rsidRDefault="00AC280D" w:rsidP="00057E85">
      <w:pPr>
        <w:rPr>
          <w:rFonts w:eastAsia="Calibri" w:cs="Times New Roman"/>
          <w:sz w:val="24"/>
          <w:szCs w:val="24"/>
        </w:rPr>
      </w:pPr>
    </w:p>
    <w:p w:rsidR="00AC280D" w:rsidRDefault="00AC280D" w:rsidP="00057E85">
      <w:pPr>
        <w:rPr>
          <w:rFonts w:eastAsia="Calibri" w:cs="Times New Roman"/>
          <w:sz w:val="24"/>
          <w:szCs w:val="24"/>
        </w:rPr>
      </w:pPr>
    </w:p>
    <w:p w:rsidR="00AC280D" w:rsidRDefault="00AC280D" w:rsidP="00057E85">
      <w:pPr>
        <w:rPr>
          <w:rFonts w:eastAsia="Calibri" w:cs="Times New Roman"/>
          <w:sz w:val="24"/>
          <w:szCs w:val="24"/>
        </w:rPr>
      </w:pPr>
    </w:p>
    <w:p w:rsidR="00AC280D" w:rsidRDefault="00AC280D" w:rsidP="00057E85">
      <w:pPr>
        <w:rPr>
          <w:rFonts w:eastAsia="Calibri" w:cs="Times New Roman"/>
          <w:sz w:val="24"/>
          <w:szCs w:val="24"/>
        </w:rPr>
      </w:pPr>
    </w:p>
    <w:p w:rsidR="00AC280D" w:rsidRDefault="00AC280D" w:rsidP="00057E85">
      <w:pPr>
        <w:rPr>
          <w:rFonts w:eastAsia="Calibri" w:cs="Times New Roman"/>
          <w:sz w:val="24"/>
          <w:szCs w:val="24"/>
        </w:rPr>
      </w:pPr>
    </w:p>
    <w:p w:rsidR="00AC280D" w:rsidRDefault="00AC280D" w:rsidP="00057E85">
      <w:pPr>
        <w:rPr>
          <w:rFonts w:eastAsia="Calibri" w:cs="Times New Roman"/>
          <w:sz w:val="24"/>
          <w:szCs w:val="24"/>
        </w:rPr>
      </w:pPr>
    </w:p>
    <w:p w:rsidR="00AC280D" w:rsidRDefault="00AC280D" w:rsidP="00057E85">
      <w:pPr>
        <w:rPr>
          <w:rFonts w:eastAsia="Calibri" w:cs="Times New Roman"/>
          <w:sz w:val="24"/>
          <w:szCs w:val="24"/>
        </w:rPr>
      </w:pPr>
    </w:p>
    <w:p w:rsidR="00AC280D" w:rsidRDefault="00AC280D" w:rsidP="00057E85">
      <w:pPr>
        <w:rPr>
          <w:rFonts w:eastAsia="Calibri" w:cs="Times New Roman"/>
          <w:sz w:val="24"/>
          <w:szCs w:val="24"/>
        </w:rPr>
      </w:pPr>
    </w:p>
    <w:p w:rsidR="00AC280D" w:rsidRDefault="00AC280D" w:rsidP="00057E85">
      <w:pPr>
        <w:rPr>
          <w:rFonts w:eastAsia="Calibri" w:cs="Times New Roman"/>
          <w:sz w:val="24"/>
          <w:szCs w:val="24"/>
        </w:rPr>
      </w:pPr>
    </w:p>
    <w:p w:rsidR="00AC280D" w:rsidRDefault="00AC280D" w:rsidP="00057E85">
      <w:pPr>
        <w:rPr>
          <w:rFonts w:eastAsia="Calibri" w:cs="Times New Roman"/>
          <w:sz w:val="24"/>
          <w:szCs w:val="24"/>
        </w:rPr>
      </w:pPr>
    </w:p>
    <w:p w:rsidR="00A76ED1" w:rsidRDefault="00A76ED1" w:rsidP="00057E85">
      <w:pPr>
        <w:rPr>
          <w:rFonts w:eastAsia="Calibri" w:cs="Times New Roman"/>
          <w:sz w:val="24"/>
          <w:szCs w:val="24"/>
        </w:rPr>
      </w:pPr>
    </w:p>
    <w:p w:rsidR="00206596" w:rsidRDefault="00206596" w:rsidP="00057E85">
      <w:pPr>
        <w:rPr>
          <w:rFonts w:eastAsia="Calibri" w:cs="Times New Roman"/>
          <w:sz w:val="24"/>
          <w:szCs w:val="24"/>
        </w:rPr>
      </w:pPr>
    </w:p>
    <w:p w:rsidR="00D10EE2" w:rsidRDefault="00D10EE2" w:rsidP="00057E85">
      <w:pPr>
        <w:rPr>
          <w:rFonts w:eastAsia="Calibri" w:cs="Times New Roman"/>
          <w:sz w:val="24"/>
          <w:szCs w:val="24"/>
        </w:rPr>
      </w:pPr>
    </w:p>
    <w:p w:rsidR="00D10EE2" w:rsidRDefault="00D10EE2" w:rsidP="00057E85">
      <w:pPr>
        <w:rPr>
          <w:rFonts w:eastAsia="Calibri" w:cs="Times New Roman"/>
          <w:sz w:val="24"/>
          <w:szCs w:val="24"/>
        </w:rPr>
      </w:pPr>
    </w:p>
    <w:p w:rsidR="00F34F04" w:rsidRDefault="00F34F04" w:rsidP="00057E85">
      <w:pPr>
        <w:rPr>
          <w:rFonts w:eastAsia="Calibri" w:cs="Times New Roman"/>
          <w:sz w:val="24"/>
          <w:szCs w:val="24"/>
        </w:rPr>
      </w:pPr>
    </w:p>
    <w:p w:rsidR="00AC280D" w:rsidRDefault="00AC280D" w:rsidP="00057E85">
      <w:pPr>
        <w:rPr>
          <w:rFonts w:eastAsia="Calibri" w:cs="Times New Roman"/>
          <w:sz w:val="24"/>
          <w:szCs w:val="24"/>
        </w:rPr>
      </w:pPr>
    </w:p>
    <w:p w:rsidR="00447404" w:rsidRDefault="00447404" w:rsidP="00057E85">
      <w:pPr>
        <w:rPr>
          <w:rFonts w:eastAsia="Calibri" w:cs="Times New Roman"/>
          <w:sz w:val="24"/>
          <w:szCs w:val="24"/>
        </w:rPr>
      </w:pPr>
    </w:p>
    <w:p w:rsidR="00927F07" w:rsidRDefault="00927F07" w:rsidP="0065413F">
      <w:pPr>
        <w:rPr>
          <w:rFonts w:eastAsia="Calibri" w:cs="Times New Roman"/>
          <w:b/>
          <w:bCs/>
          <w:sz w:val="24"/>
          <w:szCs w:val="24"/>
        </w:rPr>
      </w:pPr>
    </w:p>
    <w:p w:rsidR="00652CAE" w:rsidRDefault="00645277" w:rsidP="0065413F">
      <w:pPr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lastRenderedPageBreak/>
        <w:t>8</w:t>
      </w:r>
      <w:r w:rsidR="0065413F" w:rsidRPr="008D52E6">
        <w:rPr>
          <w:rFonts w:eastAsia="Calibri" w:cs="Times New Roman"/>
          <w:b/>
          <w:bCs/>
          <w:sz w:val="24"/>
          <w:szCs w:val="24"/>
        </w:rPr>
        <w:t xml:space="preserve">. Analiza ilości odpadów komunalnych wytworzonych na terenie Gminy </w:t>
      </w:r>
      <w:r w:rsidR="00684264" w:rsidRPr="008D52E6">
        <w:rPr>
          <w:rFonts w:eastAsia="Calibri" w:cs="Times New Roman"/>
          <w:b/>
          <w:bCs/>
          <w:sz w:val="24"/>
          <w:szCs w:val="24"/>
        </w:rPr>
        <w:t>Lisków</w:t>
      </w:r>
      <w:r w:rsidR="008D52E6">
        <w:rPr>
          <w:rFonts w:eastAsia="Calibri" w:cs="Times New Roman"/>
          <w:b/>
          <w:bCs/>
          <w:sz w:val="24"/>
          <w:szCs w:val="24"/>
        </w:rPr>
        <w:t>.</w:t>
      </w:r>
    </w:p>
    <w:tbl>
      <w:tblPr>
        <w:tblW w:w="10234" w:type="dxa"/>
        <w:jc w:val="center"/>
        <w:tblInd w:w="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5276"/>
        <w:gridCol w:w="1834"/>
        <w:gridCol w:w="1834"/>
      </w:tblGrid>
      <w:tr w:rsidR="003A4471" w:rsidRPr="008547F3" w:rsidTr="00805A57">
        <w:trPr>
          <w:trHeight w:val="53"/>
          <w:jc w:val="center"/>
        </w:trPr>
        <w:tc>
          <w:tcPr>
            <w:tcW w:w="10234" w:type="dxa"/>
            <w:gridSpan w:val="4"/>
            <w:shd w:val="clear" w:color="000000" w:fill="D9D9D9"/>
            <w:vAlign w:val="center"/>
            <w:hideMark/>
          </w:tcPr>
          <w:p w:rsidR="003A4471" w:rsidRPr="00B10CD4" w:rsidRDefault="003A4471" w:rsidP="00805A57">
            <w:pPr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  <w:r w:rsidRPr="00B10CD4">
              <w:rPr>
                <w:b/>
                <w:caps/>
                <w:sz w:val="28"/>
                <w:szCs w:val="28"/>
              </w:rPr>
              <w:t>Informacja o ODEBRANYCH odpadACH komunalnych</w:t>
            </w:r>
          </w:p>
        </w:tc>
      </w:tr>
      <w:tr w:rsidR="003A4471" w:rsidRPr="008547F3" w:rsidTr="00805A57">
        <w:trPr>
          <w:trHeight w:val="53"/>
          <w:jc w:val="center"/>
        </w:trPr>
        <w:tc>
          <w:tcPr>
            <w:tcW w:w="1290" w:type="dxa"/>
            <w:shd w:val="clear" w:color="000000" w:fill="D9D9D9"/>
            <w:vAlign w:val="center"/>
          </w:tcPr>
          <w:p w:rsidR="003A4471" w:rsidRPr="00B10CD4" w:rsidRDefault="003A4471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vertAlign w:val="superscript"/>
              </w:rPr>
            </w:pPr>
            <w:r w:rsidRPr="00B10CD4">
              <w:rPr>
                <w:rFonts w:eastAsia="Times New Roman" w:cs="Times New Roman"/>
                <w:b/>
                <w:sz w:val="20"/>
              </w:rPr>
              <w:t>Kod odpadów</w:t>
            </w:r>
          </w:p>
        </w:tc>
        <w:tc>
          <w:tcPr>
            <w:tcW w:w="5276" w:type="dxa"/>
            <w:shd w:val="clear" w:color="000000" w:fill="D9D9D9"/>
            <w:vAlign w:val="center"/>
          </w:tcPr>
          <w:p w:rsidR="003A4471" w:rsidRPr="00B10CD4" w:rsidRDefault="003A4471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 w:rsidRPr="00B10CD4">
              <w:rPr>
                <w:rFonts w:eastAsia="Times New Roman" w:cs="Times New Roman"/>
                <w:b/>
                <w:sz w:val="20"/>
              </w:rPr>
              <w:t>Rodzaj odpadów</w:t>
            </w:r>
          </w:p>
        </w:tc>
        <w:tc>
          <w:tcPr>
            <w:tcW w:w="1834" w:type="dxa"/>
            <w:shd w:val="clear" w:color="000000" w:fill="D9D9D9"/>
            <w:vAlign w:val="center"/>
          </w:tcPr>
          <w:p w:rsidR="003A4471" w:rsidRPr="00B10CD4" w:rsidRDefault="003A4471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vertAlign w:val="superscript"/>
              </w:rPr>
            </w:pPr>
            <w:r w:rsidRPr="00B10CD4">
              <w:rPr>
                <w:rFonts w:eastAsia="Times New Roman" w:cs="Times New Roman"/>
                <w:b/>
                <w:sz w:val="20"/>
              </w:rPr>
              <w:t>Masa odebranych odpadów komunalnych [Mg]</w:t>
            </w:r>
          </w:p>
        </w:tc>
        <w:tc>
          <w:tcPr>
            <w:tcW w:w="1834" w:type="dxa"/>
            <w:shd w:val="clear" w:color="000000" w:fill="D9D9D9"/>
          </w:tcPr>
          <w:p w:rsidR="003A4471" w:rsidRPr="00B10CD4" w:rsidRDefault="003A4471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 w:rsidRPr="007507D2">
              <w:rPr>
                <w:rFonts w:eastAsia="Times New Roman" w:cs="Times New Roman"/>
                <w:b/>
                <w:sz w:val="20"/>
              </w:rPr>
              <w:t>Sposób zagospodarowania odebranych odpadów</w:t>
            </w:r>
          </w:p>
        </w:tc>
      </w:tr>
      <w:tr w:rsidR="003A4471" w:rsidRPr="008547F3" w:rsidTr="00805A57">
        <w:trPr>
          <w:trHeight w:val="269"/>
          <w:jc w:val="center"/>
        </w:trPr>
        <w:tc>
          <w:tcPr>
            <w:tcW w:w="1290" w:type="dxa"/>
            <w:shd w:val="clear" w:color="000000" w:fill="auto"/>
            <w:vAlign w:val="center"/>
          </w:tcPr>
          <w:p w:rsidR="003A4471" w:rsidRPr="008547F3" w:rsidRDefault="003A4471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20 03 01</w:t>
            </w:r>
          </w:p>
        </w:tc>
        <w:tc>
          <w:tcPr>
            <w:tcW w:w="5276" w:type="dxa"/>
            <w:shd w:val="clear" w:color="000000" w:fill="auto"/>
            <w:vAlign w:val="center"/>
          </w:tcPr>
          <w:p w:rsidR="003A4471" w:rsidRPr="008547F3" w:rsidRDefault="003A4471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Nie segregowane (zmieszane ) odpady komunalne</w:t>
            </w:r>
          </w:p>
        </w:tc>
        <w:tc>
          <w:tcPr>
            <w:tcW w:w="1834" w:type="dxa"/>
            <w:shd w:val="clear" w:color="000000" w:fill="auto"/>
            <w:vAlign w:val="center"/>
          </w:tcPr>
          <w:p w:rsidR="003A4471" w:rsidRPr="008547F3" w:rsidRDefault="00B225AF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747,8794</w:t>
            </w:r>
          </w:p>
        </w:tc>
        <w:tc>
          <w:tcPr>
            <w:tcW w:w="1834" w:type="dxa"/>
            <w:shd w:val="clear" w:color="000000" w:fill="auto"/>
            <w:vAlign w:val="center"/>
          </w:tcPr>
          <w:p w:rsidR="003A4471" w:rsidRDefault="003A4471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R</w:t>
            </w:r>
            <w:r w:rsidR="008D3BBE">
              <w:rPr>
                <w:rFonts w:eastAsia="Times New Roman" w:cs="Times New Roman"/>
                <w:b/>
                <w:sz w:val="20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</w:rPr>
              <w:t>12</w:t>
            </w:r>
          </w:p>
        </w:tc>
      </w:tr>
      <w:tr w:rsidR="007A5832" w:rsidRPr="008547F3" w:rsidTr="00116119">
        <w:trPr>
          <w:trHeight w:val="215"/>
          <w:jc w:val="center"/>
        </w:trPr>
        <w:tc>
          <w:tcPr>
            <w:tcW w:w="1290" w:type="dxa"/>
            <w:shd w:val="clear" w:color="000000" w:fill="auto"/>
            <w:vAlign w:val="center"/>
          </w:tcPr>
          <w:p w:rsidR="007A5832" w:rsidRDefault="007A5832" w:rsidP="00116119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20 01 99</w:t>
            </w:r>
          </w:p>
        </w:tc>
        <w:tc>
          <w:tcPr>
            <w:tcW w:w="5276" w:type="dxa"/>
            <w:shd w:val="clear" w:color="000000" w:fill="auto"/>
            <w:vAlign w:val="center"/>
          </w:tcPr>
          <w:p w:rsidR="007A5832" w:rsidRPr="008B59C8" w:rsidRDefault="007A5832" w:rsidP="00116119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 w:rsidRPr="00E272B4">
              <w:rPr>
                <w:rFonts w:eastAsia="Times New Roman" w:cs="Times New Roman"/>
                <w:b/>
                <w:sz w:val="20"/>
              </w:rPr>
              <w:t>Inne niewymienione frakcje zbierane w sposób selekt</w:t>
            </w:r>
            <w:r>
              <w:rPr>
                <w:rFonts w:eastAsia="Times New Roman" w:cs="Times New Roman"/>
                <w:b/>
                <w:sz w:val="20"/>
              </w:rPr>
              <w:t>ywny</w:t>
            </w:r>
          </w:p>
        </w:tc>
        <w:tc>
          <w:tcPr>
            <w:tcW w:w="1834" w:type="dxa"/>
            <w:shd w:val="clear" w:color="000000" w:fill="auto"/>
            <w:vAlign w:val="center"/>
          </w:tcPr>
          <w:p w:rsidR="007A5832" w:rsidRDefault="00B225AF" w:rsidP="00116119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214,2200</w:t>
            </w:r>
          </w:p>
        </w:tc>
        <w:tc>
          <w:tcPr>
            <w:tcW w:w="1834" w:type="dxa"/>
            <w:shd w:val="clear" w:color="000000" w:fill="auto"/>
          </w:tcPr>
          <w:p w:rsidR="007A5832" w:rsidRDefault="007A5832" w:rsidP="00116119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R 12</w:t>
            </w:r>
          </w:p>
        </w:tc>
      </w:tr>
      <w:tr w:rsidR="007A5832" w:rsidRPr="008547F3" w:rsidTr="00805A57">
        <w:trPr>
          <w:trHeight w:val="215"/>
          <w:jc w:val="center"/>
        </w:trPr>
        <w:tc>
          <w:tcPr>
            <w:tcW w:w="1290" w:type="dxa"/>
            <w:shd w:val="clear" w:color="000000" w:fill="auto"/>
            <w:vAlign w:val="center"/>
          </w:tcPr>
          <w:p w:rsidR="007A5832" w:rsidRPr="008547F3" w:rsidRDefault="007A5832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20 02 01</w:t>
            </w:r>
          </w:p>
        </w:tc>
        <w:tc>
          <w:tcPr>
            <w:tcW w:w="5276" w:type="dxa"/>
            <w:shd w:val="clear" w:color="000000" w:fill="auto"/>
            <w:vAlign w:val="center"/>
          </w:tcPr>
          <w:p w:rsidR="007A5832" w:rsidRPr="008547F3" w:rsidRDefault="007A5832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Odpady ulegające biodegradacji</w:t>
            </w:r>
          </w:p>
        </w:tc>
        <w:tc>
          <w:tcPr>
            <w:tcW w:w="1834" w:type="dxa"/>
            <w:shd w:val="clear" w:color="000000" w:fill="auto"/>
            <w:vAlign w:val="center"/>
          </w:tcPr>
          <w:p w:rsidR="007A5832" w:rsidRPr="008547F3" w:rsidRDefault="00B225AF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199,4040</w:t>
            </w:r>
          </w:p>
        </w:tc>
        <w:tc>
          <w:tcPr>
            <w:tcW w:w="1834" w:type="dxa"/>
            <w:shd w:val="clear" w:color="000000" w:fill="auto"/>
            <w:vAlign w:val="center"/>
          </w:tcPr>
          <w:p w:rsidR="007A5832" w:rsidRDefault="007A5832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R 3</w:t>
            </w:r>
          </w:p>
        </w:tc>
      </w:tr>
      <w:tr w:rsidR="007A5832" w:rsidTr="00805A57">
        <w:trPr>
          <w:trHeight w:val="215"/>
          <w:jc w:val="center"/>
        </w:trPr>
        <w:tc>
          <w:tcPr>
            <w:tcW w:w="1290" w:type="dxa"/>
            <w:shd w:val="clear" w:color="000000" w:fill="auto"/>
            <w:vAlign w:val="center"/>
          </w:tcPr>
          <w:p w:rsidR="007A5832" w:rsidRDefault="007A5832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20 01 08</w:t>
            </w:r>
          </w:p>
        </w:tc>
        <w:tc>
          <w:tcPr>
            <w:tcW w:w="5276" w:type="dxa"/>
            <w:shd w:val="clear" w:color="000000" w:fill="auto"/>
            <w:vAlign w:val="center"/>
          </w:tcPr>
          <w:p w:rsidR="007A5832" w:rsidRDefault="007A5832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Odpady kuchenne ulegające biodegradacji</w:t>
            </w:r>
          </w:p>
        </w:tc>
        <w:tc>
          <w:tcPr>
            <w:tcW w:w="1834" w:type="dxa"/>
            <w:shd w:val="clear" w:color="000000" w:fill="auto"/>
            <w:vAlign w:val="center"/>
          </w:tcPr>
          <w:p w:rsidR="007A5832" w:rsidRDefault="009F67DA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17,1600</w:t>
            </w:r>
          </w:p>
        </w:tc>
        <w:tc>
          <w:tcPr>
            <w:tcW w:w="1834" w:type="dxa"/>
            <w:shd w:val="clear" w:color="000000" w:fill="auto"/>
          </w:tcPr>
          <w:p w:rsidR="007A5832" w:rsidRDefault="004B0A4B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R3</w:t>
            </w:r>
          </w:p>
        </w:tc>
      </w:tr>
      <w:tr w:rsidR="007A5832" w:rsidTr="00805A57">
        <w:trPr>
          <w:trHeight w:val="215"/>
          <w:jc w:val="center"/>
        </w:trPr>
        <w:tc>
          <w:tcPr>
            <w:tcW w:w="1290" w:type="dxa"/>
            <w:shd w:val="clear" w:color="000000" w:fill="auto"/>
            <w:vAlign w:val="center"/>
          </w:tcPr>
          <w:p w:rsidR="007A5832" w:rsidRDefault="007A5832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20 03 99</w:t>
            </w:r>
          </w:p>
        </w:tc>
        <w:tc>
          <w:tcPr>
            <w:tcW w:w="5276" w:type="dxa"/>
            <w:shd w:val="clear" w:color="000000" w:fill="auto"/>
            <w:vAlign w:val="center"/>
          </w:tcPr>
          <w:p w:rsidR="007A5832" w:rsidRPr="00E272B4" w:rsidRDefault="007A5832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Odpady komunalne niewymienione w innych podgrupach</w:t>
            </w:r>
          </w:p>
        </w:tc>
        <w:tc>
          <w:tcPr>
            <w:tcW w:w="1834" w:type="dxa"/>
            <w:shd w:val="clear" w:color="000000" w:fill="auto"/>
            <w:vAlign w:val="center"/>
          </w:tcPr>
          <w:p w:rsidR="007A5832" w:rsidRDefault="009F67DA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53,3000</w:t>
            </w:r>
          </w:p>
        </w:tc>
        <w:tc>
          <w:tcPr>
            <w:tcW w:w="1834" w:type="dxa"/>
            <w:shd w:val="clear" w:color="000000" w:fill="auto"/>
          </w:tcPr>
          <w:p w:rsidR="007A5832" w:rsidRDefault="004B0A4B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D5</w:t>
            </w:r>
          </w:p>
        </w:tc>
      </w:tr>
      <w:tr w:rsidR="007A5832" w:rsidRPr="008547F3" w:rsidTr="00805A57">
        <w:trPr>
          <w:trHeight w:val="215"/>
          <w:jc w:val="center"/>
        </w:trPr>
        <w:tc>
          <w:tcPr>
            <w:tcW w:w="1290" w:type="dxa"/>
            <w:shd w:val="clear" w:color="000000" w:fill="auto"/>
            <w:vAlign w:val="center"/>
          </w:tcPr>
          <w:p w:rsidR="007A5832" w:rsidRDefault="007A5832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15 01 01</w:t>
            </w:r>
          </w:p>
        </w:tc>
        <w:tc>
          <w:tcPr>
            <w:tcW w:w="5276" w:type="dxa"/>
            <w:shd w:val="clear" w:color="000000" w:fill="auto"/>
            <w:vAlign w:val="center"/>
          </w:tcPr>
          <w:p w:rsidR="007A5832" w:rsidRPr="008B59C8" w:rsidRDefault="007A5832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Opakowania z papieru i tektury</w:t>
            </w:r>
          </w:p>
        </w:tc>
        <w:tc>
          <w:tcPr>
            <w:tcW w:w="1834" w:type="dxa"/>
            <w:shd w:val="clear" w:color="000000" w:fill="auto"/>
            <w:vAlign w:val="center"/>
          </w:tcPr>
          <w:p w:rsidR="007A5832" w:rsidRDefault="009F67DA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7,5400</w:t>
            </w:r>
          </w:p>
        </w:tc>
        <w:tc>
          <w:tcPr>
            <w:tcW w:w="1834" w:type="dxa"/>
            <w:shd w:val="clear" w:color="000000" w:fill="auto"/>
          </w:tcPr>
          <w:p w:rsidR="007A5832" w:rsidRDefault="007A5832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R 3</w:t>
            </w:r>
          </w:p>
        </w:tc>
      </w:tr>
      <w:tr w:rsidR="007A5832" w:rsidRPr="008547F3" w:rsidTr="00805A57">
        <w:trPr>
          <w:trHeight w:val="215"/>
          <w:jc w:val="center"/>
        </w:trPr>
        <w:tc>
          <w:tcPr>
            <w:tcW w:w="1290" w:type="dxa"/>
            <w:shd w:val="clear" w:color="000000" w:fill="auto"/>
            <w:vAlign w:val="center"/>
          </w:tcPr>
          <w:p w:rsidR="007A5832" w:rsidRPr="008547F3" w:rsidRDefault="007A5832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15 01 02</w:t>
            </w:r>
          </w:p>
        </w:tc>
        <w:tc>
          <w:tcPr>
            <w:tcW w:w="5276" w:type="dxa"/>
            <w:shd w:val="clear" w:color="000000" w:fill="auto"/>
            <w:vAlign w:val="center"/>
          </w:tcPr>
          <w:p w:rsidR="007A5832" w:rsidRPr="008547F3" w:rsidRDefault="007A5832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 w:rsidRPr="008B59C8">
              <w:rPr>
                <w:rFonts w:eastAsia="Times New Roman" w:cs="Times New Roman"/>
                <w:b/>
                <w:sz w:val="20"/>
              </w:rPr>
              <w:t>Opakowania z tworzyw sztucznyc</w:t>
            </w:r>
            <w:r>
              <w:rPr>
                <w:rFonts w:eastAsia="Times New Roman" w:cs="Times New Roman"/>
                <w:b/>
                <w:sz w:val="20"/>
              </w:rPr>
              <w:t>h</w:t>
            </w:r>
          </w:p>
        </w:tc>
        <w:tc>
          <w:tcPr>
            <w:tcW w:w="1834" w:type="dxa"/>
            <w:shd w:val="clear" w:color="000000" w:fill="auto"/>
            <w:vAlign w:val="center"/>
          </w:tcPr>
          <w:p w:rsidR="007A5832" w:rsidRPr="008547F3" w:rsidRDefault="009F67DA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0,7400</w:t>
            </w:r>
          </w:p>
        </w:tc>
        <w:tc>
          <w:tcPr>
            <w:tcW w:w="1834" w:type="dxa"/>
            <w:shd w:val="clear" w:color="000000" w:fill="auto"/>
          </w:tcPr>
          <w:p w:rsidR="007A5832" w:rsidRDefault="007A5832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R 12</w:t>
            </w:r>
          </w:p>
        </w:tc>
      </w:tr>
      <w:tr w:rsidR="007A5832" w:rsidRPr="008547F3" w:rsidTr="00805A57">
        <w:trPr>
          <w:trHeight w:val="215"/>
          <w:jc w:val="center"/>
        </w:trPr>
        <w:tc>
          <w:tcPr>
            <w:tcW w:w="1290" w:type="dxa"/>
            <w:shd w:val="clear" w:color="000000" w:fill="auto"/>
            <w:vAlign w:val="center"/>
          </w:tcPr>
          <w:p w:rsidR="007A5832" w:rsidRPr="008547F3" w:rsidRDefault="007A5832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15  01 06</w:t>
            </w:r>
          </w:p>
        </w:tc>
        <w:tc>
          <w:tcPr>
            <w:tcW w:w="5276" w:type="dxa"/>
            <w:shd w:val="clear" w:color="000000" w:fill="auto"/>
            <w:vAlign w:val="center"/>
          </w:tcPr>
          <w:p w:rsidR="007A5832" w:rsidRPr="008547F3" w:rsidRDefault="007A5832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 w:rsidRPr="008B59C8">
              <w:rPr>
                <w:rFonts w:eastAsia="Times New Roman" w:cs="Times New Roman"/>
                <w:b/>
                <w:sz w:val="20"/>
              </w:rPr>
              <w:t>Zmieszane odpady</w:t>
            </w:r>
            <w:r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8B59C8">
              <w:rPr>
                <w:rFonts w:eastAsia="Times New Roman" w:cs="Times New Roman"/>
                <w:b/>
                <w:sz w:val="20"/>
              </w:rPr>
              <w:t>opakowaniowe</w:t>
            </w:r>
          </w:p>
        </w:tc>
        <w:tc>
          <w:tcPr>
            <w:tcW w:w="1834" w:type="dxa"/>
            <w:shd w:val="clear" w:color="000000" w:fill="auto"/>
            <w:vAlign w:val="center"/>
          </w:tcPr>
          <w:p w:rsidR="007A5832" w:rsidRPr="008547F3" w:rsidRDefault="009F67DA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122,1600</w:t>
            </w:r>
          </w:p>
        </w:tc>
        <w:tc>
          <w:tcPr>
            <w:tcW w:w="1834" w:type="dxa"/>
            <w:shd w:val="clear" w:color="000000" w:fill="auto"/>
          </w:tcPr>
          <w:p w:rsidR="007A5832" w:rsidRDefault="007A5832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 xml:space="preserve">R 12 </w:t>
            </w:r>
          </w:p>
        </w:tc>
      </w:tr>
      <w:tr w:rsidR="007A5832" w:rsidRPr="008547F3" w:rsidTr="00805A57">
        <w:trPr>
          <w:trHeight w:val="215"/>
          <w:jc w:val="center"/>
        </w:trPr>
        <w:tc>
          <w:tcPr>
            <w:tcW w:w="1290" w:type="dxa"/>
            <w:shd w:val="clear" w:color="000000" w:fill="auto"/>
            <w:vAlign w:val="center"/>
          </w:tcPr>
          <w:p w:rsidR="007A5832" w:rsidRPr="008547F3" w:rsidRDefault="007A5832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 xml:space="preserve">15 01 07 </w:t>
            </w:r>
          </w:p>
        </w:tc>
        <w:tc>
          <w:tcPr>
            <w:tcW w:w="5276" w:type="dxa"/>
            <w:shd w:val="clear" w:color="000000" w:fill="auto"/>
            <w:vAlign w:val="center"/>
          </w:tcPr>
          <w:p w:rsidR="007A5832" w:rsidRPr="008547F3" w:rsidRDefault="007A5832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Opakowania ze szkła</w:t>
            </w:r>
          </w:p>
        </w:tc>
        <w:tc>
          <w:tcPr>
            <w:tcW w:w="1834" w:type="dxa"/>
            <w:shd w:val="clear" w:color="000000" w:fill="auto"/>
            <w:vAlign w:val="center"/>
          </w:tcPr>
          <w:p w:rsidR="007A5832" w:rsidRPr="008547F3" w:rsidRDefault="009F67DA" w:rsidP="00201A89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128,7940</w:t>
            </w:r>
          </w:p>
        </w:tc>
        <w:tc>
          <w:tcPr>
            <w:tcW w:w="1834" w:type="dxa"/>
            <w:shd w:val="clear" w:color="000000" w:fill="auto"/>
          </w:tcPr>
          <w:p w:rsidR="007A5832" w:rsidRDefault="007A5832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R 12</w:t>
            </w:r>
          </w:p>
        </w:tc>
      </w:tr>
      <w:tr w:rsidR="007A5832" w:rsidRPr="008547F3" w:rsidTr="004B0A4B">
        <w:trPr>
          <w:trHeight w:val="921"/>
          <w:jc w:val="center"/>
        </w:trPr>
        <w:tc>
          <w:tcPr>
            <w:tcW w:w="1290" w:type="dxa"/>
            <w:shd w:val="clear" w:color="000000" w:fill="auto"/>
            <w:vAlign w:val="center"/>
          </w:tcPr>
          <w:p w:rsidR="007A5832" w:rsidRPr="008547F3" w:rsidRDefault="007A5832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17 01 07</w:t>
            </w:r>
          </w:p>
        </w:tc>
        <w:tc>
          <w:tcPr>
            <w:tcW w:w="5276" w:type="dxa"/>
            <w:shd w:val="clear" w:color="000000" w:fill="auto"/>
            <w:vAlign w:val="center"/>
          </w:tcPr>
          <w:p w:rsidR="007A5832" w:rsidRPr="008547F3" w:rsidRDefault="007A5832" w:rsidP="004B0A4B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 w:rsidRPr="00A247DE">
              <w:rPr>
                <w:rFonts w:eastAsia="Times New Roman" w:cs="Times New Roman"/>
                <w:b/>
                <w:sz w:val="20"/>
              </w:rPr>
              <w:t>Zmieszane odpady z</w:t>
            </w:r>
            <w:r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A247DE">
              <w:rPr>
                <w:rFonts w:eastAsia="Times New Roman" w:cs="Times New Roman"/>
                <w:b/>
                <w:sz w:val="20"/>
              </w:rPr>
              <w:t>betonu, gruzu</w:t>
            </w:r>
            <w:r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A247DE">
              <w:rPr>
                <w:rFonts w:eastAsia="Times New Roman" w:cs="Times New Roman"/>
                <w:b/>
                <w:sz w:val="20"/>
              </w:rPr>
              <w:t>ceglanego,</w:t>
            </w:r>
            <w:r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A247DE">
              <w:rPr>
                <w:rFonts w:eastAsia="Times New Roman" w:cs="Times New Roman"/>
                <w:b/>
                <w:sz w:val="20"/>
              </w:rPr>
              <w:t>odpadowych</w:t>
            </w:r>
            <w:r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A247DE">
              <w:rPr>
                <w:rFonts w:eastAsia="Times New Roman" w:cs="Times New Roman"/>
                <w:b/>
                <w:sz w:val="20"/>
              </w:rPr>
              <w:t>materiałów</w:t>
            </w:r>
            <w:r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A247DE">
              <w:rPr>
                <w:rFonts w:eastAsia="Times New Roman" w:cs="Times New Roman"/>
                <w:b/>
                <w:sz w:val="20"/>
              </w:rPr>
              <w:t>ceramicznych i</w:t>
            </w:r>
            <w:r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A247DE">
              <w:rPr>
                <w:rFonts w:eastAsia="Times New Roman" w:cs="Times New Roman"/>
                <w:b/>
                <w:sz w:val="20"/>
              </w:rPr>
              <w:t>elementów</w:t>
            </w:r>
            <w:r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A247DE">
              <w:rPr>
                <w:rFonts w:eastAsia="Times New Roman" w:cs="Times New Roman"/>
                <w:b/>
                <w:sz w:val="20"/>
              </w:rPr>
              <w:t>wyposażenia inne niż</w:t>
            </w:r>
            <w:r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A247DE">
              <w:rPr>
                <w:rFonts w:eastAsia="Times New Roman" w:cs="Times New Roman"/>
                <w:b/>
                <w:sz w:val="20"/>
              </w:rPr>
              <w:t>wymienione</w:t>
            </w:r>
            <w:r w:rsidR="004B0A4B">
              <w:rPr>
                <w:rFonts w:eastAsia="Times New Roman" w:cs="Times New Roman"/>
                <w:b/>
                <w:sz w:val="20"/>
              </w:rPr>
              <w:t xml:space="preserve"> w 17 01 06</w:t>
            </w:r>
          </w:p>
        </w:tc>
        <w:tc>
          <w:tcPr>
            <w:tcW w:w="1834" w:type="dxa"/>
            <w:shd w:val="clear" w:color="000000" w:fill="auto"/>
            <w:vAlign w:val="center"/>
          </w:tcPr>
          <w:p w:rsidR="007A5832" w:rsidRPr="008547F3" w:rsidRDefault="00876B2D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18,6000</w:t>
            </w:r>
          </w:p>
        </w:tc>
        <w:tc>
          <w:tcPr>
            <w:tcW w:w="1834" w:type="dxa"/>
            <w:shd w:val="clear" w:color="000000" w:fill="auto"/>
          </w:tcPr>
          <w:p w:rsidR="007A5832" w:rsidRDefault="007A5832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br/>
            </w:r>
            <w:r>
              <w:rPr>
                <w:rFonts w:eastAsia="Times New Roman" w:cs="Times New Roman"/>
                <w:b/>
                <w:sz w:val="20"/>
              </w:rPr>
              <w:br/>
              <w:t xml:space="preserve">R 5 </w:t>
            </w:r>
          </w:p>
        </w:tc>
      </w:tr>
      <w:tr w:rsidR="00876B2D" w:rsidRPr="008547F3" w:rsidTr="005A77F2">
        <w:trPr>
          <w:trHeight w:val="921"/>
          <w:jc w:val="center"/>
        </w:trPr>
        <w:tc>
          <w:tcPr>
            <w:tcW w:w="1290" w:type="dxa"/>
            <w:shd w:val="clear" w:color="000000" w:fill="auto"/>
            <w:vAlign w:val="center"/>
          </w:tcPr>
          <w:p w:rsidR="00876B2D" w:rsidRDefault="005A77F2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17 01 02</w:t>
            </w:r>
          </w:p>
        </w:tc>
        <w:tc>
          <w:tcPr>
            <w:tcW w:w="5276" w:type="dxa"/>
            <w:shd w:val="clear" w:color="000000" w:fill="auto"/>
            <w:vAlign w:val="center"/>
          </w:tcPr>
          <w:p w:rsidR="00876B2D" w:rsidRPr="00A247DE" w:rsidRDefault="005A77F2" w:rsidP="004B0A4B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Gruz ceglany</w:t>
            </w:r>
          </w:p>
        </w:tc>
        <w:tc>
          <w:tcPr>
            <w:tcW w:w="1834" w:type="dxa"/>
            <w:shd w:val="clear" w:color="000000" w:fill="auto"/>
            <w:vAlign w:val="center"/>
          </w:tcPr>
          <w:p w:rsidR="00876B2D" w:rsidRDefault="005A77F2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3,5000</w:t>
            </w:r>
          </w:p>
        </w:tc>
        <w:tc>
          <w:tcPr>
            <w:tcW w:w="1834" w:type="dxa"/>
            <w:shd w:val="clear" w:color="000000" w:fill="auto"/>
            <w:vAlign w:val="center"/>
          </w:tcPr>
          <w:p w:rsidR="00876B2D" w:rsidRDefault="005A77F2" w:rsidP="005A77F2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R 12</w:t>
            </w:r>
          </w:p>
        </w:tc>
      </w:tr>
      <w:tr w:rsidR="005A77F2" w:rsidRPr="008547F3" w:rsidTr="005A77F2">
        <w:trPr>
          <w:trHeight w:val="510"/>
          <w:jc w:val="center"/>
        </w:trPr>
        <w:tc>
          <w:tcPr>
            <w:tcW w:w="1290" w:type="dxa"/>
            <w:shd w:val="clear" w:color="000000" w:fill="auto"/>
            <w:vAlign w:val="center"/>
          </w:tcPr>
          <w:p w:rsidR="005A77F2" w:rsidRPr="008C6C55" w:rsidRDefault="005A77F2" w:rsidP="0071427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vertAlign w:val="superscript"/>
              </w:rPr>
            </w:pPr>
            <w:r w:rsidRPr="005261CB">
              <w:rPr>
                <w:rFonts w:eastAsia="Times New Roman" w:cs="Times New Roman"/>
                <w:b/>
                <w:sz w:val="20"/>
              </w:rPr>
              <w:t xml:space="preserve">  </w:t>
            </w:r>
            <w:r>
              <w:rPr>
                <w:rFonts w:eastAsia="Times New Roman" w:cs="Times New Roman"/>
                <w:b/>
                <w:sz w:val="20"/>
              </w:rPr>
              <w:t>17 03 80</w:t>
            </w:r>
          </w:p>
        </w:tc>
        <w:tc>
          <w:tcPr>
            <w:tcW w:w="5276" w:type="dxa"/>
            <w:shd w:val="clear" w:color="000000" w:fill="auto"/>
            <w:vAlign w:val="center"/>
          </w:tcPr>
          <w:p w:rsidR="005A77F2" w:rsidRPr="003A16A4" w:rsidRDefault="005A77F2" w:rsidP="0071427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Odpadowa papa</w:t>
            </w:r>
          </w:p>
        </w:tc>
        <w:tc>
          <w:tcPr>
            <w:tcW w:w="1834" w:type="dxa"/>
            <w:shd w:val="clear" w:color="000000" w:fill="auto"/>
            <w:vAlign w:val="center"/>
          </w:tcPr>
          <w:p w:rsidR="005A77F2" w:rsidRDefault="005A77F2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1,3600</w:t>
            </w:r>
          </w:p>
        </w:tc>
        <w:tc>
          <w:tcPr>
            <w:tcW w:w="1834" w:type="dxa"/>
            <w:shd w:val="clear" w:color="000000" w:fill="auto"/>
            <w:vAlign w:val="center"/>
          </w:tcPr>
          <w:p w:rsidR="005A77F2" w:rsidRDefault="005A77F2" w:rsidP="005A77F2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R 3</w:t>
            </w:r>
          </w:p>
        </w:tc>
      </w:tr>
      <w:tr w:rsidR="005A77F2" w:rsidRPr="008547F3" w:rsidTr="005A77F2">
        <w:trPr>
          <w:trHeight w:val="510"/>
          <w:jc w:val="center"/>
        </w:trPr>
        <w:tc>
          <w:tcPr>
            <w:tcW w:w="1290" w:type="dxa"/>
            <w:shd w:val="clear" w:color="000000" w:fill="auto"/>
            <w:vAlign w:val="center"/>
          </w:tcPr>
          <w:p w:rsidR="005A77F2" w:rsidRPr="005261CB" w:rsidRDefault="005A77F2" w:rsidP="0071427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20 03 07</w:t>
            </w:r>
          </w:p>
        </w:tc>
        <w:tc>
          <w:tcPr>
            <w:tcW w:w="5276" w:type="dxa"/>
            <w:shd w:val="clear" w:color="000000" w:fill="auto"/>
            <w:vAlign w:val="center"/>
          </w:tcPr>
          <w:p w:rsidR="005A77F2" w:rsidRDefault="005A77F2" w:rsidP="00714270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 w:rsidRPr="005A77F2">
              <w:rPr>
                <w:rFonts w:eastAsia="Times New Roman" w:cs="Times New Roman"/>
                <w:b/>
                <w:sz w:val="20"/>
              </w:rPr>
              <w:t>Odpady wielkogabarytowe</w:t>
            </w:r>
          </w:p>
        </w:tc>
        <w:tc>
          <w:tcPr>
            <w:tcW w:w="1834" w:type="dxa"/>
            <w:shd w:val="clear" w:color="000000" w:fill="auto"/>
            <w:vAlign w:val="center"/>
          </w:tcPr>
          <w:p w:rsidR="005A77F2" w:rsidRDefault="005A77F2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3,1200</w:t>
            </w:r>
          </w:p>
        </w:tc>
        <w:tc>
          <w:tcPr>
            <w:tcW w:w="1834" w:type="dxa"/>
            <w:shd w:val="clear" w:color="000000" w:fill="auto"/>
            <w:vAlign w:val="center"/>
          </w:tcPr>
          <w:p w:rsidR="005A77F2" w:rsidRDefault="005A77F2" w:rsidP="005A77F2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R 12</w:t>
            </w:r>
          </w:p>
        </w:tc>
      </w:tr>
      <w:tr w:rsidR="007A5832" w:rsidRPr="00B35A4F" w:rsidTr="00805A57">
        <w:trPr>
          <w:trHeight w:val="215"/>
          <w:jc w:val="center"/>
        </w:trPr>
        <w:tc>
          <w:tcPr>
            <w:tcW w:w="6566" w:type="dxa"/>
            <w:gridSpan w:val="2"/>
            <w:shd w:val="clear" w:color="000000" w:fill="D9D9D9"/>
            <w:vAlign w:val="center"/>
          </w:tcPr>
          <w:p w:rsidR="007A5832" w:rsidRPr="008547F3" w:rsidRDefault="007A5832" w:rsidP="00805A57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8547F3">
              <w:rPr>
                <w:rFonts w:eastAsia="Times New Roman" w:cs="Times New Roman"/>
                <w:sz w:val="20"/>
              </w:rPr>
              <w:t>SUMA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A5832" w:rsidRPr="008547F3" w:rsidRDefault="00187836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1 517,7774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7A5832" w:rsidRPr="00B35A4F" w:rsidRDefault="007A5832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color w:val="A6A6A6" w:themeColor="background1" w:themeShade="A6"/>
                <w:sz w:val="20"/>
                <w:highlight w:val="lightGray"/>
              </w:rPr>
            </w:pPr>
          </w:p>
        </w:tc>
      </w:tr>
    </w:tbl>
    <w:p w:rsidR="001C6648" w:rsidRDefault="001C6648" w:rsidP="00264397">
      <w:pPr>
        <w:rPr>
          <w:rFonts w:eastAsia="Calibri" w:cs="Times New Roman"/>
          <w:bCs/>
        </w:rPr>
      </w:pPr>
    </w:p>
    <w:tbl>
      <w:tblPr>
        <w:tblW w:w="10285" w:type="dxa"/>
        <w:jc w:val="center"/>
        <w:tblInd w:w="1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5147"/>
        <w:gridCol w:w="2126"/>
        <w:gridCol w:w="1740"/>
      </w:tblGrid>
      <w:tr w:rsidR="003A4471" w:rsidRPr="008547F3" w:rsidTr="00805A57">
        <w:trPr>
          <w:trHeight w:val="585"/>
          <w:jc w:val="center"/>
        </w:trPr>
        <w:tc>
          <w:tcPr>
            <w:tcW w:w="10285" w:type="dxa"/>
            <w:gridSpan w:val="4"/>
            <w:shd w:val="clear" w:color="000000" w:fill="D9D9D9"/>
            <w:vAlign w:val="center"/>
          </w:tcPr>
          <w:p w:rsidR="003A4471" w:rsidRPr="00B42793" w:rsidRDefault="003A4471" w:rsidP="00805A57">
            <w:pP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42793">
              <w:rPr>
                <w:rFonts w:asciiTheme="majorHAnsi" w:hAnsiTheme="majorHAnsi"/>
                <w:b/>
                <w:sz w:val="24"/>
                <w:szCs w:val="24"/>
              </w:rPr>
              <w:t>INFORMACJA O POSZCZEGÓLNYCH RODZAJACH ODPADÓW KOMUNALNYCH</w:t>
            </w:r>
            <w:r w:rsidRPr="00B42793">
              <w:rPr>
                <w:rFonts w:asciiTheme="majorHAnsi" w:hAnsiTheme="majorHAnsi"/>
                <w:b/>
                <w:sz w:val="24"/>
                <w:szCs w:val="24"/>
              </w:rPr>
              <w:br/>
              <w:t xml:space="preserve"> ZEBRANYCH W PSZOK-u</w:t>
            </w:r>
          </w:p>
        </w:tc>
      </w:tr>
      <w:tr w:rsidR="003A4471" w:rsidRPr="008547F3" w:rsidTr="00805A57">
        <w:trPr>
          <w:trHeight w:val="585"/>
          <w:jc w:val="center"/>
        </w:trPr>
        <w:tc>
          <w:tcPr>
            <w:tcW w:w="1272" w:type="dxa"/>
            <w:shd w:val="clear" w:color="000000" w:fill="D9D9D9"/>
            <w:vAlign w:val="center"/>
          </w:tcPr>
          <w:p w:rsidR="003A4471" w:rsidRPr="007507D2" w:rsidRDefault="003A4471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vertAlign w:val="superscript"/>
              </w:rPr>
            </w:pPr>
            <w:r w:rsidRPr="007507D2">
              <w:rPr>
                <w:rFonts w:eastAsia="Times New Roman" w:cs="Times New Roman"/>
                <w:b/>
                <w:sz w:val="20"/>
              </w:rPr>
              <w:t>Kod odpadów</w:t>
            </w:r>
          </w:p>
        </w:tc>
        <w:tc>
          <w:tcPr>
            <w:tcW w:w="5147" w:type="dxa"/>
            <w:shd w:val="clear" w:color="000000" w:fill="D9D9D9"/>
            <w:vAlign w:val="center"/>
          </w:tcPr>
          <w:p w:rsidR="003A4471" w:rsidRPr="007507D2" w:rsidRDefault="003A4471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vertAlign w:val="superscript"/>
              </w:rPr>
            </w:pPr>
            <w:r w:rsidRPr="007507D2">
              <w:rPr>
                <w:rFonts w:eastAsia="Times New Roman" w:cs="Times New Roman"/>
                <w:b/>
                <w:sz w:val="20"/>
              </w:rPr>
              <w:t>Rodzaj odpadów</w:t>
            </w:r>
          </w:p>
        </w:tc>
        <w:tc>
          <w:tcPr>
            <w:tcW w:w="2126" w:type="dxa"/>
            <w:shd w:val="clear" w:color="000000" w:fill="D9D9D9"/>
            <w:vAlign w:val="center"/>
          </w:tcPr>
          <w:p w:rsidR="003A4471" w:rsidRPr="007507D2" w:rsidRDefault="003A4471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 w:rsidRPr="007507D2">
              <w:rPr>
                <w:rFonts w:eastAsia="Times New Roman" w:cs="Times New Roman"/>
                <w:b/>
                <w:sz w:val="20"/>
              </w:rPr>
              <w:t>Masa zebranych odpadów komunalnych[Mg]</w:t>
            </w:r>
          </w:p>
        </w:tc>
        <w:tc>
          <w:tcPr>
            <w:tcW w:w="1740" w:type="dxa"/>
            <w:shd w:val="clear" w:color="000000" w:fill="D9D9D9"/>
          </w:tcPr>
          <w:p w:rsidR="003A4471" w:rsidRPr="007507D2" w:rsidRDefault="003A4471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Sposób zagospodarowania odebranych odpadów</w:t>
            </w:r>
          </w:p>
        </w:tc>
      </w:tr>
      <w:tr w:rsidR="003A4471" w:rsidRPr="003A16A4" w:rsidTr="00E91EBE">
        <w:trPr>
          <w:trHeight w:val="257"/>
          <w:jc w:val="center"/>
        </w:trPr>
        <w:tc>
          <w:tcPr>
            <w:tcW w:w="1272" w:type="dxa"/>
            <w:shd w:val="clear" w:color="000000" w:fill="auto"/>
            <w:vAlign w:val="center"/>
          </w:tcPr>
          <w:p w:rsidR="003A4471" w:rsidRPr="003A16A4" w:rsidRDefault="003A4471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 w:rsidRPr="003A16A4">
              <w:rPr>
                <w:rFonts w:eastAsia="Times New Roman" w:cs="Times New Roman"/>
                <w:b/>
                <w:sz w:val="20"/>
              </w:rPr>
              <w:t xml:space="preserve">16 01 03 </w:t>
            </w:r>
          </w:p>
        </w:tc>
        <w:tc>
          <w:tcPr>
            <w:tcW w:w="5147" w:type="dxa"/>
            <w:shd w:val="clear" w:color="000000" w:fill="auto"/>
            <w:vAlign w:val="center"/>
          </w:tcPr>
          <w:p w:rsidR="003A4471" w:rsidRPr="003A16A4" w:rsidRDefault="003A4471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 w:rsidRPr="003A16A4">
              <w:rPr>
                <w:rFonts w:eastAsia="Times New Roman" w:cs="Times New Roman"/>
                <w:b/>
                <w:sz w:val="20"/>
              </w:rPr>
              <w:t>Zużyte opony</w:t>
            </w:r>
          </w:p>
        </w:tc>
        <w:tc>
          <w:tcPr>
            <w:tcW w:w="2126" w:type="dxa"/>
            <w:shd w:val="clear" w:color="000000" w:fill="auto"/>
            <w:vAlign w:val="center"/>
          </w:tcPr>
          <w:p w:rsidR="003A4471" w:rsidRPr="003A16A4" w:rsidRDefault="00AA589E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10,7000</w:t>
            </w:r>
          </w:p>
        </w:tc>
        <w:tc>
          <w:tcPr>
            <w:tcW w:w="1740" w:type="dxa"/>
            <w:shd w:val="clear" w:color="000000" w:fill="auto"/>
            <w:vAlign w:val="center"/>
          </w:tcPr>
          <w:p w:rsidR="003A4471" w:rsidRDefault="003A4471" w:rsidP="00E91EBE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R 3</w:t>
            </w:r>
          </w:p>
        </w:tc>
      </w:tr>
      <w:tr w:rsidR="003A4471" w:rsidRPr="003A16A4" w:rsidTr="00E91EBE">
        <w:trPr>
          <w:trHeight w:val="53"/>
          <w:jc w:val="center"/>
        </w:trPr>
        <w:tc>
          <w:tcPr>
            <w:tcW w:w="1272" w:type="dxa"/>
            <w:shd w:val="clear" w:color="000000" w:fill="auto"/>
            <w:vAlign w:val="center"/>
          </w:tcPr>
          <w:p w:rsidR="003A4471" w:rsidRPr="003A16A4" w:rsidRDefault="003A4471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 w:rsidRPr="003A16A4">
              <w:rPr>
                <w:rFonts w:eastAsia="Times New Roman" w:cs="Times New Roman"/>
                <w:b/>
                <w:sz w:val="20"/>
              </w:rPr>
              <w:t>17 01 07</w:t>
            </w:r>
          </w:p>
        </w:tc>
        <w:tc>
          <w:tcPr>
            <w:tcW w:w="5147" w:type="dxa"/>
            <w:shd w:val="clear" w:color="000000" w:fill="auto"/>
            <w:vAlign w:val="center"/>
          </w:tcPr>
          <w:p w:rsidR="003A4471" w:rsidRPr="003A16A4" w:rsidRDefault="003A4471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 w:rsidRPr="003A16A4">
              <w:rPr>
                <w:rFonts w:eastAsia="Times New Roman" w:cs="Times New Roman"/>
                <w:b/>
                <w:sz w:val="20"/>
              </w:rPr>
              <w:t xml:space="preserve">Zmieszane odpady z betonu, gruzu ceglanego, odpadowych materiałów ceramicznych i elementów wyposażenia inne niż wymienione </w:t>
            </w:r>
            <w:r w:rsidRPr="003A16A4">
              <w:rPr>
                <w:rFonts w:eastAsia="Times New Roman" w:cs="Times New Roman"/>
                <w:b/>
                <w:sz w:val="20"/>
              </w:rPr>
              <w:br/>
              <w:t>w 17 01 06</w:t>
            </w:r>
          </w:p>
        </w:tc>
        <w:tc>
          <w:tcPr>
            <w:tcW w:w="2126" w:type="dxa"/>
            <w:shd w:val="clear" w:color="000000" w:fill="auto"/>
            <w:vAlign w:val="center"/>
          </w:tcPr>
          <w:p w:rsidR="003A4471" w:rsidRPr="003A16A4" w:rsidRDefault="00AA589E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38,8400</w:t>
            </w:r>
          </w:p>
        </w:tc>
        <w:tc>
          <w:tcPr>
            <w:tcW w:w="1740" w:type="dxa"/>
            <w:shd w:val="clear" w:color="000000" w:fill="auto"/>
            <w:vAlign w:val="center"/>
          </w:tcPr>
          <w:p w:rsidR="003A4471" w:rsidRDefault="00AA589E" w:rsidP="00E91EBE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R 5</w:t>
            </w:r>
            <w:r w:rsidR="001065E2">
              <w:rPr>
                <w:rFonts w:eastAsia="Times New Roman" w:cs="Times New Roman"/>
                <w:b/>
                <w:sz w:val="20"/>
              </w:rPr>
              <w:br/>
            </w:r>
            <w:r w:rsidR="001065E2">
              <w:rPr>
                <w:rFonts w:eastAsia="Times New Roman" w:cs="Times New Roman"/>
                <w:b/>
                <w:sz w:val="20"/>
              </w:rPr>
              <w:br/>
            </w:r>
          </w:p>
        </w:tc>
      </w:tr>
      <w:tr w:rsidR="008D3BBE" w:rsidRPr="003A16A4" w:rsidTr="00E91EBE">
        <w:trPr>
          <w:trHeight w:val="53"/>
          <w:jc w:val="center"/>
        </w:trPr>
        <w:tc>
          <w:tcPr>
            <w:tcW w:w="1272" w:type="dxa"/>
            <w:shd w:val="clear" w:color="000000" w:fill="auto"/>
            <w:vAlign w:val="center"/>
          </w:tcPr>
          <w:p w:rsidR="008D3BBE" w:rsidRDefault="008D3BBE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17 02 01</w:t>
            </w:r>
          </w:p>
        </w:tc>
        <w:tc>
          <w:tcPr>
            <w:tcW w:w="5147" w:type="dxa"/>
            <w:shd w:val="clear" w:color="000000" w:fill="auto"/>
            <w:vAlign w:val="center"/>
          </w:tcPr>
          <w:p w:rsidR="008D3BBE" w:rsidRDefault="008D3BBE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Drewno</w:t>
            </w:r>
          </w:p>
        </w:tc>
        <w:tc>
          <w:tcPr>
            <w:tcW w:w="2126" w:type="dxa"/>
            <w:shd w:val="clear" w:color="000000" w:fill="auto"/>
            <w:vAlign w:val="center"/>
          </w:tcPr>
          <w:p w:rsidR="008D3BBE" w:rsidRDefault="00993D1F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6,6400</w:t>
            </w:r>
          </w:p>
        </w:tc>
        <w:tc>
          <w:tcPr>
            <w:tcW w:w="1740" w:type="dxa"/>
            <w:shd w:val="clear" w:color="000000" w:fill="auto"/>
            <w:vAlign w:val="center"/>
          </w:tcPr>
          <w:p w:rsidR="008D3BBE" w:rsidRDefault="008D3BBE" w:rsidP="00E91EBE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R 12</w:t>
            </w:r>
          </w:p>
        </w:tc>
      </w:tr>
      <w:tr w:rsidR="003A4471" w:rsidRPr="003A16A4" w:rsidTr="00E91EBE">
        <w:trPr>
          <w:trHeight w:val="53"/>
          <w:jc w:val="center"/>
        </w:trPr>
        <w:tc>
          <w:tcPr>
            <w:tcW w:w="1272" w:type="dxa"/>
            <w:shd w:val="clear" w:color="000000" w:fill="auto"/>
            <w:vAlign w:val="center"/>
          </w:tcPr>
          <w:p w:rsidR="003A4471" w:rsidRPr="003A16A4" w:rsidRDefault="003A4471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17 02 03</w:t>
            </w:r>
          </w:p>
        </w:tc>
        <w:tc>
          <w:tcPr>
            <w:tcW w:w="5147" w:type="dxa"/>
            <w:shd w:val="clear" w:color="000000" w:fill="auto"/>
            <w:vAlign w:val="center"/>
          </w:tcPr>
          <w:p w:rsidR="003A4471" w:rsidRPr="003A16A4" w:rsidRDefault="003A4471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Tworzywa sztuczne</w:t>
            </w:r>
          </w:p>
        </w:tc>
        <w:tc>
          <w:tcPr>
            <w:tcW w:w="2126" w:type="dxa"/>
            <w:shd w:val="clear" w:color="000000" w:fill="auto"/>
            <w:vAlign w:val="center"/>
          </w:tcPr>
          <w:p w:rsidR="003A4471" w:rsidRPr="003A16A4" w:rsidRDefault="00880667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1,2200</w:t>
            </w:r>
          </w:p>
        </w:tc>
        <w:tc>
          <w:tcPr>
            <w:tcW w:w="1740" w:type="dxa"/>
            <w:shd w:val="clear" w:color="000000" w:fill="auto"/>
            <w:vAlign w:val="center"/>
          </w:tcPr>
          <w:p w:rsidR="003A4471" w:rsidRDefault="003A4471" w:rsidP="00E91EBE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R 12</w:t>
            </w:r>
          </w:p>
        </w:tc>
      </w:tr>
      <w:tr w:rsidR="003A4471" w:rsidRPr="003A16A4" w:rsidTr="00E91EBE">
        <w:trPr>
          <w:trHeight w:val="53"/>
          <w:jc w:val="center"/>
        </w:trPr>
        <w:tc>
          <w:tcPr>
            <w:tcW w:w="1272" w:type="dxa"/>
            <w:shd w:val="clear" w:color="000000" w:fill="auto"/>
            <w:vAlign w:val="center"/>
          </w:tcPr>
          <w:p w:rsidR="003A4471" w:rsidRPr="008C6C55" w:rsidRDefault="005261CB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vertAlign w:val="superscript"/>
              </w:rPr>
            </w:pPr>
            <w:r w:rsidRPr="005261CB">
              <w:rPr>
                <w:rFonts w:eastAsia="Times New Roman" w:cs="Times New Roman"/>
                <w:b/>
                <w:sz w:val="20"/>
              </w:rPr>
              <w:t xml:space="preserve">  </w:t>
            </w:r>
            <w:r>
              <w:rPr>
                <w:rFonts w:eastAsia="Times New Roman" w:cs="Times New Roman"/>
                <w:b/>
                <w:sz w:val="20"/>
              </w:rPr>
              <w:t>17 03 80</w:t>
            </w:r>
          </w:p>
        </w:tc>
        <w:tc>
          <w:tcPr>
            <w:tcW w:w="5147" w:type="dxa"/>
            <w:shd w:val="clear" w:color="000000" w:fill="auto"/>
            <w:vAlign w:val="center"/>
          </w:tcPr>
          <w:p w:rsidR="003A4471" w:rsidRPr="003A16A4" w:rsidRDefault="005261CB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Odpadowa papa</w:t>
            </w:r>
          </w:p>
        </w:tc>
        <w:tc>
          <w:tcPr>
            <w:tcW w:w="2126" w:type="dxa"/>
            <w:shd w:val="clear" w:color="000000" w:fill="auto"/>
            <w:vAlign w:val="center"/>
          </w:tcPr>
          <w:p w:rsidR="003A4471" w:rsidRPr="003A16A4" w:rsidRDefault="00620BA6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8,9800</w:t>
            </w:r>
          </w:p>
        </w:tc>
        <w:tc>
          <w:tcPr>
            <w:tcW w:w="1740" w:type="dxa"/>
            <w:shd w:val="clear" w:color="000000" w:fill="auto"/>
            <w:vAlign w:val="center"/>
          </w:tcPr>
          <w:p w:rsidR="003A4471" w:rsidRDefault="003A4471" w:rsidP="00E91EBE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R 12</w:t>
            </w:r>
          </w:p>
        </w:tc>
      </w:tr>
      <w:tr w:rsidR="0079515E" w:rsidRPr="003A16A4" w:rsidTr="00E91EBE">
        <w:trPr>
          <w:trHeight w:val="53"/>
          <w:jc w:val="center"/>
        </w:trPr>
        <w:tc>
          <w:tcPr>
            <w:tcW w:w="1272" w:type="dxa"/>
            <w:shd w:val="clear" w:color="000000" w:fill="auto"/>
            <w:vAlign w:val="center"/>
          </w:tcPr>
          <w:p w:rsidR="0079515E" w:rsidRDefault="0079515E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lastRenderedPageBreak/>
              <w:t>20 01 11</w:t>
            </w:r>
          </w:p>
        </w:tc>
        <w:tc>
          <w:tcPr>
            <w:tcW w:w="5147" w:type="dxa"/>
            <w:shd w:val="clear" w:color="000000" w:fill="auto"/>
            <w:vAlign w:val="center"/>
          </w:tcPr>
          <w:p w:rsidR="0079515E" w:rsidRDefault="00092DC9" w:rsidP="005261CB">
            <w:pPr>
              <w:spacing w:line="240" w:lineRule="auto"/>
              <w:ind w:left="708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Tekstylia</w:t>
            </w:r>
          </w:p>
        </w:tc>
        <w:tc>
          <w:tcPr>
            <w:tcW w:w="2126" w:type="dxa"/>
            <w:shd w:val="clear" w:color="000000" w:fill="auto"/>
            <w:vAlign w:val="center"/>
          </w:tcPr>
          <w:p w:rsidR="0079515E" w:rsidRDefault="00926343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5,7000</w:t>
            </w:r>
          </w:p>
        </w:tc>
        <w:tc>
          <w:tcPr>
            <w:tcW w:w="1740" w:type="dxa"/>
            <w:shd w:val="clear" w:color="000000" w:fill="auto"/>
            <w:vAlign w:val="center"/>
          </w:tcPr>
          <w:p w:rsidR="0079515E" w:rsidRDefault="00F75DE1" w:rsidP="00E91EBE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R 12</w:t>
            </w:r>
          </w:p>
        </w:tc>
      </w:tr>
      <w:tr w:rsidR="0079515E" w:rsidRPr="003A16A4" w:rsidTr="00E91EBE">
        <w:trPr>
          <w:trHeight w:val="53"/>
          <w:jc w:val="center"/>
        </w:trPr>
        <w:tc>
          <w:tcPr>
            <w:tcW w:w="1272" w:type="dxa"/>
            <w:shd w:val="clear" w:color="000000" w:fill="auto"/>
            <w:vAlign w:val="center"/>
          </w:tcPr>
          <w:p w:rsidR="0079515E" w:rsidRPr="00092DC9" w:rsidRDefault="0079515E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vertAlign w:val="superscript"/>
              </w:rPr>
            </w:pPr>
            <w:r>
              <w:rPr>
                <w:rFonts w:eastAsia="Times New Roman" w:cs="Times New Roman"/>
                <w:b/>
                <w:sz w:val="20"/>
              </w:rPr>
              <w:t>20 01 21</w:t>
            </w:r>
            <w:r w:rsidR="00092DC9">
              <w:rPr>
                <w:rFonts w:eastAsia="Times New Roman" w:cs="Times New Roman"/>
                <w:b/>
                <w:sz w:val="20"/>
                <w:vertAlign w:val="superscript"/>
              </w:rPr>
              <w:t>*</w:t>
            </w:r>
          </w:p>
        </w:tc>
        <w:tc>
          <w:tcPr>
            <w:tcW w:w="5147" w:type="dxa"/>
            <w:shd w:val="clear" w:color="000000" w:fill="auto"/>
            <w:vAlign w:val="center"/>
          </w:tcPr>
          <w:p w:rsidR="0079515E" w:rsidRDefault="00092DC9" w:rsidP="005261CB">
            <w:pPr>
              <w:spacing w:line="240" w:lineRule="auto"/>
              <w:ind w:left="708"/>
              <w:jc w:val="center"/>
              <w:rPr>
                <w:rFonts w:eastAsia="Times New Roman" w:cs="Times New Roman"/>
                <w:b/>
                <w:sz w:val="20"/>
              </w:rPr>
            </w:pPr>
            <w:r w:rsidRPr="00092DC9">
              <w:rPr>
                <w:rFonts w:eastAsia="Times New Roman" w:cs="Times New Roman"/>
                <w:b/>
                <w:sz w:val="20"/>
              </w:rPr>
              <w:t xml:space="preserve">Lampy fluorescencyjne i inne odpady </w:t>
            </w:r>
            <w:r w:rsidR="0012749C">
              <w:rPr>
                <w:rFonts w:eastAsia="Times New Roman" w:cs="Times New Roman"/>
                <w:b/>
                <w:sz w:val="20"/>
              </w:rPr>
              <w:br/>
            </w:r>
            <w:r w:rsidRPr="00092DC9">
              <w:rPr>
                <w:rFonts w:eastAsia="Times New Roman" w:cs="Times New Roman"/>
                <w:b/>
                <w:sz w:val="20"/>
              </w:rPr>
              <w:t>zawierające rtęć</w:t>
            </w:r>
          </w:p>
        </w:tc>
        <w:tc>
          <w:tcPr>
            <w:tcW w:w="2126" w:type="dxa"/>
            <w:shd w:val="clear" w:color="000000" w:fill="auto"/>
            <w:vAlign w:val="center"/>
          </w:tcPr>
          <w:p w:rsidR="0079515E" w:rsidRDefault="00926343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0,1470</w:t>
            </w:r>
          </w:p>
        </w:tc>
        <w:tc>
          <w:tcPr>
            <w:tcW w:w="1740" w:type="dxa"/>
            <w:shd w:val="clear" w:color="000000" w:fill="auto"/>
            <w:vAlign w:val="center"/>
          </w:tcPr>
          <w:p w:rsidR="0079515E" w:rsidRDefault="00926343" w:rsidP="00E91EBE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R 12</w:t>
            </w:r>
          </w:p>
        </w:tc>
      </w:tr>
      <w:tr w:rsidR="00091FFE" w:rsidRPr="003A16A4" w:rsidTr="00E91EBE">
        <w:trPr>
          <w:trHeight w:val="53"/>
          <w:jc w:val="center"/>
        </w:trPr>
        <w:tc>
          <w:tcPr>
            <w:tcW w:w="1272" w:type="dxa"/>
            <w:shd w:val="clear" w:color="000000" w:fill="auto"/>
            <w:vAlign w:val="center"/>
          </w:tcPr>
          <w:p w:rsidR="00091FFE" w:rsidRDefault="00091FFE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20 01 32</w:t>
            </w:r>
          </w:p>
        </w:tc>
        <w:tc>
          <w:tcPr>
            <w:tcW w:w="5147" w:type="dxa"/>
            <w:shd w:val="clear" w:color="000000" w:fill="auto"/>
            <w:vAlign w:val="center"/>
          </w:tcPr>
          <w:p w:rsidR="00091FFE" w:rsidRDefault="00091FFE" w:rsidP="004C4409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Leki inne niż wymienione w 20 01 31</w:t>
            </w:r>
          </w:p>
        </w:tc>
        <w:tc>
          <w:tcPr>
            <w:tcW w:w="2126" w:type="dxa"/>
            <w:shd w:val="clear" w:color="000000" w:fill="auto"/>
            <w:vAlign w:val="center"/>
          </w:tcPr>
          <w:p w:rsidR="00091FFE" w:rsidRDefault="00091FFE" w:rsidP="004C4409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0,0840</w:t>
            </w:r>
          </w:p>
        </w:tc>
        <w:tc>
          <w:tcPr>
            <w:tcW w:w="1740" w:type="dxa"/>
            <w:shd w:val="clear" w:color="000000" w:fill="auto"/>
            <w:vAlign w:val="center"/>
          </w:tcPr>
          <w:p w:rsidR="00091FFE" w:rsidRDefault="00091FFE" w:rsidP="00E91EBE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R 12</w:t>
            </w:r>
          </w:p>
        </w:tc>
      </w:tr>
      <w:tr w:rsidR="002E5B73" w:rsidRPr="003A16A4" w:rsidTr="00E91EBE">
        <w:trPr>
          <w:trHeight w:val="53"/>
          <w:jc w:val="center"/>
        </w:trPr>
        <w:tc>
          <w:tcPr>
            <w:tcW w:w="1272" w:type="dxa"/>
            <w:shd w:val="clear" w:color="000000" w:fill="auto"/>
            <w:vAlign w:val="center"/>
          </w:tcPr>
          <w:p w:rsidR="002E5B73" w:rsidRDefault="002E5B73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20 01 34</w:t>
            </w:r>
          </w:p>
        </w:tc>
        <w:tc>
          <w:tcPr>
            <w:tcW w:w="5147" w:type="dxa"/>
            <w:shd w:val="clear" w:color="000000" w:fill="auto"/>
            <w:vAlign w:val="center"/>
          </w:tcPr>
          <w:p w:rsidR="002E5B73" w:rsidRDefault="002E5B73" w:rsidP="004C4409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Baterie i akumulatory inne niż wymienione w 20 01 33</w:t>
            </w:r>
          </w:p>
        </w:tc>
        <w:tc>
          <w:tcPr>
            <w:tcW w:w="2126" w:type="dxa"/>
            <w:shd w:val="clear" w:color="000000" w:fill="auto"/>
            <w:vAlign w:val="center"/>
          </w:tcPr>
          <w:p w:rsidR="002E5B73" w:rsidRDefault="002E5B73" w:rsidP="004C4409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0,0420</w:t>
            </w:r>
          </w:p>
        </w:tc>
        <w:tc>
          <w:tcPr>
            <w:tcW w:w="1740" w:type="dxa"/>
            <w:shd w:val="clear" w:color="000000" w:fill="auto"/>
            <w:vAlign w:val="center"/>
          </w:tcPr>
          <w:p w:rsidR="002E5B73" w:rsidRDefault="002E5B73" w:rsidP="00E91EBE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R 12</w:t>
            </w:r>
          </w:p>
        </w:tc>
      </w:tr>
      <w:tr w:rsidR="0079515E" w:rsidRPr="003A16A4" w:rsidTr="00E91EBE">
        <w:trPr>
          <w:trHeight w:val="53"/>
          <w:jc w:val="center"/>
        </w:trPr>
        <w:tc>
          <w:tcPr>
            <w:tcW w:w="1272" w:type="dxa"/>
            <w:shd w:val="clear" w:color="000000" w:fill="auto"/>
            <w:vAlign w:val="center"/>
          </w:tcPr>
          <w:p w:rsidR="0079515E" w:rsidRPr="00092DC9" w:rsidRDefault="00DF0730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vertAlign w:val="superscript"/>
              </w:rPr>
            </w:pPr>
            <w:r>
              <w:rPr>
                <w:rFonts w:eastAsia="Times New Roman" w:cs="Times New Roman"/>
                <w:b/>
                <w:sz w:val="20"/>
              </w:rPr>
              <w:t>20 01 35</w:t>
            </w:r>
            <w:r w:rsidR="00092DC9">
              <w:rPr>
                <w:rFonts w:eastAsia="Times New Roman" w:cs="Times New Roman"/>
                <w:b/>
                <w:sz w:val="20"/>
                <w:vertAlign w:val="superscript"/>
              </w:rPr>
              <w:t>*</w:t>
            </w:r>
          </w:p>
        </w:tc>
        <w:tc>
          <w:tcPr>
            <w:tcW w:w="5147" w:type="dxa"/>
            <w:shd w:val="clear" w:color="000000" w:fill="auto"/>
            <w:vAlign w:val="center"/>
          </w:tcPr>
          <w:p w:rsidR="0079515E" w:rsidRDefault="00DF0730" w:rsidP="004C4409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2126" w:type="dxa"/>
            <w:shd w:val="clear" w:color="000000" w:fill="auto"/>
            <w:vAlign w:val="center"/>
          </w:tcPr>
          <w:p w:rsidR="0079515E" w:rsidRDefault="0096258D" w:rsidP="004C4409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1,9200</w:t>
            </w:r>
          </w:p>
        </w:tc>
        <w:tc>
          <w:tcPr>
            <w:tcW w:w="1740" w:type="dxa"/>
            <w:shd w:val="clear" w:color="000000" w:fill="auto"/>
            <w:vAlign w:val="center"/>
          </w:tcPr>
          <w:p w:rsidR="0079515E" w:rsidRDefault="00DF0730" w:rsidP="00E91EBE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R 12</w:t>
            </w:r>
          </w:p>
        </w:tc>
      </w:tr>
      <w:tr w:rsidR="00DF0730" w:rsidRPr="003A16A4" w:rsidTr="00E91EBE">
        <w:trPr>
          <w:trHeight w:val="53"/>
          <w:jc w:val="center"/>
        </w:trPr>
        <w:tc>
          <w:tcPr>
            <w:tcW w:w="1272" w:type="dxa"/>
            <w:shd w:val="clear" w:color="000000" w:fill="auto"/>
            <w:vAlign w:val="center"/>
          </w:tcPr>
          <w:p w:rsidR="00DF0730" w:rsidRDefault="00DF0730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20 01 36</w:t>
            </w:r>
          </w:p>
        </w:tc>
        <w:tc>
          <w:tcPr>
            <w:tcW w:w="5147" w:type="dxa"/>
            <w:shd w:val="clear" w:color="000000" w:fill="auto"/>
            <w:vAlign w:val="center"/>
          </w:tcPr>
          <w:p w:rsidR="00DF0730" w:rsidRDefault="00DF0730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Zużyte urządzenia elektryczne i elektroniczne inne niż wymienione w 20 01 21, 20 01 23 i 20 01 35</w:t>
            </w:r>
          </w:p>
        </w:tc>
        <w:tc>
          <w:tcPr>
            <w:tcW w:w="2126" w:type="dxa"/>
            <w:shd w:val="clear" w:color="000000" w:fill="auto"/>
            <w:vAlign w:val="center"/>
          </w:tcPr>
          <w:p w:rsidR="00DF0730" w:rsidRDefault="0096258D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1,0400</w:t>
            </w:r>
          </w:p>
        </w:tc>
        <w:tc>
          <w:tcPr>
            <w:tcW w:w="1740" w:type="dxa"/>
            <w:shd w:val="clear" w:color="000000" w:fill="auto"/>
            <w:vAlign w:val="center"/>
          </w:tcPr>
          <w:p w:rsidR="00DF0730" w:rsidRDefault="00DF0730" w:rsidP="00116119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R 12</w:t>
            </w:r>
          </w:p>
        </w:tc>
      </w:tr>
      <w:tr w:rsidR="00DF0730" w:rsidRPr="003A16A4" w:rsidTr="00E91EBE">
        <w:trPr>
          <w:trHeight w:val="53"/>
          <w:jc w:val="center"/>
        </w:trPr>
        <w:tc>
          <w:tcPr>
            <w:tcW w:w="1272" w:type="dxa"/>
            <w:shd w:val="clear" w:color="000000" w:fill="auto"/>
            <w:vAlign w:val="center"/>
          </w:tcPr>
          <w:p w:rsidR="00DF0730" w:rsidRPr="003A16A4" w:rsidRDefault="00DF0730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20 01 39</w:t>
            </w:r>
          </w:p>
        </w:tc>
        <w:tc>
          <w:tcPr>
            <w:tcW w:w="5147" w:type="dxa"/>
            <w:shd w:val="clear" w:color="000000" w:fill="auto"/>
            <w:vAlign w:val="center"/>
          </w:tcPr>
          <w:p w:rsidR="00DF0730" w:rsidRPr="003A16A4" w:rsidRDefault="00DF0730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Tworzywa sztuczne</w:t>
            </w:r>
          </w:p>
        </w:tc>
        <w:tc>
          <w:tcPr>
            <w:tcW w:w="2126" w:type="dxa"/>
            <w:shd w:val="clear" w:color="000000" w:fill="auto"/>
            <w:vAlign w:val="center"/>
          </w:tcPr>
          <w:p w:rsidR="00DF0730" w:rsidRPr="003A16A4" w:rsidRDefault="00D657DB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8,3800</w:t>
            </w:r>
          </w:p>
        </w:tc>
        <w:tc>
          <w:tcPr>
            <w:tcW w:w="1740" w:type="dxa"/>
            <w:shd w:val="clear" w:color="000000" w:fill="auto"/>
            <w:vAlign w:val="center"/>
          </w:tcPr>
          <w:p w:rsidR="00DF0730" w:rsidRDefault="00DF0730" w:rsidP="00E91EBE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R 12</w:t>
            </w:r>
          </w:p>
        </w:tc>
      </w:tr>
      <w:tr w:rsidR="00DF0730" w:rsidRPr="003A16A4" w:rsidTr="00E91EBE">
        <w:trPr>
          <w:trHeight w:val="53"/>
          <w:jc w:val="center"/>
        </w:trPr>
        <w:tc>
          <w:tcPr>
            <w:tcW w:w="1272" w:type="dxa"/>
            <w:shd w:val="clear" w:color="000000" w:fill="auto"/>
            <w:vAlign w:val="center"/>
          </w:tcPr>
          <w:p w:rsidR="00DF0730" w:rsidRPr="003A16A4" w:rsidRDefault="00DF0730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20 03 07</w:t>
            </w:r>
          </w:p>
        </w:tc>
        <w:tc>
          <w:tcPr>
            <w:tcW w:w="5147" w:type="dxa"/>
            <w:shd w:val="clear" w:color="000000" w:fill="auto"/>
            <w:vAlign w:val="center"/>
          </w:tcPr>
          <w:p w:rsidR="00DF0730" w:rsidRPr="003A16A4" w:rsidRDefault="00DF0730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Odpady wielkogabarytowe</w:t>
            </w:r>
          </w:p>
        </w:tc>
        <w:tc>
          <w:tcPr>
            <w:tcW w:w="2126" w:type="dxa"/>
            <w:shd w:val="clear" w:color="000000" w:fill="auto"/>
            <w:vAlign w:val="center"/>
          </w:tcPr>
          <w:p w:rsidR="00DF0730" w:rsidRPr="003A16A4" w:rsidRDefault="00D657DB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25,4000</w:t>
            </w:r>
          </w:p>
        </w:tc>
        <w:tc>
          <w:tcPr>
            <w:tcW w:w="1740" w:type="dxa"/>
            <w:shd w:val="clear" w:color="000000" w:fill="auto"/>
            <w:vAlign w:val="center"/>
          </w:tcPr>
          <w:p w:rsidR="00DF0730" w:rsidRDefault="00DF0730" w:rsidP="00E91EBE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R 12</w:t>
            </w:r>
          </w:p>
        </w:tc>
      </w:tr>
      <w:tr w:rsidR="00DF0730" w:rsidRPr="003A16A4" w:rsidTr="00805A57">
        <w:trPr>
          <w:trHeight w:val="53"/>
          <w:jc w:val="center"/>
        </w:trPr>
        <w:tc>
          <w:tcPr>
            <w:tcW w:w="6419" w:type="dxa"/>
            <w:gridSpan w:val="2"/>
            <w:shd w:val="clear" w:color="auto" w:fill="D9D9D9" w:themeFill="background1" w:themeFillShade="D9"/>
            <w:vAlign w:val="center"/>
          </w:tcPr>
          <w:p w:rsidR="00DF0730" w:rsidRPr="009A105D" w:rsidRDefault="00DF0730" w:rsidP="00805A57">
            <w:pPr>
              <w:spacing w:line="240" w:lineRule="auto"/>
              <w:jc w:val="right"/>
              <w:rPr>
                <w:rFonts w:eastAsia="Times New Roman" w:cs="Times New Roman"/>
                <w:b/>
              </w:rPr>
            </w:pPr>
            <w:r w:rsidRPr="009A105D">
              <w:rPr>
                <w:rFonts w:eastAsia="Times New Roman" w:cs="Times New Roman"/>
                <w:b/>
              </w:rPr>
              <w:t>SUMA :</w:t>
            </w:r>
          </w:p>
        </w:tc>
        <w:tc>
          <w:tcPr>
            <w:tcW w:w="2126" w:type="dxa"/>
            <w:shd w:val="clear" w:color="000000" w:fill="auto"/>
            <w:vAlign w:val="center"/>
          </w:tcPr>
          <w:p w:rsidR="00DF0730" w:rsidRDefault="0002162F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109,0940</w:t>
            </w:r>
          </w:p>
        </w:tc>
        <w:tc>
          <w:tcPr>
            <w:tcW w:w="1740" w:type="dxa"/>
            <w:shd w:val="clear" w:color="auto" w:fill="D9D9D9" w:themeFill="background1" w:themeFillShade="D9"/>
          </w:tcPr>
          <w:p w:rsidR="00DF0730" w:rsidRDefault="00DF0730" w:rsidP="00805A5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</w:tr>
    </w:tbl>
    <w:p w:rsidR="001C6648" w:rsidRDefault="001C6648" w:rsidP="00264397">
      <w:pPr>
        <w:rPr>
          <w:rFonts w:eastAsia="Calibri" w:cs="Times New Roman"/>
          <w:bCs/>
        </w:rPr>
      </w:pPr>
    </w:p>
    <w:p w:rsidR="001C6648" w:rsidRDefault="001C6648" w:rsidP="00264397">
      <w:pPr>
        <w:rPr>
          <w:rFonts w:eastAsia="Calibri" w:cs="Times New Roman"/>
          <w:bCs/>
        </w:rPr>
      </w:pPr>
    </w:p>
    <w:p w:rsidR="001C6648" w:rsidRDefault="001C6648" w:rsidP="00264397">
      <w:pPr>
        <w:rPr>
          <w:rFonts w:eastAsia="Calibri" w:cs="Times New Roman"/>
          <w:bCs/>
        </w:rPr>
      </w:pPr>
    </w:p>
    <w:p w:rsidR="001C6648" w:rsidRDefault="001C6648" w:rsidP="00264397">
      <w:pPr>
        <w:rPr>
          <w:rFonts w:eastAsia="Calibri" w:cs="Times New Roman"/>
          <w:bCs/>
        </w:rPr>
      </w:pPr>
    </w:p>
    <w:p w:rsidR="001C6648" w:rsidRDefault="001C6648" w:rsidP="00264397">
      <w:pPr>
        <w:rPr>
          <w:rFonts w:eastAsia="Calibri" w:cs="Times New Roman"/>
          <w:bCs/>
        </w:rPr>
      </w:pPr>
    </w:p>
    <w:p w:rsidR="001C6648" w:rsidRDefault="001C6648" w:rsidP="00264397">
      <w:pPr>
        <w:rPr>
          <w:rFonts w:eastAsia="Calibri" w:cs="Times New Roman"/>
          <w:bCs/>
        </w:rPr>
      </w:pPr>
    </w:p>
    <w:p w:rsidR="001C6648" w:rsidRDefault="001C6648" w:rsidP="00264397">
      <w:pPr>
        <w:rPr>
          <w:rFonts w:eastAsia="Calibri" w:cs="Times New Roman"/>
          <w:bCs/>
        </w:rPr>
      </w:pPr>
    </w:p>
    <w:p w:rsidR="001C6648" w:rsidRDefault="001C6648" w:rsidP="00264397">
      <w:pPr>
        <w:rPr>
          <w:rFonts w:eastAsia="Calibri" w:cs="Times New Roman"/>
          <w:bCs/>
        </w:rPr>
      </w:pPr>
    </w:p>
    <w:p w:rsidR="006C2BB6" w:rsidRDefault="006C2BB6" w:rsidP="00264397">
      <w:pPr>
        <w:rPr>
          <w:rFonts w:eastAsia="Calibri" w:cs="Times New Roman"/>
          <w:bCs/>
        </w:rPr>
      </w:pPr>
    </w:p>
    <w:p w:rsidR="001C6648" w:rsidRDefault="001C6648" w:rsidP="00264397">
      <w:pPr>
        <w:rPr>
          <w:rFonts w:eastAsia="Calibri" w:cs="Times New Roman"/>
          <w:bCs/>
        </w:rPr>
      </w:pPr>
    </w:p>
    <w:p w:rsidR="005E053C" w:rsidRDefault="005E053C" w:rsidP="00264397">
      <w:pPr>
        <w:rPr>
          <w:rFonts w:eastAsia="Calibri" w:cs="Times New Roman"/>
          <w:bCs/>
        </w:rPr>
      </w:pPr>
    </w:p>
    <w:p w:rsidR="005E053C" w:rsidRDefault="005E053C" w:rsidP="00264397">
      <w:pPr>
        <w:rPr>
          <w:rFonts w:eastAsia="Calibri" w:cs="Times New Roman"/>
          <w:bCs/>
        </w:rPr>
      </w:pPr>
    </w:p>
    <w:p w:rsidR="005E053C" w:rsidRDefault="005E053C" w:rsidP="00264397">
      <w:pPr>
        <w:rPr>
          <w:rFonts w:eastAsia="Calibri" w:cs="Times New Roman"/>
          <w:bCs/>
        </w:rPr>
      </w:pPr>
    </w:p>
    <w:p w:rsidR="00D25F01" w:rsidRDefault="00D25F01" w:rsidP="00264397">
      <w:pPr>
        <w:rPr>
          <w:rFonts w:eastAsia="Calibri" w:cs="Times New Roman"/>
          <w:bCs/>
        </w:rPr>
      </w:pPr>
    </w:p>
    <w:p w:rsidR="00D25F01" w:rsidRDefault="00D25F01" w:rsidP="00264397">
      <w:pPr>
        <w:rPr>
          <w:rFonts w:eastAsia="Calibri" w:cs="Times New Roman"/>
          <w:bCs/>
        </w:rPr>
      </w:pPr>
    </w:p>
    <w:p w:rsidR="00D25F01" w:rsidRDefault="00D25F01" w:rsidP="00264397">
      <w:pPr>
        <w:rPr>
          <w:rFonts w:eastAsia="Calibri" w:cs="Times New Roman"/>
          <w:bCs/>
        </w:rPr>
      </w:pPr>
    </w:p>
    <w:p w:rsidR="00D25F01" w:rsidRDefault="00D25F01" w:rsidP="00264397">
      <w:pPr>
        <w:rPr>
          <w:rFonts w:eastAsia="Calibri" w:cs="Times New Roman"/>
          <w:bCs/>
        </w:rPr>
      </w:pPr>
    </w:p>
    <w:p w:rsidR="00D25F01" w:rsidRDefault="00D25F01" w:rsidP="00264397">
      <w:pPr>
        <w:rPr>
          <w:rFonts w:eastAsia="Calibri" w:cs="Times New Roman"/>
          <w:bCs/>
        </w:rPr>
      </w:pPr>
    </w:p>
    <w:p w:rsidR="00D25F01" w:rsidRDefault="00D25F01" w:rsidP="00264397">
      <w:pPr>
        <w:rPr>
          <w:rFonts w:eastAsia="Calibri" w:cs="Times New Roman"/>
          <w:bCs/>
        </w:rPr>
      </w:pPr>
    </w:p>
    <w:p w:rsidR="005E053C" w:rsidRDefault="005E053C" w:rsidP="00264397">
      <w:pPr>
        <w:rPr>
          <w:rFonts w:eastAsia="Calibri" w:cs="Times New Roman"/>
          <w:bCs/>
        </w:rPr>
      </w:pPr>
    </w:p>
    <w:p w:rsidR="005E053C" w:rsidRDefault="005E053C" w:rsidP="00264397">
      <w:pPr>
        <w:rPr>
          <w:rFonts w:eastAsia="Calibri" w:cs="Times New Roman"/>
          <w:bCs/>
        </w:rPr>
      </w:pPr>
    </w:p>
    <w:p w:rsidR="00264397" w:rsidRPr="00344B2F" w:rsidRDefault="0098310D" w:rsidP="00264397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lastRenderedPageBreak/>
        <w:t>9</w:t>
      </w:r>
      <w:r w:rsidR="001A4251">
        <w:rPr>
          <w:rFonts w:eastAsia="Calibri" w:cs="Times New Roman"/>
          <w:b/>
          <w:bCs/>
          <w:sz w:val="24"/>
          <w:szCs w:val="24"/>
        </w:rPr>
        <w:t>. Analiza ilości niesegregowanych</w:t>
      </w:r>
      <w:r w:rsidR="00264397" w:rsidRPr="00344B2F">
        <w:rPr>
          <w:rFonts w:eastAsia="Calibri" w:cs="Times New Roman"/>
          <w:b/>
          <w:bCs/>
          <w:sz w:val="24"/>
          <w:szCs w:val="24"/>
        </w:rPr>
        <w:t xml:space="preserve"> odpadó</w:t>
      </w:r>
      <w:r w:rsidR="001A4251">
        <w:rPr>
          <w:rFonts w:eastAsia="Calibri" w:cs="Times New Roman"/>
          <w:b/>
          <w:bCs/>
          <w:sz w:val="24"/>
          <w:szCs w:val="24"/>
        </w:rPr>
        <w:t xml:space="preserve">w komunalnych i bioodpadów stanowiących odpady komunalne, odbieranych z terenu Gminy Lisków </w:t>
      </w:r>
      <w:r w:rsidR="00264397" w:rsidRPr="00344B2F">
        <w:rPr>
          <w:rFonts w:eastAsia="Calibri" w:cs="Times New Roman"/>
          <w:b/>
          <w:bCs/>
          <w:sz w:val="24"/>
          <w:szCs w:val="24"/>
        </w:rPr>
        <w:t xml:space="preserve"> oraz</w:t>
      </w:r>
      <w:r w:rsidR="001A4251">
        <w:rPr>
          <w:rFonts w:eastAsia="Calibri" w:cs="Times New Roman"/>
          <w:b/>
          <w:bCs/>
          <w:sz w:val="24"/>
          <w:szCs w:val="24"/>
        </w:rPr>
        <w:t xml:space="preserve"> przeznaczonych </w:t>
      </w:r>
      <w:r w:rsidR="00264397" w:rsidRPr="00344B2F">
        <w:rPr>
          <w:rFonts w:eastAsia="Calibri" w:cs="Times New Roman"/>
          <w:b/>
          <w:bCs/>
          <w:sz w:val="24"/>
          <w:szCs w:val="24"/>
        </w:rPr>
        <w:t xml:space="preserve"> </w:t>
      </w:r>
      <w:r w:rsidR="001A4251" w:rsidRPr="001A4251">
        <w:rPr>
          <w:rFonts w:eastAsia="Calibri" w:cs="Times New Roman"/>
          <w:b/>
          <w:bCs/>
          <w:sz w:val="24"/>
          <w:szCs w:val="24"/>
        </w:rPr>
        <w:t xml:space="preserve">do składowania </w:t>
      </w:r>
      <w:r w:rsidR="00264397" w:rsidRPr="00344B2F">
        <w:rPr>
          <w:rFonts w:eastAsia="Calibri" w:cs="Times New Roman"/>
          <w:b/>
          <w:bCs/>
          <w:sz w:val="24"/>
          <w:szCs w:val="24"/>
        </w:rPr>
        <w:t xml:space="preserve">pozostałości z sortowania odpadów komunalnych </w:t>
      </w:r>
      <w:r w:rsidR="001A4251">
        <w:rPr>
          <w:rFonts w:eastAsia="Calibri" w:cs="Times New Roman"/>
          <w:b/>
          <w:bCs/>
          <w:sz w:val="24"/>
          <w:szCs w:val="24"/>
        </w:rPr>
        <w:t>i pozostałości z procesu mechaniczno-biologicznego przetwarzania niesegregowanych odpadów komunalnych</w:t>
      </w:r>
      <w:r w:rsidR="008521D9">
        <w:rPr>
          <w:rFonts w:eastAsia="Calibri" w:cs="Times New Roman"/>
          <w:b/>
          <w:bCs/>
          <w:sz w:val="24"/>
          <w:szCs w:val="24"/>
        </w:rPr>
        <w:t>.</w:t>
      </w:r>
    </w:p>
    <w:p w:rsidR="00031E99" w:rsidRDefault="00031E99" w:rsidP="00031E99">
      <w:pPr>
        <w:spacing w:after="0"/>
        <w:rPr>
          <w:rFonts w:eastAsia="Calibri" w:cs="Times New Roman"/>
        </w:rPr>
      </w:pPr>
      <w:r w:rsidRPr="00344B2F">
        <w:rPr>
          <w:rFonts w:eastAsia="Calibri" w:cs="Times New Roman"/>
        </w:rPr>
        <w:t>Przedstawione wartości wyn</w:t>
      </w:r>
      <w:r>
        <w:rPr>
          <w:rFonts w:eastAsia="Calibri" w:cs="Times New Roman"/>
        </w:rPr>
        <w:t xml:space="preserve">ikają ze sprawozdań </w:t>
      </w:r>
      <w:r w:rsidRPr="00344B2F">
        <w:rPr>
          <w:rFonts w:eastAsia="Calibri" w:cs="Times New Roman"/>
        </w:rPr>
        <w:t>sk</w:t>
      </w:r>
      <w:r>
        <w:rPr>
          <w:rFonts w:eastAsia="Calibri" w:cs="Times New Roman"/>
        </w:rPr>
        <w:t xml:space="preserve">ładanych przez </w:t>
      </w:r>
      <w:r w:rsidRPr="00344B2F">
        <w:rPr>
          <w:rFonts w:eastAsia="Calibri" w:cs="Times New Roman"/>
        </w:rPr>
        <w:t xml:space="preserve">podmioty odbierające odpady komunalne </w:t>
      </w:r>
      <w:r>
        <w:rPr>
          <w:rFonts w:eastAsia="Calibri" w:cs="Times New Roman"/>
        </w:rPr>
        <w:t>z terenu Gminy Lisków.</w:t>
      </w:r>
    </w:p>
    <w:p w:rsidR="00031E99" w:rsidRDefault="00031E99" w:rsidP="00031E99">
      <w:pPr>
        <w:spacing w:after="0"/>
        <w:rPr>
          <w:rFonts w:eastAsia="Calibri" w:cs="Times New Roman"/>
        </w:rPr>
      </w:pPr>
    </w:p>
    <w:tbl>
      <w:tblPr>
        <w:tblW w:w="4927" w:type="pct"/>
        <w:jc w:val="center"/>
        <w:tblInd w:w="-1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870"/>
        <w:gridCol w:w="1258"/>
        <w:gridCol w:w="1558"/>
        <w:gridCol w:w="1133"/>
        <w:gridCol w:w="1416"/>
        <w:gridCol w:w="1489"/>
      </w:tblGrid>
      <w:tr w:rsidR="0072632F" w:rsidRPr="00031E99" w:rsidTr="0072632F">
        <w:trPr>
          <w:trHeight w:val="475"/>
          <w:jc w:val="center"/>
        </w:trPr>
        <w:tc>
          <w:tcPr>
            <w:tcW w:w="5000" w:type="pct"/>
            <w:gridSpan w:val="7"/>
            <w:tcBorders>
              <w:right w:val="single" w:sz="4" w:space="0" w:color="auto"/>
            </w:tcBorders>
            <w:shd w:val="clear" w:color="000000" w:fill="D9D9D9"/>
            <w:vAlign w:val="center"/>
          </w:tcPr>
          <w:p w:rsidR="0072632F" w:rsidRPr="001C26D3" w:rsidRDefault="001C26D3" w:rsidP="009B5359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C2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MASIE ODPADÓW, POWSTAŁYCH PO SORTOWANIU ODPADÓW SELEKTYWNIE ODEBRANYCH I ZEBRANYCH, PRZEKAZANYCH DO SKŁADOWANIA</w:t>
            </w:r>
          </w:p>
        </w:tc>
      </w:tr>
      <w:tr w:rsidR="00D30622" w:rsidRPr="00031E99" w:rsidTr="00D30622">
        <w:trPr>
          <w:trHeight w:val="475"/>
          <w:jc w:val="center"/>
        </w:trPr>
        <w:tc>
          <w:tcPr>
            <w:tcW w:w="746" w:type="pct"/>
            <w:vMerge w:val="restart"/>
            <w:tcBorders>
              <w:right w:val="single" w:sz="4" w:space="0" w:color="auto"/>
            </w:tcBorders>
            <w:shd w:val="clear" w:color="000000" w:fill="D9D9D9"/>
            <w:vAlign w:val="center"/>
          </w:tcPr>
          <w:p w:rsidR="00D30622" w:rsidRPr="00031E99" w:rsidRDefault="00D30622" w:rsidP="00D3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31E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 adres </w:t>
            </w:r>
            <w:r w:rsidRPr="00031E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instalacji,</w:t>
            </w:r>
            <w:r w:rsidRPr="00031E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w której zostały wytworzone odpady, powstałe z odebranych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 zebranych </w:t>
            </w:r>
            <w:r w:rsidRPr="00031E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przez podmiot odpadów komunalnych, przekazane do składowania</w:t>
            </w:r>
          </w:p>
        </w:tc>
        <w:tc>
          <w:tcPr>
            <w:tcW w:w="479" w:type="pct"/>
            <w:vMerge w:val="restart"/>
            <w:tcBorders>
              <w:right w:val="single" w:sz="4" w:space="0" w:color="auto"/>
            </w:tcBorders>
            <w:shd w:val="clear" w:color="000000" w:fill="D9D9D9"/>
            <w:vAlign w:val="center"/>
          </w:tcPr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31E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odpadów</w:t>
            </w:r>
          </w:p>
        </w:tc>
        <w:tc>
          <w:tcPr>
            <w:tcW w:w="2955" w:type="pct"/>
            <w:gridSpan w:val="4"/>
            <w:tcBorders>
              <w:right w:val="single" w:sz="4" w:space="0" w:color="auto"/>
            </w:tcBorders>
            <w:shd w:val="clear" w:color="000000" w:fill="D9D9D9"/>
            <w:vAlign w:val="center"/>
          </w:tcPr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31E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Masa odpadów, powstałych po sortowaniu odpadów selektywnie odebranych, przekazanych </w:t>
            </w:r>
          </w:p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31E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 składowania</w:t>
            </w:r>
            <w:r w:rsidR="008412B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="008412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tonach</w:t>
            </w:r>
            <w:r w:rsidRPr="00031E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[Mg]</w:t>
            </w:r>
          </w:p>
        </w:tc>
        <w:tc>
          <w:tcPr>
            <w:tcW w:w="820" w:type="pct"/>
            <w:vMerge w:val="restart"/>
            <w:tcBorders>
              <w:right w:val="single" w:sz="4" w:space="0" w:color="auto"/>
            </w:tcBorders>
            <w:shd w:val="clear" w:color="000000" w:fill="D9D9D9"/>
            <w:vAlign w:val="center"/>
          </w:tcPr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31E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i adres składowiska,</w:t>
            </w:r>
            <w:r w:rsidRPr="00031E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na które przekazano odpady</w:t>
            </w:r>
            <w:r w:rsidRPr="00031E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do składowania</w:t>
            </w:r>
          </w:p>
        </w:tc>
      </w:tr>
      <w:tr w:rsidR="00D30622" w:rsidRPr="005C31AD" w:rsidTr="00D30622">
        <w:trPr>
          <w:trHeight w:val="273"/>
          <w:jc w:val="center"/>
        </w:trPr>
        <w:tc>
          <w:tcPr>
            <w:tcW w:w="746" w:type="pct"/>
            <w:vMerge/>
            <w:tcBorders>
              <w:right w:val="single" w:sz="4" w:space="0" w:color="auto"/>
            </w:tcBorders>
            <w:shd w:val="clear" w:color="000000" w:fill="D9D9D9"/>
          </w:tcPr>
          <w:p w:rsidR="00D30622" w:rsidRPr="005C31AD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9" w:type="pct"/>
            <w:vMerge/>
            <w:tcBorders>
              <w:right w:val="single" w:sz="4" w:space="0" w:color="auto"/>
            </w:tcBorders>
            <w:shd w:val="clear" w:color="000000" w:fill="D9D9D9"/>
          </w:tcPr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75" w:type="pct"/>
            <w:gridSpan w:val="3"/>
            <w:tcBorders>
              <w:right w:val="single" w:sz="4" w:space="0" w:color="auto"/>
            </w:tcBorders>
            <w:shd w:val="clear" w:color="000000" w:fill="D9D9D9"/>
            <w:vAlign w:val="center"/>
          </w:tcPr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31E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zawierająca frakcje ulegające biodegradacji</w:t>
            </w:r>
          </w:p>
        </w:tc>
        <w:tc>
          <w:tcPr>
            <w:tcW w:w="780" w:type="pct"/>
            <w:vMerge w:val="restart"/>
            <w:tcBorders>
              <w:right w:val="single" w:sz="4" w:space="0" w:color="auto"/>
            </w:tcBorders>
            <w:shd w:val="clear" w:color="000000" w:fill="D9D9D9"/>
            <w:vAlign w:val="center"/>
          </w:tcPr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31E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zawierająca frakcje nieulegające biodegradacji</w:t>
            </w:r>
          </w:p>
        </w:tc>
        <w:tc>
          <w:tcPr>
            <w:tcW w:w="820" w:type="pct"/>
            <w:vMerge/>
            <w:tcBorders>
              <w:right w:val="single" w:sz="4" w:space="0" w:color="auto"/>
            </w:tcBorders>
            <w:shd w:val="clear" w:color="000000" w:fill="D9D9D9"/>
          </w:tcPr>
          <w:p w:rsidR="00D30622" w:rsidRPr="005C31AD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0622" w:rsidRPr="005C31AD" w:rsidTr="00820CB7">
        <w:trPr>
          <w:trHeight w:val="1584"/>
          <w:jc w:val="center"/>
        </w:trPr>
        <w:tc>
          <w:tcPr>
            <w:tcW w:w="746" w:type="pct"/>
            <w:vMerge/>
            <w:tcBorders>
              <w:right w:val="single" w:sz="4" w:space="0" w:color="auto"/>
            </w:tcBorders>
            <w:shd w:val="clear" w:color="000000" w:fill="D9D9D9"/>
          </w:tcPr>
          <w:p w:rsidR="00D30622" w:rsidRPr="005C31AD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9" w:type="pct"/>
            <w:vMerge/>
            <w:tcBorders>
              <w:right w:val="single" w:sz="4" w:space="0" w:color="auto"/>
            </w:tcBorders>
            <w:shd w:val="clear" w:color="000000" w:fill="D9D9D9"/>
          </w:tcPr>
          <w:p w:rsidR="00D30622" w:rsidRPr="005C31AD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tcBorders>
              <w:right w:val="single" w:sz="4" w:space="0" w:color="auto"/>
            </w:tcBorders>
            <w:shd w:val="clear" w:color="000000" w:fill="D9D9D9"/>
            <w:vAlign w:val="center"/>
          </w:tcPr>
          <w:p w:rsidR="00D30622" w:rsidRPr="005C31AD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1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Frakcja</w:t>
            </w:r>
            <w:r w:rsidRPr="005C31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wielkości</w:t>
            </w:r>
            <w:r w:rsidRPr="005C31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co najmniej</w:t>
            </w:r>
            <w:r w:rsidRPr="005C31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od 0 do 80 mm</w:t>
            </w:r>
          </w:p>
        </w:tc>
        <w:tc>
          <w:tcPr>
            <w:tcW w:w="858" w:type="pct"/>
            <w:tcBorders>
              <w:right w:val="single" w:sz="4" w:space="0" w:color="auto"/>
            </w:tcBorders>
            <w:shd w:val="clear" w:color="000000" w:fill="D9D9D9"/>
            <w:vAlign w:val="center"/>
          </w:tcPr>
          <w:p w:rsidR="00D30622" w:rsidRPr="005C31AD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1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Frakcja</w:t>
            </w:r>
            <w:r w:rsidRPr="005C31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wielkości powyżej</w:t>
            </w:r>
            <w:r w:rsidRPr="005C31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80 mm</w:t>
            </w:r>
          </w:p>
        </w:tc>
        <w:tc>
          <w:tcPr>
            <w:tcW w:w="624" w:type="pct"/>
            <w:tcBorders>
              <w:right w:val="single" w:sz="4" w:space="0" w:color="auto"/>
            </w:tcBorders>
            <w:shd w:val="clear" w:color="000000" w:fill="D9D9D9"/>
            <w:vAlign w:val="center"/>
          </w:tcPr>
          <w:p w:rsidR="00D30622" w:rsidRPr="005C31AD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31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 całego strumienia odpadów</w:t>
            </w:r>
          </w:p>
        </w:tc>
        <w:tc>
          <w:tcPr>
            <w:tcW w:w="780" w:type="pct"/>
            <w:vMerge/>
            <w:tcBorders>
              <w:right w:val="single" w:sz="4" w:space="0" w:color="auto"/>
            </w:tcBorders>
            <w:shd w:val="clear" w:color="000000" w:fill="D9D9D9"/>
          </w:tcPr>
          <w:p w:rsidR="00D30622" w:rsidRPr="005C31AD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pct"/>
            <w:vMerge/>
            <w:tcBorders>
              <w:right w:val="single" w:sz="4" w:space="0" w:color="auto"/>
            </w:tcBorders>
            <w:shd w:val="clear" w:color="000000" w:fill="D9D9D9"/>
          </w:tcPr>
          <w:p w:rsidR="00D30622" w:rsidRPr="005C31AD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0622" w:rsidRPr="00031E99" w:rsidTr="00F34F04">
        <w:trPr>
          <w:trHeight w:val="53"/>
          <w:jc w:val="center"/>
        </w:trPr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E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Instalacja Sortowni</w:t>
            </w:r>
            <w:r w:rsidRPr="00031E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Odpadów Selektywnie Zebranych w Zakładzie Unieszkodliwiania</w:t>
            </w:r>
          </w:p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E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Odpadów Komunalnych</w:t>
            </w:r>
          </w:p>
          <w:p w:rsidR="00D30622" w:rsidRPr="00D30622" w:rsidRDefault="00D30622" w:rsidP="00D3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306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Orli Staw 2</w:t>
            </w:r>
          </w:p>
          <w:p w:rsidR="00D30622" w:rsidRPr="005C31AD" w:rsidRDefault="00D30622" w:rsidP="00D3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306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62-834 Ceków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31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19 12 12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31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31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0,000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87,3649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27,5897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E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Składowisko odpadów innych niż niebezpieczna i obojętne w </w:t>
            </w:r>
          </w:p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E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Zakładzie Unieszkodliwiania</w:t>
            </w:r>
          </w:p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E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Odpadów Komunalnych</w:t>
            </w:r>
          </w:p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E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ORLI  STAW</w:t>
            </w:r>
          </w:p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E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Orli Staw 2</w:t>
            </w:r>
          </w:p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E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62-834 Ceków</w:t>
            </w:r>
          </w:p>
        </w:tc>
      </w:tr>
      <w:tr w:rsidR="00D30622" w:rsidRPr="005C31AD" w:rsidTr="00F34F04">
        <w:trPr>
          <w:trHeight w:val="53"/>
          <w:jc w:val="center"/>
        </w:trPr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:rsidR="00D30622" w:rsidRPr="00031E99" w:rsidRDefault="00D30622" w:rsidP="00805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31E99">
              <w:rPr>
                <w:rFonts w:ascii="Times New Roman" w:eastAsia="Times New Roman" w:hAnsi="Times New Roman" w:cs="Times New Roman"/>
                <w:b/>
                <w:lang w:eastAsia="pl-PL"/>
              </w:rPr>
              <w:t>SUMA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31E99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31E99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31E99">
              <w:rPr>
                <w:rFonts w:ascii="Times New Roman" w:eastAsia="Times New Roman" w:hAnsi="Times New Roman" w:cs="Times New Roman"/>
                <w:b/>
                <w:lang w:eastAsia="pl-PL"/>
              </w:rPr>
              <w:t>0,000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D30622" w:rsidRPr="00031E99" w:rsidRDefault="00D30622" w:rsidP="0071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87,3649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D30622" w:rsidRPr="00031E99" w:rsidRDefault="00D30622" w:rsidP="0071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27,5897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D30622" w:rsidRPr="005C31AD" w:rsidRDefault="00D30622" w:rsidP="00805A5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4F04" w:rsidRPr="005C31AD" w:rsidTr="00F34F04">
        <w:trPr>
          <w:trHeight w:val="42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4F04" w:rsidRPr="00636F58" w:rsidRDefault="00F34F04" w:rsidP="002F28DB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2632F" w:rsidRPr="00F34F04" w:rsidTr="00F34F04">
        <w:trPr>
          <w:trHeight w:val="5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000000" w:fill="D9D9D9"/>
          </w:tcPr>
          <w:p w:rsidR="0072632F" w:rsidRPr="00F34F04" w:rsidRDefault="001C26D3" w:rsidP="002F28DB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4F0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INFORMACJA O MASIE ODPADÓW, POWSTAŁYCH PO SORTOWANIU NIESEGREGOWANYCH ODPADÓW KOMUNALNYCH ODEBRANYCH, PRZEKAZANYCH DO SKŁADOWANIA</w:t>
            </w:r>
          </w:p>
        </w:tc>
      </w:tr>
      <w:tr w:rsidR="00D30622" w:rsidRPr="005C31AD" w:rsidTr="00D30622">
        <w:trPr>
          <w:trHeight w:val="53"/>
          <w:jc w:val="center"/>
        </w:trPr>
        <w:tc>
          <w:tcPr>
            <w:tcW w:w="746" w:type="pct"/>
            <w:vMerge w:val="restart"/>
            <w:shd w:val="clear" w:color="000000" w:fill="D9D9D9"/>
            <w:vAlign w:val="center"/>
          </w:tcPr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31E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i adres instalacji,</w:t>
            </w:r>
            <w:r w:rsidRPr="00031E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której zostały wytworzone odpady, powstałe z odebranych przez podmiot odpadów komunalnych, przekazane do składowania</w:t>
            </w:r>
          </w:p>
        </w:tc>
        <w:tc>
          <w:tcPr>
            <w:tcW w:w="479" w:type="pct"/>
            <w:vMerge w:val="restart"/>
            <w:shd w:val="clear" w:color="auto" w:fill="D9D9D9" w:themeFill="background1" w:themeFillShade="D9"/>
            <w:vAlign w:val="center"/>
          </w:tcPr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31E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odpadów</w:t>
            </w:r>
          </w:p>
        </w:tc>
        <w:tc>
          <w:tcPr>
            <w:tcW w:w="2955" w:type="pct"/>
            <w:gridSpan w:val="4"/>
            <w:shd w:val="clear" w:color="auto" w:fill="D9D9D9" w:themeFill="background1" w:themeFillShade="D9"/>
            <w:vAlign w:val="center"/>
          </w:tcPr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E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 odpadów, powst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ałych po sortowaniu niesegregowanych </w:t>
            </w:r>
            <w:r w:rsidRPr="00031E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odpadów komunalnych odebranych, przekazanych do składowania[Mg]</w:t>
            </w:r>
          </w:p>
        </w:tc>
        <w:tc>
          <w:tcPr>
            <w:tcW w:w="820" w:type="pct"/>
            <w:vMerge w:val="restart"/>
            <w:shd w:val="pct15" w:color="auto" w:fill="auto"/>
            <w:noWrap/>
            <w:vAlign w:val="center"/>
          </w:tcPr>
          <w:p w:rsidR="00D30622" w:rsidRPr="00031E99" w:rsidRDefault="00D30622" w:rsidP="0003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E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składowiska,</w:t>
            </w:r>
            <w:r w:rsidRPr="00031E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 które przekazano odpady </w:t>
            </w:r>
            <w:r w:rsidRPr="00031E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 składowania</w:t>
            </w:r>
          </w:p>
        </w:tc>
      </w:tr>
      <w:tr w:rsidR="00D30622" w:rsidRPr="005C31AD" w:rsidTr="00D30622">
        <w:trPr>
          <w:trHeight w:val="155"/>
          <w:jc w:val="center"/>
        </w:trPr>
        <w:tc>
          <w:tcPr>
            <w:tcW w:w="746" w:type="pct"/>
            <w:vMerge/>
            <w:shd w:val="clear" w:color="000000" w:fill="D9D9D9"/>
          </w:tcPr>
          <w:p w:rsidR="00D30622" w:rsidRPr="005C31AD" w:rsidRDefault="00D30622" w:rsidP="00805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9" w:type="pct"/>
            <w:vMerge/>
            <w:shd w:val="clear" w:color="auto" w:fill="D9D9D9" w:themeFill="background1" w:themeFillShade="D9"/>
            <w:vAlign w:val="center"/>
          </w:tcPr>
          <w:p w:rsidR="00D30622" w:rsidRPr="005C31AD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shd w:val="clear" w:color="auto" w:fill="D9D9D9" w:themeFill="background1" w:themeFillShade="D9"/>
            <w:vAlign w:val="center"/>
          </w:tcPr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31E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o wielkości</w:t>
            </w:r>
            <w:r w:rsidRPr="00031E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co najmniej</w:t>
            </w:r>
            <w:r w:rsidRPr="00031E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od 0 do 80 mm</w:t>
            </w:r>
          </w:p>
        </w:tc>
        <w:tc>
          <w:tcPr>
            <w:tcW w:w="858" w:type="pct"/>
            <w:shd w:val="clear" w:color="auto" w:fill="D9D9D9" w:themeFill="background1" w:themeFillShade="D9"/>
            <w:vAlign w:val="center"/>
          </w:tcPr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31E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Wartość parametru AT4 </w:t>
            </w:r>
          </w:p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 w:rsidRPr="00031E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[mg O</w:t>
            </w:r>
            <w:r w:rsidRPr="00031E99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pl-PL"/>
              </w:rPr>
              <w:t>2</w:t>
            </w:r>
            <w:r w:rsidRPr="00031E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/g]</w:t>
            </w:r>
          </w:p>
        </w:tc>
        <w:tc>
          <w:tcPr>
            <w:tcW w:w="624" w:type="pct"/>
            <w:shd w:val="clear" w:color="auto" w:fill="D9D9D9" w:themeFill="background1" w:themeFillShade="D9"/>
            <w:vAlign w:val="center"/>
          </w:tcPr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31E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Frakcja o wielkości powyżej 80 mm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E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Masa całego strumienia odpadów</w:t>
            </w:r>
          </w:p>
        </w:tc>
        <w:tc>
          <w:tcPr>
            <w:tcW w:w="820" w:type="pct"/>
            <w:vMerge/>
            <w:shd w:val="pct15" w:color="auto" w:fill="auto"/>
            <w:noWrap/>
            <w:vAlign w:val="center"/>
          </w:tcPr>
          <w:p w:rsidR="00D30622" w:rsidRPr="005C31AD" w:rsidRDefault="00D30622" w:rsidP="00805A5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0622" w:rsidRPr="005C31AD" w:rsidTr="00D30622">
        <w:trPr>
          <w:trHeight w:val="53"/>
          <w:jc w:val="center"/>
        </w:trPr>
        <w:tc>
          <w:tcPr>
            <w:tcW w:w="746" w:type="pct"/>
            <w:vMerge w:val="restart"/>
            <w:shd w:val="clear" w:color="auto" w:fill="auto"/>
            <w:vAlign w:val="center"/>
          </w:tcPr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E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Instalacja do Mechaniczno-</w:t>
            </w:r>
            <w:r w:rsidRPr="00031E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Biologicznego</w:t>
            </w:r>
            <w:r w:rsidRPr="00031E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Przetwarzania </w:t>
            </w:r>
            <w:r w:rsidRPr="00031E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Zmieszanych Odpadów</w:t>
            </w:r>
            <w:r w:rsidRPr="00031E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31E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Komunalnych </w:t>
            </w:r>
            <w:r w:rsidRPr="00031E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Zakładzie </w:t>
            </w:r>
            <w:r w:rsidRPr="00031E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Unieszkodliwiania Odpadów Komunalnych</w:t>
            </w:r>
          </w:p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E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ORLI STAW</w:t>
            </w:r>
            <w:r w:rsidRPr="00031E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Orli Staw 2</w:t>
            </w:r>
            <w:r w:rsidRPr="00031E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62-834 Ceków</w:t>
            </w:r>
          </w:p>
        </w:tc>
        <w:tc>
          <w:tcPr>
            <w:tcW w:w="479" w:type="pct"/>
            <w:shd w:val="clear" w:color="000000" w:fill="auto"/>
            <w:vAlign w:val="center"/>
          </w:tcPr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31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br/>
            </w:r>
            <w:r w:rsidRPr="00031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031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031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031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19 12 12</w:t>
            </w:r>
          </w:p>
        </w:tc>
        <w:tc>
          <w:tcPr>
            <w:tcW w:w="693" w:type="pct"/>
            <w:shd w:val="clear" w:color="000000" w:fill="auto"/>
            <w:vAlign w:val="center"/>
          </w:tcPr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31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031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031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</w:p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113,74183</w:t>
            </w:r>
          </w:p>
        </w:tc>
        <w:tc>
          <w:tcPr>
            <w:tcW w:w="858" w:type="pct"/>
            <w:shd w:val="clear" w:color="000000" w:fill="auto"/>
            <w:vAlign w:val="center"/>
          </w:tcPr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3,50</w:t>
            </w:r>
          </w:p>
        </w:tc>
        <w:tc>
          <w:tcPr>
            <w:tcW w:w="624" w:type="pct"/>
            <w:shd w:val="clear" w:color="000000" w:fill="auto"/>
            <w:vAlign w:val="center"/>
          </w:tcPr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31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031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031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031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031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0,000</w:t>
            </w:r>
          </w:p>
        </w:tc>
        <w:tc>
          <w:tcPr>
            <w:tcW w:w="780" w:type="pct"/>
            <w:shd w:val="clear" w:color="000000" w:fill="auto"/>
            <w:vAlign w:val="center"/>
          </w:tcPr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31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</w:p>
          <w:p w:rsidR="00D30622" w:rsidRPr="00031E99" w:rsidRDefault="00D30622" w:rsidP="006E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31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031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113,7483</w:t>
            </w:r>
          </w:p>
        </w:tc>
        <w:tc>
          <w:tcPr>
            <w:tcW w:w="820" w:type="pct"/>
            <w:vMerge w:val="restart"/>
            <w:shd w:val="clear" w:color="auto" w:fill="auto"/>
            <w:noWrap/>
            <w:vAlign w:val="center"/>
          </w:tcPr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E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Składowisko odpadów innych niż niebezpieczna i obojętne w </w:t>
            </w:r>
          </w:p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E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Zakładzie </w:t>
            </w:r>
            <w:r w:rsidRPr="00031E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Unieszkodliwiania</w:t>
            </w:r>
          </w:p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E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Odpadów Komunalnych</w:t>
            </w:r>
          </w:p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E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ORLI  STAW</w:t>
            </w:r>
          </w:p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E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Orli Staw 2</w:t>
            </w:r>
          </w:p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1E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62-834 Ceków</w:t>
            </w:r>
          </w:p>
        </w:tc>
      </w:tr>
      <w:tr w:rsidR="00D30622" w:rsidRPr="005C31AD" w:rsidTr="00D30622">
        <w:trPr>
          <w:trHeight w:val="53"/>
          <w:jc w:val="center"/>
        </w:trPr>
        <w:tc>
          <w:tcPr>
            <w:tcW w:w="746" w:type="pct"/>
            <w:vMerge/>
            <w:shd w:val="clear" w:color="auto" w:fill="auto"/>
            <w:vAlign w:val="center"/>
          </w:tcPr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9" w:type="pct"/>
            <w:shd w:val="clear" w:color="000000" w:fill="auto"/>
            <w:vAlign w:val="center"/>
          </w:tcPr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31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19 05 99</w:t>
            </w:r>
          </w:p>
        </w:tc>
        <w:tc>
          <w:tcPr>
            <w:tcW w:w="693" w:type="pct"/>
            <w:shd w:val="clear" w:color="000000" w:fill="auto"/>
            <w:vAlign w:val="center"/>
          </w:tcPr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448,9268</w:t>
            </w:r>
          </w:p>
        </w:tc>
        <w:tc>
          <w:tcPr>
            <w:tcW w:w="858" w:type="pct"/>
            <w:shd w:val="clear" w:color="000000" w:fill="auto"/>
            <w:vAlign w:val="center"/>
          </w:tcPr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2,12</w:t>
            </w:r>
          </w:p>
        </w:tc>
        <w:tc>
          <w:tcPr>
            <w:tcW w:w="624" w:type="pct"/>
            <w:shd w:val="clear" w:color="000000" w:fill="auto"/>
            <w:vAlign w:val="center"/>
          </w:tcPr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31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0,000</w:t>
            </w:r>
          </w:p>
        </w:tc>
        <w:tc>
          <w:tcPr>
            <w:tcW w:w="780" w:type="pct"/>
            <w:shd w:val="clear" w:color="000000" w:fill="auto"/>
            <w:vAlign w:val="center"/>
          </w:tcPr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448,9268</w:t>
            </w:r>
          </w:p>
        </w:tc>
        <w:tc>
          <w:tcPr>
            <w:tcW w:w="820" w:type="pct"/>
            <w:vMerge/>
            <w:shd w:val="clear" w:color="auto" w:fill="auto"/>
            <w:noWrap/>
            <w:vAlign w:val="center"/>
          </w:tcPr>
          <w:p w:rsidR="00D30622" w:rsidRPr="005C31AD" w:rsidRDefault="00D30622" w:rsidP="00805A5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0622" w:rsidRPr="005C31AD" w:rsidTr="00D30622">
        <w:trPr>
          <w:trHeight w:val="53"/>
          <w:jc w:val="center"/>
        </w:trPr>
        <w:tc>
          <w:tcPr>
            <w:tcW w:w="746" w:type="pct"/>
            <w:shd w:val="clear" w:color="000000" w:fill="D9D9D9"/>
          </w:tcPr>
          <w:p w:rsidR="00D30622" w:rsidRPr="000B265F" w:rsidRDefault="00D30622" w:rsidP="00805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B265F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SUMA</w:t>
            </w:r>
          </w:p>
        </w:tc>
        <w:tc>
          <w:tcPr>
            <w:tcW w:w="479" w:type="pct"/>
            <w:shd w:val="clear" w:color="000000" w:fill="auto"/>
            <w:vAlign w:val="center"/>
          </w:tcPr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31E99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</w:p>
        </w:tc>
        <w:tc>
          <w:tcPr>
            <w:tcW w:w="693" w:type="pct"/>
            <w:shd w:val="clear" w:color="000000" w:fill="auto"/>
            <w:vAlign w:val="center"/>
          </w:tcPr>
          <w:p w:rsidR="00D30622" w:rsidRPr="00031E99" w:rsidRDefault="00A64827" w:rsidP="00803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562,6751</w:t>
            </w:r>
          </w:p>
        </w:tc>
        <w:tc>
          <w:tcPr>
            <w:tcW w:w="858" w:type="pct"/>
            <w:shd w:val="clear" w:color="000000" w:fill="auto"/>
            <w:vAlign w:val="center"/>
          </w:tcPr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31E99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</w:p>
        </w:tc>
        <w:tc>
          <w:tcPr>
            <w:tcW w:w="624" w:type="pct"/>
            <w:shd w:val="clear" w:color="000000" w:fill="auto"/>
            <w:vAlign w:val="center"/>
          </w:tcPr>
          <w:p w:rsidR="00D30622" w:rsidRPr="00031E99" w:rsidRDefault="00D30622" w:rsidP="0080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31E99">
              <w:rPr>
                <w:rFonts w:ascii="Times New Roman" w:eastAsia="Times New Roman" w:hAnsi="Times New Roman" w:cs="Times New Roman"/>
                <w:b/>
                <w:lang w:eastAsia="pl-PL"/>
              </w:rPr>
              <w:t>0,000</w:t>
            </w:r>
          </w:p>
        </w:tc>
        <w:tc>
          <w:tcPr>
            <w:tcW w:w="780" w:type="pct"/>
            <w:shd w:val="clear" w:color="000000" w:fill="auto"/>
            <w:vAlign w:val="center"/>
          </w:tcPr>
          <w:p w:rsidR="00D30622" w:rsidRPr="00031E99" w:rsidRDefault="00A64827" w:rsidP="003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64827">
              <w:rPr>
                <w:rFonts w:ascii="Times New Roman" w:eastAsia="Times New Roman" w:hAnsi="Times New Roman" w:cs="Times New Roman"/>
                <w:b/>
                <w:lang w:eastAsia="pl-PL"/>
              </w:rPr>
              <w:t>562,6751</w:t>
            </w:r>
          </w:p>
        </w:tc>
        <w:tc>
          <w:tcPr>
            <w:tcW w:w="820" w:type="pct"/>
            <w:shd w:val="pct15" w:color="auto" w:fill="auto"/>
            <w:noWrap/>
            <w:vAlign w:val="center"/>
          </w:tcPr>
          <w:p w:rsidR="00D30622" w:rsidRPr="005C31AD" w:rsidRDefault="00D30622" w:rsidP="00805A5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8310D" w:rsidRDefault="0098310D" w:rsidP="00031E99">
      <w:pPr>
        <w:jc w:val="right"/>
        <w:rPr>
          <w:rFonts w:eastAsia="Calibri" w:cs="Times New Roman"/>
          <w:b/>
          <w:sz w:val="24"/>
          <w:szCs w:val="24"/>
        </w:rPr>
      </w:pPr>
    </w:p>
    <w:p w:rsidR="0098310D" w:rsidRPr="007B5060" w:rsidRDefault="007B5060" w:rsidP="002A19A9">
      <w:pPr>
        <w:jc w:val="left"/>
        <w:rPr>
          <w:rFonts w:eastAsia="Calibri" w:cs="Times New Roman"/>
          <w:b/>
          <w:sz w:val="20"/>
          <w:szCs w:val="20"/>
        </w:rPr>
      </w:pPr>
      <w:r w:rsidRPr="007B5060">
        <w:rPr>
          <w:rFonts w:eastAsia="Calibri" w:cs="Times New Roman"/>
          <w:b/>
          <w:sz w:val="20"/>
          <w:szCs w:val="20"/>
        </w:rPr>
        <w:t>UWAGA:</w:t>
      </w:r>
    </w:p>
    <w:p w:rsidR="007B5060" w:rsidRPr="007B5060" w:rsidRDefault="00253E01" w:rsidP="002A19A9">
      <w:pPr>
        <w:jc w:val="left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19 05 99 – ilość 7,1560 Mg została składowana</w:t>
      </w:r>
      <w:r w:rsidR="00695651">
        <w:rPr>
          <w:rFonts w:eastAsia="Calibri" w:cs="Times New Roman"/>
          <w:b/>
          <w:sz w:val="20"/>
          <w:szCs w:val="20"/>
        </w:rPr>
        <w:t xml:space="preserve"> w 2021r. </w:t>
      </w:r>
      <w:r w:rsidR="007B5060" w:rsidRPr="007B5060">
        <w:rPr>
          <w:rFonts w:eastAsia="Calibri" w:cs="Times New Roman"/>
          <w:b/>
          <w:sz w:val="20"/>
          <w:szCs w:val="20"/>
        </w:rPr>
        <w:t xml:space="preserve"> w ATF Sp. z o.o. Sp. k. Oddział Mirosławiec, Chojnica 2, 78-650 Mirosławiec</w:t>
      </w:r>
      <w:r w:rsidR="00695651">
        <w:rPr>
          <w:rFonts w:eastAsia="Calibri" w:cs="Times New Roman"/>
          <w:b/>
          <w:sz w:val="20"/>
          <w:szCs w:val="20"/>
        </w:rPr>
        <w:t xml:space="preserve"> gdzie 2022</w:t>
      </w:r>
      <w:r w:rsidR="00F34F04">
        <w:rPr>
          <w:rFonts w:eastAsia="Calibri" w:cs="Times New Roman"/>
          <w:b/>
          <w:sz w:val="20"/>
          <w:szCs w:val="20"/>
        </w:rPr>
        <w:t xml:space="preserve">r. została poddana procesowi R </w:t>
      </w:r>
      <w:r w:rsidR="00695651">
        <w:rPr>
          <w:rFonts w:eastAsia="Calibri" w:cs="Times New Roman"/>
          <w:b/>
          <w:sz w:val="20"/>
          <w:szCs w:val="20"/>
        </w:rPr>
        <w:t>12</w:t>
      </w:r>
    </w:p>
    <w:p w:rsidR="00AB44B9" w:rsidRDefault="00AB44B9" w:rsidP="002A19A9">
      <w:pPr>
        <w:jc w:val="left"/>
        <w:rPr>
          <w:rFonts w:eastAsia="Calibri" w:cs="Times New Roman"/>
          <w:b/>
          <w:sz w:val="24"/>
          <w:szCs w:val="24"/>
        </w:rPr>
      </w:pPr>
    </w:p>
    <w:p w:rsidR="001F1FE8" w:rsidRDefault="001F1FE8" w:rsidP="002A19A9">
      <w:pPr>
        <w:jc w:val="left"/>
        <w:rPr>
          <w:rFonts w:eastAsia="Calibri" w:cs="Times New Roman"/>
          <w:b/>
          <w:sz w:val="24"/>
          <w:szCs w:val="24"/>
        </w:rPr>
      </w:pPr>
    </w:p>
    <w:p w:rsidR="001F1FE8" w:rsidRDefault="001F1FE8" w:rsidP="002A19A9">
      <w:pPr>
        <w:jc w:val="left"/>
        <w:rPr>
          <w:rFonts w:eastAsia="Calibri" w:cs="Times New Roman"/>
          <w:b/>
          <w:sz w:val="24"/>
          <w:szCs w:val="24"/>
        </w:rPr>
      </w:pPr>
    </w:p>
    <w:p w:rsidR="001F1FE8" w:rsidRDefault="001F1FE8" w:rsidP="002A19A9">
      <w:pPr>
        <w:jc w:val="left"/>
        <w:rPr>
          <w:rFonts w:eastAsia="Calibri" w:cs="Times New Roman"/>
          <w:b/>
          <w:sz w:val="24"/>
          <w:szCs w:val="24"/>
        </w:rPr>
      </w:pPr>
    </w:p>
    <w:p w:rsidR="001F1FE8" w:rsidRDefault="001F1FE8" w:rsidP="002A19A9">
      <w:pPr>
        <w:jc w:val="left"/>
        <w:rPr>
          <w:rFonts w:eastAsia="Calibri" w:cs="Times New Roman"/>
          <w:b/>
          <w:sz w:val="24"/>
          <w:szCs w:val="24"/>
        </w:rPr>
      </w:pPr>
    </w:p>
    <w:p w:rsidR="001F1FE8" w:rsidRDefault="001F1FE8" w:rsidP="002A19A9">
      <w:pPr>
        <w:jc w:val="left"/>
        <w:rPr>
          <w:rFonts w:eastAsia="Calibri" w:cs="Times New Roman"/>
          <w:b/>
          <w:sz w:val="24"/>
          <w:szCs w:val="24"/>
        </w:rPr>
      </w:pPr>
    </w:p>
    <w:p w:rsidR="001F1FE8" w:rsidRDefault="001F1FE8" w:rsidP="002A19A9">
      <w:pPr>
        <w:jc w:val="left"/>
        <w:rPr>
          <w:rFonts w:eastAsia="Calibri" w:cs="Times New Roman"/>
          <w:b/>
          <w:sz w:val="24"/>
          <w:szCs w:val="24"/>
        </w:rPr>
      </w:pPr>
    </w:p>
    <w:p w:rsidR="001F1FE8" w:rsidRDefault="001F1FE8" w:rsidP="002A19A9">
      <w:pPr>
        <w:jc w:val="left"/>
        <w:rPr>
          <w:rFonts w:eastAsia="Calibri" w:cs="Times New Roman"/>
          <w:b/>
          <w:sz w:val="24"/>
          <w:szCs w:val="24"/>
        </w:rPr>
      </w:pPr>
    </w:p>
    <w:p w:rsidR="001F1FE8" w:rsidRDefault="001F1FE8" w:rsidP="002A19A9">
      <w:pPr>
        <w:jc w:val="left"/>
        <w:rPr>
          <w:rFonts w:eastAsia="Calibri" w:cs="Times New Roman"/>
          <w:b/>
          <w:sz w:val="24"/>
          <w:szCs w:val="24"/>
        </w:rPr>
      </w:pPr>
    </w:p>
    <w:p w:rsidR="001F1FE8" w:rsidRDefault="001F1FE8" w:rsidP="002A19A9">
      <w:pPr>
        <w:jc w:val="left"/>
        <w:rPr>
          <w:rFonts w:eastAsia="Calibri" w:cs="Times New Roman"/>
          <w:b/>
          <w:sz w:val="24"/>
          <w:szCs w:val="24"/>
        </w:rPr>
      </w:pPr>
    </w:p>
    <w:p w:rsidR="001F1FE8" w:rsidRDefault="001F1FE8" w:rsidP="002A19A9">
      <w:pPr>
        <w:jc w:val="left"/>
        <w:rPr>
          <w:rFonts w:eastAsia="Calibri" w:cs="Times New Roman"/>
          <w:b/>
          <w:sz w:val="24"/>
          <w:szCs w:val="24"/>
        </w:rPr>
      </w:pPr>
    </w:p>
    <w:p w:rsidR="001F1FE8" w:rsidRDefault="001F1FE8" w:rsidP="002A19A9">
      <w:pPr>
        <w:jc w:val="left"/>
        <w:rPr>
          <w:rFonts w:eastAsia="Calibri" w:cs="Times New Roman"/>
          <w:b/>
          <w:sz w:val="24"/>
          <w:szCs w:val="24"/>
        </w:rPr>
      </w:pPr>
    </w:p>
    <w:p w:rsidR="001F1FE8" w:rsidRDefault="001F1FE8" w:rsidP="002A19A9">
      <w:pPr>
        <w:jc w:val="left"/>
        <w:rPr>
          <w:rFonts w:eastAsia="Calibri" w:cs="Times New Roman"/>
          <w:b/>
          <w:sz w:val="24"/>
          <w:szCs w:val="24"/>
        </w:rPr>
      </w:pPr>
    </w:p>
    <w:p w:rsidR="001F1FE8" w:rsidRDefault="001F1FE8" w:rsidP="002A19A9">
      <w:pPr>
        <w:jc w:val="left"/>
        <w:rPr>
          <w:rFonts w:eastAsia="Calibri" w:cs="Times New Roman"/>
          <w:b/>
          <w:sz w:val="24"/>
          <w:szCs w:val="24"/>
        </w:rPr>
      </w:pPr>
    </w:p>
    <w:p w:rsidR="001F1FE8" w:rsidRDefault="001F1FE8" w:rsidP="002A19A9">
      <w:pPr>
        <w:jc w:val="left"/>
        <w:rPr>
          <w:rFonts w:eastAsia="Calibri" w:cs="Times New Roman"/>
          <w:b/>
          <w:sz w:val="24"/>
          <w:szCs w:val="24"/>
        </w:rPr>
      </w:pPr>
    </w:p>
    <w:p w:rsidR="001F1FE8" w:rsidRDefault="001F1FE8" w:rsidP="002A19A9">
      <w:pPr>
        <w:jc w:val="left"/>
        <w:rPr>
          <w:rFonts w:eastAsia="Calibri" w:cs="Times New Roman"/>
          <w:b/>
          <w:sz w:val="24"/>
          <w:szCs w:val="24"/>
        </w:rPr>
      </w:pPr>
    </w:p>
    <w:p w:rsidR="00D25F01" w:rsidRDefault="00D25F01" w:rsidP="002A19A9">
      <w:pPr>
        <w:jc w:val="left"/>
        <w:rPr>
          <w:rFonts w:eastAsia="Calibri" w:cs="Times New Roman"/>
          <w:b/>
          <w:sz w:val="24"/>
          <w:szCs w:val="24"/>
        </w:rPr>
      </w:pPr>
    </w:p>
    <w:p w:rsidR="00D25F01" w:rsidRDefault="00D25F01" w:rsidP="002A19A9">
      <w:pPr>
        <w:jc w:val="left"/>
        <w:rPr>
          <w:rFonts w:eastAsia="Calibri" w:cs="Times New Roman"/>
          <w:b/>
          <w:sz w:val="24"/>
          <w:szCs w:val="24"/>
        </w:rPr>
      </w:pPr>
    </w:p>
    <w:p w:rsidR="00D25F01" w:rsidRDefault="00D25F01" w:rsidP="002A19A9">
      <w:pPr>
        <w:jc w:val="left"/>
        <w:rPr>
          <w:rFonts w:eastAsia="Calibri" w:cs="Times New Roman"/>
          <w:b/>
          <w:sz w:val="24"/>
          <w:szCs w:val="24"/>
        </w:rPr>
      </w:pPr>
    </w:p>
    <w:p w:rsidR="00820CB7" w:rsidRDefault="00820CB7" w:rsidP="002A19A9">
      <w:pPr>
        <w:jc w:val="left"/>
        <w:rPr>
          <w:rFonts w:eastAsia="Calibri" w:cs="Times New Roman"/>
          <w:b/>
          <w:sz w:val="24"/>
          <w:szCs w:val="24"/>
        </w:rPr>
      </w:pPr>
    </w:p>
    <w:p w:rsidR="00820CB7" w:rsidRDefault="00820CB7" w:rsidP="002A19A9">
      <w:pPr>
        <w:jc w:val="left"/>
        <w:rPr>
          <w:rFonts w:eastAsia="Calibri" w:cs="Times New Roman"/>
          <w:b/>
          <w:sz w:val="24"/>
          <w:szCs w:val="24"/>
        </w:rPr>
      </w:pPr>
    </w:p>
    <w:p w:rsidR="00AB44B9" w:rsidRPr="00041C78" w:rsidRDefault="00491114" w:rsidP="00041C78">
      <w:pPr>
        <w:pStyle w:val="Akapitzlist"/>
        <w:numPr>
          <w:ilvl w:val="0"/>
          <w:numId w:val="17"/>
        </w:numPr>
        <w:ind w:left="426" w:hanging="426"/>
        <w:rPr>
          <w:rFonts w:eastAsia="Calibri" w:cs="Times New Roman"/>
          <w:b/>
          <w:sz w:val="24"/>
          <w:szCs w:val="24"/>
        </w:rPr>
      </w:pPr>
      <w:r w:rsidRPr="00041C78">
        <w:rPr>
          <w:rFonts w:eastAsia="Calibri" w:cs="Times New Roman"/>
          <w:b/>
          <w:sz w:val="24"/>
          <w:szCs w:val="24"/>
        </w:rPr>
        <w:lastRenderedPageBreak/>
        <w:t>Masa odpadów komunalnych wytworzonych na terenie Gminy Lisków przekazanych do termicznego przekształcania oraz stosunek masy odpadów komunalnych przekazanych do termicznego przekształcania do masy odpadów wytworzonych na terenie Gminy Lisków.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385"/>
        <w:gridCol w:w="2299"/>
        <w:gridCol w:w="1843"/>
        <w:gridCol w:w="1843"/>
      </w:tblGrid>
      <w:tr w:rsidR="00B921B0" w:rsidRPr="00B921B0" w:rsidTr="00B921B0">
        <w:tc>
          <w:tcPr>
            <w:tcW w:w="9212" w:type="dxa"/>
            <w:gridSpan w:val="5"/>
            <w:shd w:val="clear" w:color="auto" w:fill="D9D9D9" w:themeFill="background1" w:themeFillShade="D9"/>
          </w:tcPr>
          <w:p w:rsidR="004177EC" w:rsidRPr="00B921B0" w:rsidRDefault="00B921B0" w:rsidP="00B921B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2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INFORMACJA O MASIE ODPADÓ</w:t>
            </w:r>
            <w:r w:rsidR="00901D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W,</w:t>
            </w:r>
            <w:r w:rsidRPr="00B92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POWSTAŁYCH PO SORTOWANIU ODPADÓW SELEKTYWNIE ODEBRANYCH I ZEBRANYCH, PRZEKAZANYCH DO TERMICZNEGO PRZEKSZTAŁCANIA</w:t>
            </w:r>
          </w:p>
        </w:tc>
      </w:tr>
      <w:tr w:rsidR="002E11B6" w:rsidTr="00BC5087">
        <w:tc>
          <w:tcPr>
            <w:tcW w:w="1842" w:type="dxa"/>
            <w:shd w:val="clear" w:color="auto" w:fill="D9D9D9" w:themeFill="background1" w:themeFillShade="D9"/>
          </w:tcPr>
          <w:p w:rsidR="002E11B6" w:rsidRPr="00BC5087" w:rsidRDefault="002E11B6" w:rsidP="004177EC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5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instalacji,</w:t>
            </w:r>
            <w:r w:rsidRPr="00BC5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w której zostały wytworzone odpady, powstałe z odebranych </w:t>
            </w:r>
            <w:r w:rsidR="00485595" w:rsidRPr="00BC5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BC5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zebranych przez podmiot odpadów komunalnych, przekazane do</w:t>
            </w:r>
            <w:r w:rsidR="004177EC" w:rsidRPr="00BC5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termicznego przekształcania</w:t>
            </w:r>
          </w:p>
        </w:tc>
        <w:tc>
          <w:tcPr>
            <w:tcW w:w="1385" w:type="dxa"/>
            <w:shd w:val="clear" w:color="auto" w:fill="D9D9D9" w:themeFill="background1" w:themeFillShade="D9"/>
          </w:tcPr>
          <w:p w:rsidR="004177EC" w:rsidRPr="00BC5087" w:rsidRDefault="004177EC" w:rsidP="004177E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177EC" w:rsidRPr="00BC5087" w:rsidRDefault="004177EC" w:rsidP="004177E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177EC" w:rsidRPr="00BC5087" w:rsidRDefault="004177EC" w:rsidP="004177E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177EC" w:rsidRPr="00BC5087" w:rsidRDefault="004177EC" w:rsidP="004177E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177EC" w:rsidRPr="00BC5087" w:rsidRDefault="004177EC" w:rsidP="004177E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E11B6" w:rsidRPr="00BC5087" w:rsidRDefault="004177EC" w:rsidP="004177E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508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Kod i rodzaj odpadów</w:t>
            </w: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:rsidR="00485595" w:rsidRPr="00BC5087" w:rsidRDefault="00485595" w:rsidP="004855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4177EC" w:rsidRPr="00BC5087" w:rsidRDefault="004177EC" w:rsidP="004855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C5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Masa odpadów, powstałych po sortowaniu odpadów selektywnie odebranych</w:t>
            </w:r>
            <w:r w:rsidR="00485595" w:rsidRPr="00BC5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</w:r>
            <w:r w:rsidRPr="00BC5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i zebranych, przekazanych</w:t>
            </w:r>
          </w:p>
          <w:p w:rsidR="002E11B6" w:rsidRPr="00BC5087" w:rsidRDefault="004177EC" w:rsidP="00485595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C5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do termicznego przekształcania odpadów </w:t>
            </w:r>
            <w:r w:rsidR="00485595" w:rsidRPr="00BC5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</w:r>
            <w:r w:rsidRPr="00BC5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tonach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E11B6" w:rsidRPr="00BC5087" w:rsidRDefault="00B921B0" w:rsidP="0048559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Proces R/D któremu zostaną poddane odpady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E11B6" w:rsidRPr="00BC5087" w:rsidRDefault="00B921B0" w:rsidP="0048559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i adres instalacji do której przekazano odpady do termicznego przekształcania odpadów</w:t>
            </w:r>
          </w:p>
        </w:tc>
      </w:tr>
      <w:tr w:rsidR="007D2215" w:rsidTr="00AE6174">
        <w:trPr>
          <w:trHeight w:val="989"/>
        </w:trPr>
        <w:tc>
          <w:tcPr>
            <w:tcW w:w="1842" w:type="dxa"/>
            <w:vMerge w:val="restart"/>
            <w:vAlign w:val="center"/>
          </w:tcPr>
          <w:p w:rsidR="007D2215" w:rsidRPr="00C63048" w:rsidRDefault="007D2215" w:rsidP="00C630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0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Instalacja Sortowni</w:t>
            </w:r>
            <w:r w:rsidRPr="00C630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Odpadów Selektywnie Zebranych w Zakładzie Unieszkodliwiania</w:t>
            </w:r>
          </w:p>
          <w:p w:rsidR="007D2215" w:rsidRPr="00C63048" w:rsidRDefault="007D2215" w:rsidP="00C630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0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Odpadów Komunalnych</w:t>
            </w:r>
          </w:p>
          <w:p w:rsidR="007D2215" w:rsidRPr="00C63048" w:rsidRDefault="007D2215" w:rsidP="00C630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0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Orli Staw 2</w:t>
            </w:r>
          </w:p>
          <w:p w:rsidR="007D2215" w:rsidRPr="00C63048" w:rsidRDefault="007D2215" w:rsidP="00C63048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630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62-834 Ceków</w:t>
            </w:r>
          </w:p>
        </w:tc>
        <w:tc>
          <w:tcPr>
            <w:tcW w:w="1385" w:type="dxa"/>
            <w:vAlign w:val="center"/>
          </w:tcPr>
          <w:p w:rsidR="007D2215" w:rsidRPr="00AE6174" w:rsidRDefault="00AE6174" w:rsidP="00AE61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174">
              <w:rPr>
                <w:rFonts w:ascii="Times New Roman" w:eastAsia="Calibri" w:hAnsi="Times New Roman" w:cs="Times New Roman"/>
                <w:sz w:val="20"/>
                <w:szCs w:val="20"/>
              </w:rPr>
              <w:t>19 12 04</w:t>
            </w:r>
          </w:p>
        </w:tc>
        <w:tc>
          <w:tcPr>
            <w:tcW w:w="2299" w:type="dxa"/>
            <w:vAlign w:val="center"/>
          </w:tcPr>
          <w:p w:rsidR="007D2215" w:rsidRPr="00AE6174" w:rsidRDefault="00BC5087" w:rsidP="00AE61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2,8628</w:t>
            </w:r>
          </w:p>
        </w:tc>
        <w:tc>
          <w:tcPr>
            <w:tcW w:w="1843" w:type="dxa"/>
            <w:vMerge w:val="restart"/>
            <w:vAlign w:val="center"/>
          </w:tcPr>
          <w:p w:rsidR="007D2215" w:rsidRPr="007D2215" w:rsidRDefault="007D2215" w:rsidP="007D22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215">
              <w:rPr>
                <w:rFonts w:ascii="Times New Roman" w:eastAsia="Calibri" w:hAnsi="Times New Roman" w:cs="Times New Roman"/>
                <w:sz w:val="20"/>
                <w:szCs w:val="20"/>
              </w:rPr>
              <w:t>R 1</w:t>
            </w:r>
          </w:p>
        </w:tc>
        <w:tc>
          <w:tcPr>
            <w:tcW w:w="1843" w:type="dxa"/>
            <w:vMerge w:val="restart"/>
            <w:vAlign w:val="center"/>
          </w:tcPr>
          <w:p w:rsidR="007D2215" w:rsidRDefault="007D2215" w:rsidP="00C630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Instalacja do produkcji paliw alternatywnych prowadzona przez BM-EKO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Sp. z o.o. Sp. K.</w:t>
            </w:r>
          </w:p>
          <w:p w:rsidR="007D2215" w:rsidRDefault="007D2215" w:rsidP="00C630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Rzemiechów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</w:t>
            </w:r>
          </w:p>
          <w:p w:rsidR="007D2215" w:rsidRPr="00C63048" w:rsidRDefault="007D2215" w:rsidP="00C6304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63-700 Kobylin</w:t>
            </w:r>
          </w:p>
        </w:tc>
      </w:tr>
      <w:tr w:rsidR="007D2215" w:rsidTr="00AE6174">
        <w:tc>
          <w:tcPr>
            <w:tcW w:w="1842" w:type="dxa"/>
            <w:vMerge/>
          </w:tcPr>
          <w:p w:rsidR="007D2215" w:rsidRDefault="007D2215" w:rsidP="002A19A9">
            <w:pPr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7D2215" w:rsidRPr="00AE6174" w:rsidRDefault="00AE6174" w:rsidP="00AE61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174">
              <w:rPr>
                <w:rFonts w:ascii="Times New Roman" w:eastAsia="Calibri" w:hAnsi="Times New Roman" w:cs="Times New Roman"/>
                <w:sz w:val="20"/>
                <w:szCs w:val="20"/>
              </w:rPr>
              <w:t>19 12 12</w:t>
            </w:r>
          </w:p>
        </w:tc>
        <w:tc>
          <w:tcPr>
            <w:tcW w:w="2299" w:type="dxa"/>
            <w:vAlign w:val="center"/>
          </w:tcPr>
          <w:p w:rsidR="007D2215" w:rsidRPr="00AE6174" w:rsidRDefault="00BC5087" w:rsidP="00AE61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97,3388</w:t>
            </w:r>
          </w:p>
        </w:tc>
        <w:tc>
          <w:tcPr>
            <w:tcW w:w="1843" w:type="dxa"/>
            <w:vMerge/>
          </w:tcPr>
          <w:p w:rsidR="007D2215" w:rsidRDefault="007D2215" w:rsidP="002A19A9">
            <w:pPr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D2215" w:rsidRDefault="007D2215" w:rsidP="002A19A9">
            <w:pPr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</w:tbl>
    <w:p w:rsidR="00AB44B9" w:rsidRDefault="00AB44B9" w:rsidP="002A19A9">
      <w:pPr>
        <w:jc w:val="left"/>
        <w:rPr>
          <w:rFonts w:eastAsia="Calibri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385"/>
        <w:gridCol w:w="2299"/>
        <w:gridCol w:w="1843"/>
        <w:gridCol w:w="1843"/>
      </w:tblGrid>
      <w:tr w:rsidR="00901D1E" w:rsidRPr="00B921B0" w:rsidTr="00714270">
        <w:tc>
          <w:tcPr>
            <w:tcW w:w="9212" w:type="dxa"/>
            <w:gridSpan w:val="5"/>
            <w:shd w:val="clear" w:color="auto" w:fill="D9D9D9" w:themeFill="background1" w:themeFillShade="D9"/>
          </w:tcPr>
          <w:p w:rsidR="00901D1E" w:rsidRPr="00B921B0" w:rsidRDefault="00901D1E" w:rsidP="003313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2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INFORMACJA O MASIE ODPADÓ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W,</w:t>
            </w:r>
            <w:r w:rsidRPr="00B92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POWSTAŁYCH PO SORTOWANIU </w:t>
            </w:r>
            <w:r w:rsidR="003313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NIESEGREGOWANYCH </w:t>
            </w:r>
            <w:r w:rsidRPr="00B92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ODPADÓW </w:t>
            </w:r>
            <w:r w:rsidR="003313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KOMUNALNYCH</w:t>
            </w:r>
            <w:r w:rsidRPr="00B92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ODEBR</w:t>
            </w:r>
            <w:r w:rsidR="003313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ANYCH</w:t>
            </w:r>
            <w:r w:rsidRPr="00B92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PRZEKAZANYCH DO TERMICZNEGO PRZEKSZTAŁCANIA</w:t>
            </w:r>
          </w:p>
        </w:tc>
      </w:tr>
      <w:tr w:rsidR="00901D1E" w:rsidRPr="00BC5087" w:rsidTr="00714270">
        <w:tc>
          <w:tcPr>
            <w:tcW w:w="1842" w:type="dxa"/>
            <w:shd w:val="clear" w:color="auto" w:fill="D9D9D9" w:themeFill="background1" w:themeFillShade="D9"/>
          </w:tcPr>
          <w:p w:rsidR="00901D1E" w:rsidRPr="00BC5087" w:rsidRDefault="00901D1E" w:rsidP="00714270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5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instalacji,</w:t>
            </w:r>
            <w:r w:rsidRPr="00BC5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w której zostały wytworzone odpady, powstałe z odebranych </w:t>
            </w:r>
            <w:r w:rsidRPr="00BC50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 przez podmiot odpadów komunalnych, przekazane do termicznego przekształcania</w:t>
            </w:r>
          </w:p>
        </w:tc>
        <w:tc>
          <w:tcPr>
            <w:tcW w:w="1385" w:type="dxa"/>
            <w:shd w:val="clear" w:color="auto" w:fill="D9D9D9" w:themeFill="background1" w:themeFillShade="D9"/>
          </w:tcPr>
          <w:p w:rsidR="00901D1E" w:rsidRPr="00BC5087" w:rsidRDefault="00901D1E" w:rsidP="007142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01D1E" w:rsidRPr="00BC5087" w:rsidRDefault="00901D1E" w:rsidP="007142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01D1E" w:rsidRPr="00BC5087" w:rsidRDefault="00901D1E" w:rsidP="007142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01D1E" w:rsidRPr="00BC5087" w:rsidRDefault="00901D1E" w:rsidP="007142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01D1E" w:rsidRPr="00BC5087" w:rsidRDefault="00901D1E" w:rsidP="007142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01D1E" w:rsidRPr="00BC5087" w:rsidRDefault="00901D1E" w:rsidP="007142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508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Kod i rodzaj odpadów</w:t>
            </w: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:rsidR="00901D1E" w:rsidRPr="00BC5087" w:rsidRDefault="00901D1E" w:rsidP="007142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01D1E" w:rsidRPr="00BC5087" w:rsidRDefault="00901D1E" w:rsidP="0071427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C5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Masa odpadów, powstałych po sortowaniu odpadów selektywnie odebranych</w:t>
            </w:r>
            <w:r w:rsidRPr="00BC5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 xml:space="preserve"> i zebranych, przekazanych</w:t>
            </w:r>
          </w:p>
          <w:p w:rsidR="00901D1E" w:rsidRPr="00BC5087" w:rsidRDefault="00901D1E" w:rsidP="0071427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C5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do termicznego przekształcania odpadów </w:t>
            </w:r>
            <w:r w:rsidRPr="00BC50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w tonach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01D1E" w:rsidRPr="00BC5087" w:rsidRDefault="00901D1E" w:rsidP="007142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Proces R/D któremu zostaną poddane odpady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01D1E" w:rsidRPr="00BC5087" w:rsidRDefault="00901D1E" w:rsidP="007142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5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i adres instalacji do której przekazano odpady do termicznego przekształcania odpadów</w:t>
            </w:r>
          </w:p>
        </w:tc>
      </w:tr>
      <w:tr w:rsidR="00901D1E" w:rsidRPr="00C63048" w:rsidTr="00714270">
        <w:trPr>
          <w:trHeight w:val="989"/>
        </w:trPr>
        <w:tc>
          <w:tcPr>
            <w:tcW w:w="1842" w:type="dxa"/>
            <w:vMerge w:val="restart"/>
            <w:vAlign w:val="center"/>
          </w:tcPr>
          <w:p w:rsidR="00901D1E" w:rsidRPr="00C63048" w:rsidRDefault="00901D1E" w:rsidP="00714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0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Instalacja Sortowni</w:t>
            </w:r>
            <w:r w:rsidRPr="00C630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Odpadów Selektywnie Zebranych w Zakładzie Unieszkodliwiania</w:t>
            </w:r>
          </w:p>
          <w:p w:rsidR="00901D1E" w:rsidRPr="00C63048" w:rsidRDefault="00901D1E" w:rsidP="00714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0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Odpadów Komunalnych</w:t>
            </w:r>
          </w:p>
          <w:p w:rsidR="00901D1E" w:rsidRPr="00C63048" w:rsidRDefault="00901D1E" w:rsidP="007142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30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Orli Staw 2</w:t>
            </w:r>
          </w:p>
          <w:p w:rsidR="00901D1E" w:rsidRPr="00C63048" w:rsidRDefault="00901D1E" w:rsidP="00714270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630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62-834 Ceków</w:t>
            </w:r>
          </w:p>
        </w:tc>
        <w:tc>
          <w:tcPr>
            <w:tcW w:w="1385" w:type="dxa"/>
            <w:vAlign w:val="center"/>
          </w:tcPr>
          <w:p w:rsidR="00901D1E" w:rsidRPr="00AE6174" w:rsidRDefault="00901D1E" w:rsidP="007142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174">
              <w:rPr>
                <w:rFonts w:ascii="Times New Roman" w:eastAsia="Calibri" w:hAnsi="Times New Roman" w:cs="Times New Roman"/>
                <w:sz w:val="20"/>
                <w:szCs w:val="20"/>
              </w:rPr>
              <w:t>19 12 04</w:t>
            </w:r>
          </w:p>
        </w:tc>
        <w:tc>
          <w:tcPr>
            <w:tcW w:w="2299" w:type="dxa"/>
            <w:vAlign w:val="center"/>
          </w:tcPr>
          <w:p w:rsidR="00901D1E" w:rsidRPr="00AE6174" w:rsidRDefault="00BB1EA9" w:rsidP="007142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4,6580</w:t>
            </w:r>
          </w:p>
        </w:tc>
        <w:tc>
          <w:tcPr>
            <w:tcW w:w="1843" w:type="dxa"/>
            <w:vMerge w:val="restart"/>
            <w:vAlign w:val="center"/>
          </w:tcPr>
          <w:p w:rsidR="00901D1E" w:rsidRPr="007D2215" w:rsidRDefault="00901D1E" w:rsidP="007142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215">
              <w:rPr>
                <w:rFonts w:ascii="Times New Roman" w:eastAsia="Calibri" w:hAnsi="Times New Roman" w:cs="Times New Roman"/>
                <w:sz w:val="20"/>
                <w:szCs w:val="20"/>
              </w:rPr>
              <w:t>R 1</w:t>
            </w:r>
          </w:p>
        </w:tc>
        <w:tc>
          <w:tcPr>
            <w:tcW w:w="1843" w:type="dxa"/>
            <w:vMerge w:val="restart"/>
            <w:vAlign w:val="center"/>
          </w:tcPr>
          <w:p w:rsidR="00901D1E" w:rsidRDefault="00901D1E" w:rsidP="007142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Instalacja do produkcji paliw alternatywnych prowadzona przez BM-EKO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Sp. z o.o. Sp. K.</w:t>
            </w:r>
          </w:p>
          <w:p w:rsidR="00901D1E" w:rsidRDefault="00901D1E" w:rsidP="007142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Rzemiechów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</w:t>
            </w:r>
          </w:p>
          <w:p w:rsidR="00901D1E" w:rsidRPr="00C63048" w:rsidRDefault="00901D1E" w:rsidP="007142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63-700 Kobylin</w:t>
            </w:r>
          </w:p>
        </w:tc>
      </w:tr>
      <w:tr w:rsidR="00901D1E" w:rsidTr="00714270">
        <w:tc>
          <w:tcPr>
            <w:tcW w:w="1842" w:type="dxa"/>
            <w:vMerge/>
          </w:tcPr>
          <w:p w:rsidR="00901D1E" w:rsidRDefault="00901D1E" w:rsidP="00714270">
            <w:pPr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901D1E" w:rsidRPr="00AE6174" w:rsidRDefault="00901D1E" w:rsidP="007142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174">
              <w:rPr>
                <w:rFonts w:ascii="Times New Roman" w:eastAsia="Calibri" w:hAnsi="Times New Roman" w:cs="Times New Roman"/>
                <w:sz w:val="20"/>
                <w:szCs w:val="20"/>
              </w:rPr>
              <w:t>19 12 12</w:t>
            </w:r>
          </w:p>
        </w:tc>
        <w:tc>
          <w:tcPr>
            <w:tcW w:w="2299" w:type="dxa"/>
            <w:vAlign w:val="center"/>
          </w:tcPr>
          <w:p w:rsidR="00901D1E" w:rsidRPr="00AE6174" w:rsidRDefault="00BB1EA9" w:rsidP="007142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157,6173</w:t>
            </w:r>
          </w:p>
        </w:tc>
        <w:tc>
          <w:tcPr>
            <w:tcW w:w="1843" w:type="dxa"/>
            <w:vMerge/>
          </w:tcPr>
          <w:p w:rsidR="00901D1E" w:rsidRDefault="00901D1E" w:rsidP="00714270">
            <w:pPr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1D1E" w:rsidRDefault="00901D1E" w:rsidP="00714270">
            <w:pPr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</w:tbl>
    <w:p w:rsidR="00901D1E" w:rsidRDefault="00901D1E" w:rsidP="002A19A9">
      <w:pPr>
        <w:jc w:val="left"/>
        <w:rPr>
          <w:rFonts w:eastAsia="Calibri" w:cs="Times New Roman"/>
          <w:b/>
          <w:sz w:val="24"/>
          <w:szCs w:val="24"/>
        </w:rPr>
      </w:pPr>
    </w:p>
    <w:p w:rsidR="00901D1E" w:rsidRDefault="00901D1E" w:rsidP="00545A89">
      <w:pPr>
        <w:pStyle w:val="Akapitzlist"/>
        <w:spacing w:after="0" w:line="360" w:lineRule="auto"/>
        <w:ind w:left="0"/>
        <w:rPr>
          <w:rFonts w:eastAsia="Calibri" w:cs="Times New Roman"/>
        </w:rPr>
      </w:pPr>
      <w:r w:rsidRPr="009F4DBF">
        <w:rPr>
          <w:rFonts w:eastAsia="Calibri" w:cs="Times New Roman"/>
        </w:rPr>
        <w:t xml:space="preserve">Zgodnie z zapisami </w:t>
      </w:r>
      <w:r>
        <w:rPr>
          <w:rFonts w:eastAsia="Calibri" w:cs="Times New Roman"/>
        </w:rPr>
        <w:t>art.9tb ust.1 pkt 9 masa wytworzonych odpadów komunalnych na terenie Gminy Lisków przekazanych do termicznego przekształcania wyniosła Mg.</w:t>
      </w:r>
    </w:p>
    <w:p w:rsidR="001F1FE8" w:rsidRPr="00F74C29" w:rsidRDefault="001F1FE8" w:rsidP="00545A89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</w:rPr>
      </w:pPr>
      <w:r w:rsidRPr="00F74C29">
        <w:rPr>
          <w:rFonts w:cstheme="minorHAnsi"/>
          <w:b/>
        </w:rPr>
        <w:t>Poziom termicznego przekształcenia</w:t>
      </w:r>
    </w:p>
    <w:p w:rsidR="001F1FE8" w:rsidRPr="00F74C29" w:rsidRDefault="001F1FE8" w:rsidP="00545A89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</w:rPr>
      </w:pPr>
    </w:p>
    <w:p w:rsidR="001F1FE8" w:rsidRPr="00F74C29" w:rsidRDefault="001F1FE8" w:rsidP="00545A89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</w:rPr>
      </w:pPr>
      <w:r w:rsidRPr="00F74C29">
        <w:rPr>
          <w:rFonts w:cstheme="minorHAnsi"/>
          <w:b/>
        </w:rPr>
        <w:t>1494,3174Mg</w:t>
      </w:r>
      <w:r w:rsidRPr="00F74C29">
        <w:rPr>
          <w:rFonts w:cstheme="minorHAnsi"/>
        </w:rPr>
        <w:t xml:space="preserve">+ </w:t>
      </w:r>
      <w:r w:rsidRPr="00F74C29">
        <w:rPr>
          <w:rFonts w:cstheme="minorHAnsi"/>
          <w:b/>
        </w:rPr>
        <w:t>53,4140Mg</w:t>
      </w:r>
      <w:r w:rsidRPr="00F74C29">
        <w:rPr>
          <w:rFonts w:cstheme="minorHAnsi"/>
        </w:rPr>
        <w:t xml:space="preserve"> (PSZOK) </w:t>
      </w:r>
    </w:p>
    <w:p w:rsidR="001F1FE8" w:rsidRPr="00F74C29" w:rsidRDefault="001F1FE8" w:rsidP="00545A89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</w:rPr>
      </w:pPr>
    </w:p>
    <w:p w:rsidR="001F1FE8" w:rsidRPr="00F74C29" w:rsidRDefault="001F1FE8" w:rsidP="00545A8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m:oMath>
        <m:r>
          <m:rPr>
            <m:sty m:val="b"/>
          </m:rPr>
          <w:rPr>
            <w:rFonts w:ascii="Cambria Math" w:hAnsi="Cambria Math" w:cstheme="minorHAnsi"/>
          </w:rPr>
          <m:t>Pt</m:t>
        </m:r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</w:rPr>
              <m:t>272,3944</m:t>
            </m:r>
          </m:num>
          <m:den>
            <m:r>
              <m:rPr>
                <m:sty m:val="b"/>
              </m:rPr>
              <w:rPr>
                <w:rFonts w:ascii="Cambria Math" w:hAnsi="Cambria Math" w:cstheme="minorHAnsi"/>
              </w:rPr>
              <m:t>1547,7413</m:t>
            </m:r>
          </m:den>
        </m:f>
      </m:oMath>
      <w:r w:rsidRPr="00F74C29">
        <w:rPr>
          <w:rFonts w:cstheme="minorHAnsi"/>
        </w:rPr>
        <w:t>x 100%=</w:t>
      </w:r>
      <w:r w:rsidRPr="00F74C29">
        <w:rPr>
          <w:rFonts w:cstheme="minorHAnsi"/>
          <w:b/>
        </w:rPr>
        <w:t>17,5994%</w:t>
      </w:r>
    </w:p>
    <w:p w:rsidR="001F1FE8" w:rsidRPr="00F74C29" w:rsidRDefault="001F1FE8" w:rsidP="00545A89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1F1FE8" w:rsidRPr="00F74C29" w:rsidRDefault="001F1FE8" w:rsidP="00545A89">
      <w:pPr>
        <w:autoSpaceDE w:val="0"/>
        <w:autoSpaceDN w:val="0"/>
        <w:adjustRightInd w:val="0"/>
        <w:spacing w:after="0" w:line="360" w:lineRule="auto"/>
        <w:rPr>
          <w:rFonts w:cstheme="minorHAnsi"/>
          <w:highlight w:val="yellow"/>
        </w:rPr>
      </w:pPr>
      <w:r w:rsidRPr="00F74C29">
        <w:rPr>
          <w:rFonts w:cstheme="minorHAnsi"/>
        </w:rPr>
        <w:t>Wyjaśnienia:</w:t>
      </w:r>
    </w:p>
    <w:p w:rsidR="001F1FE8" w:rsidRPr="00F74C29" w:rsidRDefault="001F1FE8" w:rsidP="00545A89">
      <w:pPr>
        <w:spacing w:after="0" w:line="360" w:lineRule="auto"/>
        <w:rPr>
          <w:rFonts w:cstheme="minorHAnsi"/>
          <w:b/>
        </w:rPr>
      </w:pPr>
      <w:r w:rsidRPr="00F74C29">
        <w:rPr>
          <w:rFonts w:cstheme="minorHAnsi"/>
        </w:rPr>
        <w:t>łączna masa odpadów komunalnych przekazanych do termicznego przekształcania wynosi 272,3944 Mg (dane na podstawie informacji przekazanych przez ZUOK „ORLI STAW”</w:t>
      </w:r>
      <w:r w:rsidR="00F74C29">
        <w:rPr>
          <w:rFonts w:cstheme="minorHAnsi"/>
        </w:rPr>
        <w:t xml:space="preserve">) </w:t>
      </w:r>
      <w:r w:rsidRPr="00F74C29">
        <w:rPr>
          <w:rFonts w:cstheme="minorHAnsi"/>
        </w:rPr>
        <w:t>–</w:t>
      </w:r>
      <w:r w:rsidRPr="00F74C29">
        <w:rPr>
          <w:rFonts w:cstheme="minorHAnsi"/>
          <w:vertAlign w:val="subscript"/>
        </w:rPr>
        <w:t xml:space="preserve">, </w:t>
      </w:r>
      <w:r w:rsidRPr="00F74C29">
        <w:rPr>
          <w:rFonts w:cstheme="minorHAnsi"/>
        </w:rPr>
        <w:t xml:space="preserve">zatem poziom termicznego przekształcenia </w:t>
      </w:r>
      <w:r w:rsidRPr="00F74C29">
        <w:rPr>
          <w:rFonts w:cstheme="minorHAnsi"/>
          <w:b/>
        </w:rPr>
        <w:t>jest równy 17,5994 %</w:t>
      </w:r>
    </w:p>
    <w:p w:rsidR="00AB44B9" w:rsidRPr="001F1FE8" w:rsidRDefault="00AB44B9" w:rsidP="002A19A9">
      <w:pPr>
        <w:jc w:val="left"/>
        <w:rPr>
          <w:rFonts w:eastAsia="Calibri" w:cstheme="minorHAnsi"/>
          <w:b/>
          <w:sz w:val="24"/>
          <w:szCs w:val="24"/>
        </w:rPr>
      </w:pPr>
    </w:p>
    <w:p w:rsidR="00AB44B9" w:rsidRDefault="00AB44B9" w:rsidP="002A19A9">
      <w:pPr>
        <w:jc w:val="left"/>
        <w:rPr>
          <w:rFonts w:eastAsia="Calibri" w:cs="Times New Roman"/>
          <w:b/>
          <w:sz w:val="24"/>
          <w:szCs w:val="24"/>
        </w:rPr>
      </w:pPr>
    </w:p>
    <w:p w:rsidR="00AB44B9" w:rsidRDefault="00AB44B9" w:rsidP="002A19A9">
      <w:pPr>
        <w:jc w:val="left"/>
        <w:rPr>
          <w:rFonts w:eastAsia="Calibri" w:cs="Times New Roman"/>
          <w:b/>
          <w:sz w:val="24"/>
          <w:szCs w:val="24"/>
        </w:rPr>
      </w:pPr>
    </w:p>
    <w:p w:rsidR="00F74C29" w:rsidRDefault="00F74C29" w:rsidP="002A19A9">
      <w:pPr>
        <w:jc w:val="left"/>
        <w:rPr>
          <w:rFonts w:eastAsia="Calibri" w:cs="Times New Roman"/>
          <w:b/>
          <w:sz w:val="24"/>
          <w:szCs w:val="24"/>
        </w:rPr>
      </w:pPr>
    </w:p>
    <w:p w:rsidR="00820CB7" w:rsidRDefault="00820CB7" w:rsidP="002A19A9">
      <w:pPr>
        <w:jc w:val="left"/>
        <w:rPr>
          <w:rFonts w:eastAsia="Calibri" w:cs="Times New Roman"/>
          <w:b/>
          <w:sz w:val="24"/>
          <w:szCs w:val="24"/>
        </w:rPr>
      </w:pPr>
    </w:p>
    <w:p w:rsidR="00820CB7" w:rsidRDefault="00820CB7" w:rsidP="002A19A9">
      <w:pPr>
        <w:jc w:val="left"/>
        <w:rPr>
          <w:rFonts w:eastAsia="Calibri" w:cs="Times New Roman"/>
          <w:b/>
          <w:sz w:val="24"/>
          <w:szCs w:val="24"/>
        </w:rPr>
      </w:pPr>
    </w:p>
    <w:p w:rsidR="00820CB7" w:rsidRDefault="00820CB7" w:rsidP="002A19A9">
      <w:pPr>
        <w:jc w:val="left"/>
        <w:rPr>
          <w:rFonts w:eastAsia="Calibri" w:cs="Times New Roman"/>
          <w:b/>
          <w:sz w:val="24"/>
          <w:szCs w:val="24"/>
        </w:rPr>
      </w:pPr>
    </w:p>
    <w:p w:rsidR="00820CB7" w:rsidRDefault="00820CB7" w:rsidP="002A19A9">
      <w:pPr>
        <w:jc w:val="left"/>
        <w:rPr>
          <w:rFonts w:eastAsia="Calibri" w:cs="Times New Roman"/>
          <w:b/>
          <w:sz w:val="24"/>
          <w:szCs w:val="24"/>
        </w:rPr>
      </w:pPr>
    </w:p>
    <w:p w:rsidR="00820CB7" w:rsidRDefault="00820CB7" w:rsidP="002A19A9">
      <w:pPr>
        <w:jc w:val="left"/>
        <w:rPr>
          <w:rFonts w:eastAsia="Calibri" w:cs="Times New Roman"/>
          <w:b/>
          <w:sz w:val="24"/>
          <w:szCs w:val="24"/>
        </w:rPr>
      </w:pPr>
    </w:p>
    <w:p w:rsidR="00820CB7" w:rsidRDefault="00820CB7" w:rsidP="002A19A9">
      <w:pPr>
        <w:jc w:val="left"/>
        <w:rPr>
          <w:rFonts w:eastAsia="Calibri" w:cs="Times New Roman"/>
          <w:b/>
          <w:sz w:val="24"/>
          <w:szCs w:val="24"/>
        </w:rPr>
      </w:pPr>
    </w:p>
    <w:p w:rsidR="00820CB7" w:rsidRDefault="00820CB7" w:rsidP="002A19A9">
      <w:pPr>
        <w:jc w:val="left"/>
        <w:rPr>
          <w:rFonts w:eastAsia="Calibri" w:cs="Times New Roman"/>
          <w:b/>
          <w:sz w:val="24"/>
          <w:szCs w:val="24"/>
        </w:rPr>
      </w:pPr>
    </w:p>
    <w:p w:rsidR="00820CB7" w:rsidRDefault="00820CB7" w:rsidP="002A19A9">
      <w:pPr>
        <w:jc w:val="left"/>
        <w:rPr>
          <w:rFonts w:eastAsia="Calibri" w:cs="Times New Roman"/>
          <w:b/>
          <w:sz w:val="24"/>
          <w:szCs w:val="24"/>
        </w:rPr>
      </w:pPr>
    </w:p>
    <w:p w:rsidR="00820CB7" w:rsidRDefault="00820CB7" w:rsidP="002A19A9">
      <w:pPr>
        <w:jc w:val="left"/>
        <w:rPr>
          <w:rFonts w:eastAsia="Calibri" w:cs="Times New Roman"/>
          <w:b/>
          <w:sz w:val="24"/>
          <w:szCs w:val="24"/>
        </w:rPr>
      </w:pPr>
    </w:p>
    <w:p w:rsidR="00820CB7" w:rsidRDefault="00820CB7" w:rsidP="002A19A9">
      <w:pPr>
        <w:jc w:val="left"/>
        <w:rPr>
          <w:rFonts w:eastAsia="Calibri" w:cs="Times New Roman"/>
          <w:b/>
          <w:sz w:val="24"/>
          <w:szCs w:val="24"/>
        </w:rPr>
      </w:pPr>
    </w:p>
    <w:p w:rsidR="00820CB7" w:rsidRDefault="00820CB7" w:rsidP="002A19A9">
      <w:pPr>
        <w:jc w:val="left"/>
        <w:rPr>
          <w:rFonts w:eastAsia="Calibri" w:cs="Times New Roman"/>
          <w:b/>
          <w:sz w:val="24"/>
          <w:szCs w:val="24"/>
        </w:rPr>
      </w:pPr>
    </w:p>
    <w:p w:rsidR="00820CB7" w:rsidRDefault="00820CB7" w:rsidP="002A19A9">
      <w:pPr>
        <w:jc w:val="left"/>
        <w:rPr>
          <w:rFonts w:eastAsia="Calibri" w:cs="Times New Roman"/>
          <w:b/>
          <w:sz w:val="24"/>
          <w:szCs w:val="24"/>
        </w:rPr>
      </w:pPr>
    </w:p>
    <w:p w:rsidR="00820CB7" w:rsidRDefault="00820CB7" w:rsidP="002A19A9">
      <w:pPr>
        <w:jc w:val="left"/>
        <w:rPr>
          <w:rFonts w:eastAsia="Calibri" w:cs="Times New Roman"/>
          <w:b/>
          <w:sz w:val="24"/>
          <w:szCs w:val="24"/>
        </w:rPr>
      </w:pPr>
    </w:p>
    <w:p w:rsidR="00AB44B9" w:rsidRDefault="00AB44B9" w:rsidP="002A19A9">
      <w:pPr>
        <w:jc w:val="left"/>
        <w:rPr>
          <w:rFonts w:eastAsia="Calibri" w:cs="Times New Roman"/>
          <w:b/>
          <w:sz w:val="24"/>
          <w:szCs w:val="24"/>
        </w:rPr>
      </w:pPr>
    </w:p>
    <w:p w:rsidR="002C1263" w:rsidRPr="00D25F01" w:rsidRDefault="00DA4785" w:rsidP="00D25F01">
      <w:pPr>
        <w:pStyle w:val="Akapitzlist"/>
        <w:numPr>
          <w:ilvl w:val="0"/>
          <w:numId w:val="17"/>
        </w:numPr>
        <w:tabs>
          <w:tab w:val="left" w:pos="426"/>
        </w:tabs>
        <w:ind w:left="142" w:hanging="142"/>
        <w:rPr>
          <w:rFonts w:eastAsia="Calibri" w:cs="Times New Roman"/>
          <w:b/>
          <w:sz w:val="24"/>
          <w:szCs w:val="24"/>
        </w:rPr>
      </w:pPr>
      <w:r w:rsidRPr="00D25F01">
        <w:rPr>
          <w:rFonts w:eastAsia="Calibri" w:cs="Times New Roman"/>
          <w:b/>
          <w:sz w:val="24"/>
          <w:szCs w:val="24"/>
        </w:rPr>
        <w:lastRenderedPageBreak/>
        <w:t>Poziomy recyklingu, przygotowania do ponownego użycia i odzysku innymi metodami niektórych frakcji odpadów komunalnych, osiągnięte przez Gminę Lisków w 2022r.</w:t>
      </w:r>
    </w:p>
    <w:p w:rsidR="00F74C29" w:rsidRPr="00F74C29" w:rsidRDefault="00F74C29" w:rsidP="00F74C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B050"/>
        </w:rPr>
      </w:pPr>
      <w:r w:rsidRPr="00F74C29">
        <w:rPr>
          <w:rFonts w:cstheme="minorHAnsi"/>
          <w:b/>
          <w:color w:val="00B050"/>
        </w:rPr>
        <w:t>Poziom recyklingu i przygotowania do ponownego użycia  odpadów komunalnych</w:t>
      </w:r>
    </w:p>
    <w:p w:rsidR="00F74C29" w:rsidRPr="00F74C29" w:rsidRDefault="00F74C29" w:rsidP="00F74C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F74C29" w:rsidRPr="00F74C29" w:rsidRDefault="00F74C29" w:rsidP="00F74C2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74C29">
        <w:rPr>
          <w:rFonts w:cstheme="minorHAnsi"/>
          <w:b/>
        </w:rPr>
        <w:t xml:space="preserve">P= </w:t>
      </w:r>
      <w:proofErr w:type="spellStart"/>
      <w:r w:rsidRPr="00F74C29">
        <w:rPr>
          <w:rFonts w:cstheme="minorHAnsi"/>
          <w:b/>
        </w:rPr>
        <w:t>Mr</w:t>
      </w:r>
      <w:proofErr w:type="spellEnd"/>
      <w:r w:rsidRPr="00F74C29">
        <w:rPr>
          <w:rFonts w:cstheme="minorHAnsi"/>
          <w:b/>
        </w:rPr>
        <w:t xml:space="preserve"> / </w:t>
      </w:r>
      <w:proofErr w:type="spellStart"/>
      <w:r w:rsidRPr="00F74C29">
        <w:rPr>
          <w:rFonts w:cstheme="minorHAnsi"/>
          <w:b/>
        </w:rPr>
        <w:t>Mw</w:t>
      </w:r>
      <w:proofErr w:type="spellEnd"/>
      <w:r w:rsidRPr="00F74C29">
        <w:rPr>
          <w:rFonts w:cstheme="minorHAnsi"/>
          <w:b/>
        </w:rPr>
        <w:t xml:space="preserve"> x 100%</w:t>
      </w:r>
    </w:p>
    <w:p w:rsidR="00F74C29" w:rsidRPr="00F74C29" w:rsidRDefault="00F74C29" w:rsidP="00F74C2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74C29">
        <w:rPr>
          <w:rFonts w:cstheme="minorHAnsi"/>
        </w:rPr>
        <w:t xml:space="preserve">P = </w:t>
      </w:r>
      <w:r w:rsidRPr="00F74C29">
        <w:rPr>
          <w:rFonts w:cstheme="minorHAnsi"/>
          <w:b/>
        </w:rPr>
        <w:t>638,6369Mg / 1708,6787Mg x 100%</w:t>
      </w:r>
      <w:r w:rsidRPr="00F74C29">
        <w:rPr>
          <w:rFonts w:cstheme="minorHAnsi"/>
        </w:rPr>
        <w:t xml:space="preserve"> = </w:t>
      </w:r>
      <w:r w:rsidRPr="00F74C29">
        <w:rPr>
          <w:rFonts w:cstheme="minorHAnsi"/>
          <w:b/>
        </w:rPr>
        <w:t>37,3760%</w:t>
      </w:r>
    </w:p>
    <w:p w:rsidR="00F74C29" w:rsidRPr="00F74C29" w:rsidRDefault="00F74C29" w:rsidP="00F74C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74C29" w:rsidRPr="00F74C29" w:rsidRDefault="00F74C29" w:rsidP="00F74C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F74C29">
        <w:rPr>
          <w:rFonts w:cstheme="minorHAnsi"/>
          <w:b/>
        </w:rPr>
        <w:t>Mw</w:t>
      </w:r>
      <w:proofErr w:type="spellEnd"/>
      <w:r w:rsidRPr="00F74C29">
        <w:rPr>
          <w:rFonts w:cstheme="minorHAnsi"/>
        </w:rPr>
        <w:t xml:space="preserve">= (z gr. 15 oraz 20)= </w:t>
      </w:r>
      <w:r w:rsidRPr="00F74C29">
        <w:rPr>
          <w:rFonts w:cstheme="minorHAnsi"/>
          <w:b/>
        </w:rPr>
        <w:t>1494,3174Mg</w:t>
      </w:r>
      <w:r w:rsidRPr="00F74C29">
        <w:rPr>
          <w:rFonts w:cstheme="minorHAnsi"/>
        </w:rPr>
        <w:t xml:space="preserve">+ </w:t>
      </w:r>
      <w:r w:rsidRPr="00F74C29">
        <w:rPr>
          <w:rFonts w:cstheme="minorHAnsi"/>
          <w:b/>
        </w:rPr>
        <w:t>53,4140Mg</w:t>
      </w:r>
      <w:r w:rsidRPr="00F74C29">
        <w:rPr>
          <w:rFonts w:cstheme="minorHAnsi"/>
        </w:rPr>
        <w:t xml:space="preserve"> (PSZOK) + </w:t>
      </w:r>
      <w:r w:rsidRPr="00F74C29">
        <w:rPr>
          <w:rFonts w:cstheme="minorHAnsi"/>
          <w:b/>
        </w:rPr>
        <w:t>160,9473</w:t>
      </w:r>
      <w:r w:rsidRPr="00F74C29">
        <w:rPr>
          <w:rFonts w:cstheme="minorHAnsi"/>
        </w:rPr>
        <w:t xml:space="preserve"> (</w:t>
      </w:r>
      <w:proofErr w:type="spellStart"/>
      <w:r w:rsidRPr="00F74C29">
        <w:rPr>
          <w:rFonts w:cstheme="minorHAnsi"/>
        </w:rPr>
        <w:t>bio</w:t>
      </w:r>
      <w:proofErr w:type="spellEnd"/>
      <w:r w:rsidRPr="00F74C29">
        <w:rPr>
          <w:rFonts w:cstheme="minorHAnsi"/>
        </w:rPr>
        <w:t xml:space="preserve"> z kompostowników u źródła)= </w:t>
      </w:r>
      <w:r w:rsidRPr="00F74C29">
        <w:rPr>
          <w:rFonts w:cstheme="minorHAnsi"/>
          <w:b/>
        </w:rPr>
        <w:t>1708,6787 Mg</w:t>
      </w:r>
    </w:p>
    <w:p w:rsidR="00F74C29" w:rsidRPr="00F74C29" w:rsidRDefault="00F74C29" w:rsidP="00F74C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F74C29">
        <w:rPr>
          <w:rFonts w:cstheme="minorHAnsi"/>
          <w:b/>
        </w:rPr>
        <w:t>Mr</w:t>
      </w:r>
      <w:proofErr w:type="spellEnd"/>
      <w:r w:rsidRPr="00F74C29">
        <w:rPr>
          <w:rFonts w:cstheme="minorHAnsi"/>
        </w:rPr>
        <w:t>=</w:t>
      </w:r>
      <w:r w:rsidRPr="00F74C29">
        <w:rPr>
          <w:rFonts w:cstheme="minorHAnsi"/>
          <w:b/>
        </w:rPr>
        <w:t>477,6896Mg</w:t>
      </w:r>
      <w:r w:rsidRPr="00F74C29">
        <w:rPr>
          <w:rFonts w:cstheme="minorHAnsi"/>
        </w:rPr>
        <w:t xml:space="preserve"> + </w:t>
      </w:r>
      <w:r w:rsidRPr="00F74C29">
        <w:rPr>
          <w:rFonts w:cstheme="minorHAnsi"/>
          <w:b/>
        </w:rPr>
        <w:t>160,9473</w:t>
      </w:r>
      <w:r w:rsidRPr="00F74C29">
        <w:rPr>
          <w:rFonts w:cstheme="minorHAnsi"/>
        </w:rPr>
        <w:t xml:space="preserve"> (</w:t>
      </w:r>
      <w:proofErr w:type="spellStart"/>
      <w:r w:rsidRPr="00F74C29">
        <w:rPr>
          <w:rFonts w:cstheme="minorHAnsi"/>
        </w:rPr>
        <w:t>bio</w:t>
      </w:r>
      <w:proofErr w:type="spellEnd"/>
      <w:r w:rsidRPr="00F74C29">
        <w:rPr>
          <w:rFonts w:cstheme="minorHAnsi"/>
        </w:rPr>
        <w:t xml:space="preserve"> z kompostowników u źródła)= </w:t>
      </w:r>
      <w:r w:rsidRPr="00F74C29">
        <w:rPr>
          <w:rFonts w:cstheme="minorHAnsi"/>
          <w:b/>
        </w:rPr>
        <w:t>638,6369Mg</w:t>
      </w:r>
    </w:p>
    <w:p w:rsidR="00F74C29" w:rsidRPr="00F74C29" w:rsidRDefault="00F74C29" w:rsidP="00F74C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74C29" w:rsidRPr="00F74C29" w:rsidRDefault="00F74C29" w:rsidP="00F74C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4C29">
        <w:rPr>
          <w:rFonts w:cstheme="minorHAnsi"/>
        </w:rPr>
        <w:t xml:space="preserve">*dodatkowo w </w:t>
      </w:r>
      <w:proofErr w:type="spellStart"/>
      <w:r w:rsidRPr="00F74C29">
        <w:rPr>
          <w:rFonts w:cstheme="minorHAnsi"/>
        </w:rPr>
        <w:t>Mw</w:t>
      </w:r>
      <w:proofErr w:type="spellEnd"/>
      <w:r w:rsidRPr="00F74C29">
        <w:rPr>
          <w:rFonts w:cstheme="minorHAnsi"/>
        </w:rPr>
        <w:t xml:space="preserve"> i </w:t>
      </w:r>
      <w:proofErr w:type="spellStart"/>
      <w:r w:rsidRPr="00F74C29">
        <w:rPr>
          <w:rFonts w:cstheme="minorHAnsi"/>
        </w:rPr>
        <w:t>Mr</w:t>
      </w:r>
      <w:proofErr w:type="spellEnd"/>
      <w:r w:rsidRPr="00F74C29">
        <w:rPr>
          <w:rFonts w:cstheme="minorHAnsi"/>
        </w:rPr>
        <w:t xml:space="preserve"> uwzględniono masę bioodpadów poddanych recyklingowi u źródła, </w:t>
      </w:r>
      <w:r w:rsidRPr="00F74C29">
        <w:rPr>
          <w:rFonts w:cstheme="minorHAnsi"/>
        </w:rPr>
        <w:br/>
        <w:t xml:space="preserve">w ilości </w:t>
      </w:r>
      <w:r w:rsidRPr="00F74C29">
        <w:rPr>
          <w:rFonts w:cstheme="minorHAnsi"/>
          <w:b/>
        </w:rPr>
        <w:t>160,9473</w:t>
      </w:r>
      <w:r w:rsidRPr="00F74C29">
        <w:rPr>
          <w:rFonts w:cstheme="minorHAnsi"/>
        </w:rPr>
        <w:t xml:space="preserve"> Mg zgodnie z poniższymi wyliczeniami:</w:t>
      </w:r>
    </w:p>
    <w:p w:rsidR="00F74C29" w:rsidRPr="00F74C29" w:rsidRDefault="00F74C29" w:rsidP="00F74C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74C29" w:rsidRPr="00F74C29" w:rsidRDefault="00F74C29" w:rsidP="00F74C2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74C29">
        <w:rPr>
          <w:rFonts w:cstheme="minorHAnsi"/>
          <w:b/>
        </w:rPr>
        <w:t>BIOODPADY – szacowanie ilości odpadów poddanych recyklingowi u źródła</w:t>
      </w:r>
    </w:p>
    <w:p w:rsidR="00F74C29" w:rsidRPr="00F74C29" w:rsidRDefault="00F74C29" w:rsidP="00F74C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4C29">
        <w:rPr>
          <w:rFonts w:cstheme="minorHAnsi"/>
        </w:rPr>
        <w:t>M</w:t>
      </w:r>
      <w:r w:rsidRPr="00F74C29">
        <w:rPr>
          <w:rFonts w:cstheme="minorHAnsi"/>
          <w:vertAlign w:val="subscript"/>
        </w:rPr>
        <w:t>K</w:t>
      </w:r>
      <w:r w:rsidRPr="00F74C29">
        <w:rPr>
          <w:rFonts w:cstheme="minorHAnsi"/>
        </w:rPr>
        <w:t xml:space="preserve"> – masa bioodpadów poddanych recyklingowi u źródła</w:t>
      </w:r>
    </w:p>
    <w:p w:rsidR="00F74C29" w:rsidRPr="00F74C29" w:rsidRDefault="00F74C29" w:rsidP="00F74C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4C29">
        <w:rPr>
          <w:rFonts w:cstheme="minorHAnsi"/>
        </w:rPr>
        <w:t>L</w:t>
      </w:r>
      <w:r w:rsidRPr="00F74C29">
        <w:rPr>
          <w:rFonts w:cstheme="minorHAnsi"/>
          <w:vertAlign w:val="subscript"/>
        </w:rPr>
        <w:t>K</w:t>
      </w:r>
      <w:r w:rsidRPr="00F74C29">
        <w:rPr>
          <w:rFonts w:cstheme="minorHAnsi"/>
        </w:rPr>
        <w:t xml:space="preserve"> – liczba mieszkańców gminy korzystających z kompostowników</w:t>
      </w:r>
    </w:p>
    <w:p w:rsidR="00F74C29" w:rsidRPr="00F74C29" w:rsidRDefault="00F74C29" w:rsidP="00F74C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4C29">
        <w:rPr>
          <w:rFonts w:cstheme="minorHAnsi"/>
        </w:rPr>
        <w:t>L</w:t>
      </w:r>
      <w:r w:rsidRPr="00F74C29">
        <w:rPr>
          <w:rFonts w:cstheme="minorHAnsi"/>
          <w:vertAlign w:val="subscript"/>
        </w:rPr>
        <w:t>BK</w:t>
      </w:r>
      <w:r w:rsidRPr="00F74C29">
        <w:rPr>
          <w:rFonts w:cstheme="minorHAnsi"/>
        </w:rPr>
        <w:t xml:space="preserve"> – liczba mieszkańców gminy nie posiadających kompostowników</w:t>
      </w:r>
    </w:p>
    <w:p w:rsidR="00F74C29" w:rsidRPr="00F74C29" w:rsidRDefault="00F74C29" w:rsidP="00F74C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4C29">
        <w:rPr>
          <w:rFonts w:cstheme="minorHAnsi"/>
        </w:rPr>
        <w:t>M</w:t>
      </w:r>
      <w:r w:rsidRPr="00F74C29">
        <w:rPr>
          <w:rFonts w:cstheme="minorHAnsi"/>
          <w:vertAlign w:val="subscript"/>
        </w:rPr>
        <w:t>BIO</w:t>
      </w:r>
      <w:r w:rsidRPr="00F74C29">
        <w:rPr>
          <w:rFonts w:cstheme="minorHAnsi"/>
        </w:rPr>
        <w:t xml:space="preserve"> – łączna masa odpadów o kodzie 20 02 01, 20 01 08 (odebrana i zebrana z terenu gminy w 2022 r.)</w:t>
      </w:r>
    </w:p>
    <w:p w:rsidR="00F74C29" w:rsidRPr="00F74C29" w:rsidRDefault="00F74C29" w:rsidP="00F74C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4C29">
        <w:rPr>
          <w:rFonts w:cstheme="minorHAnsi"/>
        </w:rPr>
        <w:t>Z deklaracji opłaty za gospodarowanie odpadami komunalnymi na dzień 31.12.2022r. wynika że 1920 osób zadeklarowało posiadanie kompostownika i kompostowanie bioodpadów, natomiast 2609 zadeklarowało bak kompostownika.</w:t>
      </w:r>
    </w:p>
    <w:p w:rsidR="00F74C29" w:rsidRPr="00F74C29" w:rsidRDefault="00F74C29" w:rsidP="00F74C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74C29" w:rsidRPr="00F74C29" w:rsidRDefault="00F74C29" w:rsidP="00F74C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F74C29">
        <w:rPr>
          <w:rFonts w:cstheme="minorHAnsi"/>
        </w:rPr>
        <w:t>L</w:t>
      </w:r>
      <w:r w:rsidRPr="00F74C29">
        <w:rPr>
          <w:rFonts w:cstheme="minorHAnsi"/>
          <w:vertAlign w:val="subscript"/>
        </w:rPr>
        <w:t>k</w:t>
      </w:r>
      <w:proofErr w:type="spellEnd"/>
      <w:r w:rsidRPr="00F74C29">
        <w:rPr>
          <w:rFonts w:cstheme="minorHAnsi"/>
          <w:vertAlign w:val="subscript"/>
        </w:rPr>
        <w:t xml:space="preserve"> </w:t>
      </w:r>
      <w:r w:rsidRPr="00F74C29">
        <w:rPr>
          <w:rFonts w:cstheme="minorHAnsi"/>
        </w:rPr>
        <w:t>- M</w:t>
      </w:r>
      <w:r w:rsidRPr="00F74C29">
        <w:rPr>
          <w:rFonts w:cstheme="minorHAnsi"/>
          <w:vertAlign w:val="subscript"/>
        </w:rPr>
        <w:t>K</w:t>
      </w:r>
    </w:p>
    <w:p w:rsidR="00F74C29" w:rsidRPr="00F74C29" w:rsidRDefault="00F74C29" w:rsidP="00F74C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4C29">
        <w:rPr>
          <w:rFonts w:cstheme="minorHAnsi"/>
        </w:rPr>
        <w:t>L</w:t>
      </w:r>
      <w:r w:rsidRPr="00F74C29">
        <w:rPr>
          <w:rFonts w:cstheme="minorHAnsi"/>
          <w:vertAlign w:val="subscript"/>
        </w:rPr>
        <w:t xml:space="preserve">BK </w:t>
      </w:r>
      <w:r w:rsidRPr="00F74C29">
        <w:rPr>
          <w:rFonts w:cstheme="minorHAnsi"/>
        </w:rPr>
        <w:t>- M</w:t>
      </w:r>
      <w:r w:rsidRPr="00F74C29">
        <w:rPr>
          <w:rFonts w:cstheme="minorHAnsi"/>
          <w:vertAlign w:val="subscript"/>
        </w:rPr>
        <w:t>BIO</w:t>
      </w:r>
    </w:p>
    <w:p w:rsidR="00F74C29" w:rsidRPr="00F74C29" w:rsidRDefault="00F74C29" w:rsidP="00F74C2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spellStart"/>
      <w:r w:rsidRPr="00F74C29">
        <w:rPr>
          <w:rFonts w:cstheme="minorHAnsi"/>
          <w:b/>
        </w:rPr>
        <w:t>M</w:t>
      </w:r>
      <w:r w:rsidRPr="00F74C29">
        <w:rPr>
          <w:rFonts w:cstheme="minorHAnsi"/>
          <w:b/>
          <w:vertAlign w:val="subscript"/>
        </w:rPr>
        <w:t>k</w:t>
      </w:r>
      <w:proofErr w:type="spellEnd"/>
      <w:r w:rsidRPr="00F74C29">
        <w:rPr>
          <w:rFonts w:cstheme="minorHAnsi"/>
          <w:b/>
        </w:rPr>
        <w:t xml:space="preserve"> = L</w:t>
      </w:r>
      <w:r w:rsidRPr="00F74C29">
        <w:rPr>
          <w:rFonts w:cstheme="minorHAnsi"/>
          <w:b/>
          <w:vertAlign w:val="subscript"/>
        </w:rPr>
        <w:t xml:space="preserve">K </w:t>
      </w:r>
      <w:r w:rsidRPr="00F74C29">
        <w:rPr>
          <w:rFonts w:cstheme="minorHAnsi"/>
          <w:b/>
        </w:rPr>
        <w:t>x (M</w:t>
      </w:r>
      <w:r w:rsidRPr="00F74C29">
        <w:rPr>
          <w:rFonts w:cstheme="minorHAnsi"/>
          <w:b/>
          <w:vertAlign w:val="subscript"/>
        </w:rPr>
        <w:t>BIO</w:t>
      </w:r>
      <w:r w:rsidRPr="00F74C29">
        <w:rPr>
          <w:rFonts w:cstheme="minorHAnsi"/>
          <w:b/>
        </w:rPr>
        <w:t xml:space="preserve"> / L</w:t>
      </w:r>
      <w:r w:rsidRPr="00F74C29">
        <w:rPr>
          <w:rFonts w:cstheme="minorHAnsi"/>
          <w:b/>
          <w:vertAlign w:val="subscript"/>
        </w:rPr>
        <w:t>BK</w:t>
      </w:r>
      <w:r w:rsidRPr="00F74C29">
        <w:rPr>
          <w:rFonts w:cstheme="minorHAnsi"/>
          <w:b/>
        </w:rPr>
        <w:t>)</w:t>
      </w:r>
    </w:p>
    <w:p w:rsidR="00F74C29" w:rsidRPr="00F74C29" w:rsidRDefault="00F74C29" w:rsidP="00F74C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4C29">
        <w:rPr>
          <w:rFonts w:cstheme="minorHAnsi"/>
        </w:rPr>
        <w:t>L</w:t>
      </w:r>
      <w:r w:rsidRPr="00F74C29">
        <w:rPr>
          <w:rFonts w:cstheme="minorHAnsi"/>
          <w:vertAlign w:val="subscript"/>
        </w:rPr>
        <w:t xml:space="preserve">K </w:t>
      </w:r>
      <w:r w:rsidRPr="00F74C29">
        <w:rPr>
          <w:rFonts w:cstheme="minorHAnsi"/>
        </w:rPr>
        <w:t>= 1920</w:t>
      </w:r>
    </w:p>
    <w:p w:rsidR="00F74C29" w:rsidRPr="00F74C29" w:rsidRDefault="00F74C29" w:rsidP="00F74C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4C29">
        <w:rPr>
          <w:rFonts w:cstheme="minorHAnsi"/>
        </w:rPr>
        <w:t>L</w:t>
      </w:r>
      <w:r w:rsidRPr="00F74C29">
        <w:rPr>
          <w:rFonts w:cstheme="minorHAnsi"/>
          <w:vertAlign w:val="subscript"/>
        </w:rPr>
        <w:t>BK</w:t>
      </w:r>
      <w:r w:rsidRPr="00F74C29">
        <w:rPr>
          <w:rFonts w:cstheme="minorHAnsi"/>
        </w:rPr>
        <w:t xml:space="preserve"> = 2609</w:t>
      </w:r>
    </w:p>
    <w:p w:rsidR="00F74C29" w:rsidRPr="00F74C29" w:rsidRDefault="00F74C29" w:rsidP="00F74C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4C29">
        <w:rPr>
          <w:rFonts w:cstheme="minorHAnsi"/>
        </w:rPr>
        <w:t>M</w:t>
      </w:r>
      <w:r w:rsidRPr="00F74C29">
        <w:rPr>
          <w:rFonts w:cstheme="minorHAnsi"/>
          <w:vertAlign w:val="subscript"/>
        </w:rPr>
        <w:t>BIO</w:t>
      </w:r>
      <w:r w:rsidRPr="00F74C29">
        <w:rPr>
          <w:rFonts w:cstheme="minorHAnsi"/>
        </w:rPr>
        <w:t xml:space="preserve"> = 218,7040</w:t>
      </w:r>
    </w:p>
    <w:p w:rsidR="00F74C29" w:rsidRPr="00F74C29" w:rsidRDefault="00F74C29" w:rsidP="00F74C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F74C29">
        <w:rPr>
          <w:rFonts w:cstheme="minorHAnsi"/>
        </w:rPr>
        <w:t>M</w:t>
      </w:r>
      <w:r w:rsidRPr="00F74C29">
        <w:rPr>
          <w:rFonts w:cstheme="minorHAnsi"/>
          <w:vertAlign w:val="subscript"/>
        </w:rPr>
        <w:t>K</w:t>
      </w:r>
      <w:r w:rsidRPr="00F74C29">
        <w:rPr>
          <w:rFonts w:cstheme="minorHAnsi"/>
        </w:rPr>
        <w:t xml:space="preserve"> = 1920 x (218,7040 / 2609) =1920 x 0,0838 =</w:t>
      </w:r>
      <w:r w:rsidRPr="00F74C29">
        <w:rPr>
          <w:rFonts w:cstheme="minorHAnsi"/>
          <w:b/>
        </w:rPr>
        <w:t>160,9473Mg</w:t>
      </w:r>
    </w:p>
    <w:p w:rsidR="00F74C29" w:rsidRPr="00F74C29" w:rsidRDefault="00F74C29" w:rsidP="00F74C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74C29" w:rsidRPr="00F74C29" w:rsidRDefault="00F74C29" w:rsidP="00F74C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B050"/>
        </w:rPr>
      </w:pPr>
      <w:r w:rsidRPr="00F74C29">
        <w:rPr>
          <w:rFonts w:cstheme="minorHAnsi"/>
          <w:b/>
          <w:color w:val="00B050"/>
        </w:rPr>
        <w:t>Poziom ograniczenia masy odpadów komunalnych ulegających biodegradacji</w:t>
      </w:r>
      <w:r>
        <w:rPr>
          <w:rFonts w:cstheme="minorHAnsi"/>
          <w:b/>
          <w:color w:val="00B050"/>
        </w:rPr>
        <w:br/>
      </w:r>
      <w:r w:rsidRPr="00F74C29">
        <w:rPr>
          <w:rFonts w:cstheme="minorHAnsi"/>
          <w:b/>
          <w:color w:val="00B050"/>
        </w:rPr>
        <w:t>przekazywanych do składowania</w:t>
      </w:r>
    </w:p>
    <w:p w:rsidR="00F74C29" w:rsidRPr="00F74C29" w:rsidRDefault="00F74C29" w:rsidP="00F74C29">
      <w:pPr>
        <w:spacing w:after="0" w:line="240" w:lineRule="auto"/>
        <w:rPr>
          <w:rFonts w:cstheme="minorHAnsi"/>
        </w:rPr>
      </w:pPr>
    </w:p>
    <w:p w:rsidR="00F74C29" w:rsidRPr="00F74C29" w:rsidRDefault="00F74C29" w:rsidP="00F74C29">
      <w:pPr>
        <w:spacing w:after="0" w:line="240" w:lineRule="auto"/>
        <w:rPr>
          <w:rFonts w:eastAsia="Calibri" w:cstheme="minorHAnsi"/>
          <w:b/>
        </w:rPr>
      </w:pPr>
      <w:r w:rsidRPr="00F74C29">
        <w:rPr>
          <w:rFonts w:eastAsia="Calibri" w:cstheme="minorHAnsi"/>
          <w:b/>
        </w:rPr>
        <w:t>TR = (M</w:t>
      </w:r>
      <w:r w:rsidRPr="00F74C29">
        <w:rPr>
          <w:rFonts w:eastAsia="Calibri" w:cstheme="minorHAnsi"/>
          <w:b/>
          <w:vertAlign w:val="subscript"/>
        </w:rPr>
        <w:t>OUBR</w:t>
      </w:r>
      <w:r w:rsidRPr="00F74C29">
        <w:rPr>
          <w:rFonts w:eastAsia="Calibri" w:cstheme="minorHAnsi"/>
          <w:b/>
        </w:rPr>
        <w:t xml:space="preserve"> x 100) / OUB</w:t>
      </w:r>
      <w:r w:rsidRPr="00F74C29">
        <w:rPr>
          <w:rFonts w:eastAsia="Calibri" w:cstheme="minorHAnsi"/>
          <w:b/>
          <w:vertAlign w:val="subscript"/>
        </w:rPr>
        <w:t>1995</w:t>
      </w:r>
      <w:r w:rsidRPr="00F74C29">
        <w:rPr>
          <w:rFonts w:eastAsia="Calibri" w:cstheme="minorHAnsi"/>
          <w:b/>
        </w:rPr>
        <w:t xml:space="preserve"> x D [%]</w:t>
      </w:r>
    </w:p>
    <w:p w:rsidR="00F74C29" w:rsidRPr="00F74C29" w:rsidRDefault="00F74C29" w:rsidP="00F74C29">
      <w:pPr>
        <w:spacing w:after="0" w:line="240" w:lineRule="auto"/>
        <w:rPr>
          <w:rFonts w:eastAsia="Calibri" w:cstheme="minorHAnsi"/>
        </w:rPr>
      </w:pPr>
    </w:p>
    <w:p w:rsidR="00F74C29" w:rsidRPr="00F74C29" w:rsidRDefault="00F74C29" w:rsidP="00F74C29">
      <w:pPr>
        <w:spacing w:after="0" w:line="240" w:lineRule="auto"/>
        <w:rPr>
          <w:rFonts w:eastAsia="Calibri" w:cstheme="minorHAnsi"/>
        </w:rPr>
      </w:pPr>
      <w:r w:rsidRPr="00F74C29">
        <w:rPr>
          <w:rFonts w:eastAsia="Calibri" w:cstheme="minorHAnsi"/>
          <w:b/>
        </w:rPr>
        <w:t>D</w:t>
      </w:r>
      <w:r w:rsidRPr="00F74C29">
        <w:rPr>
          <w:rFonts w:eastAsia="Calibri" w:cstheme="minorHAnsi"/>
        </w:rPr>
        <w:t xml:space="preserve"> = </w:t>
      </w:r>
      <w:r w:rsidRPr="00F74C29">
        <w:rPr>
          <w:rFonts w:eastAsia="Calibri" w:cstheme="minorHAnsi"/>
          <w:b/>
        </w:rPr>
        <w:t>L</w:t>
      </w:r>
      <w:r w:rsidRPr="00F74C29">
        <w:rPr>
          <w:rFonts w:eastAsia="Calibri" w:cstheme="minorHAnsi"/>
          <w:b/>
          <w:vertAlign w:val="subscript"/>
        </w:rPr>
        <w:t>R</w:t>
      </w:r>
      <w:r w:rsidRPr="00F74C29">
        <w:rPr>
          <w:rFonts w:eastAsia="Calibri" w:cstheme="minorHAnsi"/>
          <w:b/>
        </w:rPr>
        <w:t xml:space="preserve"> / L</w:t>
      </w:r>
      <w:r w:rsidRPr="00F74C29">
        <w:rPr>
          <w:rFonts w:eastAsia="Calibri" w:cstheme="minorHAnsi"/>
          <w:b/>
          <w:vertAlign w:val="subscript"/>
        </w:rPr>
        <w:t>1995</w:t>
      </w:r>
      <w:r w:rsidRPr="00F74C29">
        <w:rPr>
          <w:rFonts w:eastAsia="Calibri" w:cstheme="minorHAnsi"/>
        </w:rPr>
        <w:t xml:space="preserve">          </w:t>
      </w:r>
      <w:r w:rsidRPr="00F74C29">
        <w:rPr>
          <w:rFonts w:eastAsia="Calibri" w:cstheme="minorHAnsi"/>
          <w:b/>
        </w:rPr>
        <w:t>D</w:t>
      </w:r>
      <w:r w:rsidRPr="00F74C29">
        <w:rPr>
          <w:rFonts w:eastAsia="Calibri" w:cstheme="minorHAnsi"/>
        </w:rPr>
        <w:t xml:space="preserve"> = 4529/5805 = </w:t>
      </w:r>
      <w:r w:rsidRPr="00F74C29">
        <w:rPr>
          <w:rFonts w:eastAsia="Calibri" w:cstheme="minorHAnsi"/>
          <w:b/>
        </w:rPr>
        <w:t>0,7801</w:t>
      </w:r>
    </w:p>
    <w:p w:rsidR="00F74C29" w:rsidRPr="00F74C29" w:rsidRDefault="00F74C29" w:rsidP="00F74C29">
      <w:pPr>
        <w:spacing w:after="0" w:line="240" w:lineRule="auto"/>
        <w:rPr>
          <w:rFonts w:eastAsia="Calibri" w:cstheme="minorHAnsi"/>
        </w:rPr>
      </w:pPr>
      <w:r w:rsidRPr="00F74C29">
        <w:rPr>
          <w:rFonts w:eastAsia="Calibri" w:cstheme="minorHAnsi"/>
        </w:rPr>
        <w:t>Masę odpadów ulegających biodegradacji wytworzoną w 1995r. obliczono na podstawie wzoru:</w:t>
      </w:r>
    </w:p>
    <w:p w:rsidR="00F74C29" w:rsidRPr="00F74C29" w:rsidRDefault="00F74C29" w:rsidP="00F74C29">
      <w:pPr>
        <w:spacing w:after="0" w:line="240" w:lineRule="auto"/>
        <w:rPr>
          <w:rFonts w:eastAsia="Calibri" w:cstheme="minorHAnsi"/>
        </w:rPr>
      </w:pPr>
    </w:p>
    <w:p w:rsidR="00F74C29" w:rsidRPr="00F74C29" w:rsidRDefault="00F74C29" w:rsidP="00F74C29">
      <w:pPr>
        <w:spacing w:after="0" w:line="240" w:lineRule="auto"/>
        <w:rPr>
          <w:rFonts w:eastAsia="Calibri" w:cstheme="minorHAnsi"/>
        </w:rPr>
      </w:pPr>
      <w:r w:rsidRPr="00F74C29">
        <w:rPr>
          <w:rFonts w:eastAsia="Calibri" w:cstheme="minorHAnsi"/>
        </w:rPr>
        <w:t>OUB</w:t>
      </w:r>
      <w:r w:rsidRPr="00F74C29">
        <w:rPr>
          <w:rFonts w:eastAsia="Calibri" w:cstheme="minorHAnsi"/>
          <w:vertAlign w:val="subscript"/>
        </w:rPr>
        <w:t xml:space="preserve">1995 </w:t>
      </w:r>
      <w:r w:rsidRPr="00F74C29">
        <w:rPr>
          <w:rFonts w:eastAsia="Calibri" w:cstheme="minorHAnsi"/>
        </w:rPr>
        <w:t xml:space="preserve">= (0,155 x Lm + 0,047 x </w:t>
      </w:r>
      <w:proofErr w:type="spellStart"/>
      <w:r w:rsidRPr="00F74C29">
        <w:rPr>
          <w:rFonts w:eastAsia="Calibri" w:cstheme="minorHAnsi"/>
        </w:rPr>
        <w:t>Lw</w:t>
      </w:r>
      <w:proofErr w:type="spellEnd"/>
      <w:r w:rsidRPr="00F74C29">
        <w:rPr>
          <w:rFonts w:eastAsia="Calibri" w:cstheme="minorHAnsi"/>
        </w:rPr>
        <w:t>) x U</w:t>
      </w:r>
      <w:r w:rsidRPr="00F74C29">
        <w:rPr>
          <w:rFonts w:eastAsia="Calibri" w:cstheme="minorHAnsi"/>
          <w:vertAlign w:val="subscript"/>
        </w:rPr>
        <w:t>O</w:t>
      </w:r>
      <w:r w:rsidRPr="00F74C29">
        <w:rPr>
          <w:rFonts w:eastAsia="Calibri" w:cstheme="minorHAnsi"/>
        </w:rPr>
        <w:t xml:space="preserve"> [Mg]</w:t>
      </w:r>
    </w:p>
    <w:p w:rsidR="00F74C29" w:rsidRPr="00F74C29" w:rsidRDefault="00F74C29" w:rsidP="00F74C29">
      <w:pPr>
        <w:spacing w:after="0" w:line="240" w:lineRule="auto"/>
        <w:rPr>
          <w:rFonts w:eastAsia="Calibri" w:cstheme="minorHAnsi"/>
          <w:bCs/>
          <w:iCs/>
        </w:rPr>
      </w:pPr>
      <w:r w:rsidRPr="00F74C29">
        <w:rPr>
          <w:rFonts w:eastAsia="Calibri" w:cstheme="minorHAnsi"/>
          <w:bCs/>
          <w:iCs/>
        </w:rPr>
        <w:t>OUB</w:t>
      </w:r>
      <w:r w:rsidRPr="00F74C29">
        <w:rPr>
          <w:rFonts w:eastAsia="Calibri" w:cstheme="minorHAnsi"/>
          <w:bCs/>
          <w:iCs/>
          <w:vertAlign w:val="subscript"/>
        </w:rPr>
        <w:t>1995</w:t>
      </w:r>
      <w:r w:rsidRPr="00F74C29">
        <w:rPr>
          <w:rFonts w:eastAsia="Calibri" w:cstheme="minorHAnsi"/>
          <w:bCs/>
          <w:iCs/>
        </w:rPr>
        <w:t xml:space="preserve"> = ( 0,047 * 5805 ) * 1 =  272,835 [Mg] </w:t>
      </w:r>
    </w:p>
    <w:p w:rsidR="00F74C29" w:rsidRPr="00F74C29" w:rsidRDefault="00F74C29" w:rsidP="00F74C29">
      <w:pPr>
        <w:spacing w:after="0" w:line="240" w:lineRule="auto"/>
        <w:rPr>
          <w:rFonts w:eastAsia="Calibri" w:cstheme="minorHAnsi"/>
        </w:rPr>
      </w:pPr>
    </w:p>
    <w:p w:rsidR="00F74C29" w:rsidRPr="00F74C29" w:rsidRDefault="00F74C29" w:rsidP="00F74C29">
      <w:pPr>
        <w:spacing w:after="0" w:line="240" w:lineRule="auto"/>
        <w:rPr>
          <w:rFonts w:eastAsia="Calibri" w:cstheme="minorHAnsi"/>
          <w:vertAlign w:val="subscript"/>
        </w:rPr>
      </w:pPr>
      <w:r w:rsidRPr="00F74C29">
        <w:rPr>
          <w:rFonts w:eastAsia="Calibri" w:cstheme="minorHAnsi"/>
        </w:rPr>
        <w:t>M</w:t>
      </w:r>
      <w:r w:rsidRPr="00F74C29">
        <w:rPr>
          <w:rFonts w:eastAsia="Calibri" w:cstheme="minorHAnsi"/>
          <w:vertAlign w:val="subscript"/>
        </w:rPr>
        <w:t>OUBR</w:t>
      </w:r>
      <w:r w:rsidRPr="00F74C29">
        <w:rPr>
          <w:rFonts w:eastAsia="Calibri" w:cstheme="minorHAnsi"/>
        </w:rPr>
        <w:t>=(M</w:t>
      </w:r>
      <w:r w:rsidRPr="00F74C29">
        <w:rPr>
          <w:rFonts w:eastAsia="Calibri" w:cstheme="minorHAnsi"/>
          <w:vertAlign w:val="subscript"/>
        </w:rPr>
        <w:t>MR</w:t>
      </w:r>
      <w:r w:rsidRPr="00F74C29">
        <w:rPr>
          <w:rFonts w:eastAsia="Calibri" w:cstheme="minorHAnsi"/>
        </w:rPr>
        <w:t>*U</w:t>
      </w:r>
      <w:r w:rsidRPr="00F74C29">
        <w:rPr>
          <w:rFonts w:eastAsia="Calibri" w:cstheme="minorHAnsi"/>
          <w:vertAlign w:val="subscript"/>
        </w:rPr>
        <w:t>M</w:t>
      </w:r>
      <w:r w:rsidRPr="00F74C29">
        <w:rPr>
          <w:rFonts w:eastAsia="Calibri" w:cstheme="minorHAnsi"/>
        </w:rPr>
        <w:t>)+(M</w:t>
      </w:r>
      <w:r w:rsidRPr="00F74C29">
        <w:rPr>
          <w:rFonts w:eastAsia="Calibri" w:cstheme="minorHAnsi"/>
          <w:vertAlign w:val="subscript"/>
        </w:rPr>
        <w:t>WR</w:t>
      </w:r>
      <w:r w:rsidRPr="00F74C29">
        <w:rPr>
          <w:rFonts w:eastAsia="Calibri" w:cstheme="minorHAnsi"/>
        </w:rPr>
        <w:t>*U</w:t>
      </w:r>
      <w:r w:rsidRPr="00F74C29">
        <w:rPr>
          <w:rFonts w:eastAsia="Calibri" w:cstheme="minorHAnsi"/>
          <w:vertAlign w:val="subscript"/>
        </w:rPr>
        <w:t>W</w:t>
      </w:r>
      <w:r w:rsidRPr="00F74C29">
        <w:rPr>
          <w:rFonts w:eastAsia="Calibri" w:cstheme="minorHAnsi"/>
        </w:rPr>
        <w:t>)+Σ(</w:t>
      </w:r>
      <w:proofErr w:type="spellStart"/>
      <w:r w:rsidRPr="00F74C29">
        <w:rPr>
          <w:rFonts w:eastAsia="Calibri" w:cstheme="minorHAnsi"/>
        </w:rPr>
        <w:t>M</w:t>
      </w:r>
      <w:r w:rsidRPr="00F74C29">
        <w:rPr>
          <w:rFonts w:eastAsia="Calibri" w:cstheme="minorHAnsi"/>
          <w:vertAlign w:val="subscript"/>
        </w:rPr>
        <w:t>SRi</w:t>
      </w:r>
      <w:proofErr w:type="spellEnd"/>
      <w:r w:rsidRPr="00F74C29">
        <w:rPr>
          <w:rFonts w:eastAsia="Calibri" w:cstheme="minorHAnsi"/>
        </w:rPr>
        <w:t>*</w:t>
      </w:r>
      <w:proofErr w:type="spellStart"/>
      <w:r w:rsidRPr="00F74C29">
        <w:rPr>
          <w:rFonts w:eastAsia="Calibri" w:cstheme="minorHAnsi"/>
        </w:rPr>
        <w:t>U</w:t>
      </w:r>
      <w:r w:rsidRPr="00F74C29">
        <w:rPr>
          <w:rFonts w:eastAsia="Calibri" w:cstheme="minorHAnsi"/>
          <w:vertAlign w:val="subscript"/>
        </w:rPr>
        <w:t>Si</w:t>
      </w:r>
      <w:proofErr w:type="spellEnd"/>
      <w:r w:rsidRPr="00F74C29">
        <w:rPr>
          <w:rFonts w:eastAsia="Calibri" w:cstheme="minorHAnsi"/>
        </w:rPr>
        <w:t>)+(M</w:t>
      </w:r>
      <w:r w:rsidRPr="00F74C29">
        <w:rPr>
          <w:rFonts w:eastAsia="Calibri" w:cstheme="minorHAnsi"/>
          <w:vertAlign w:val="subscript"/>
        </w:rPr>
        <w:t>BR1</w:t>
      </w:r>
      <w:r w:rsidRPr="00F74C29">
        <w:rPr>
          <w:rFonts w:eastAsia="Calibri" w:cstheme="minorHAnsi"/>
        </w:rPr>
        <w:t>*U</w:t>
      </w:r>
      <w:r w:rsidRPr="00F74C29">
        <w:rPr>
          <w:rFonts w:eastAsia="Calibri" w:cstheme="minorHAnsi"/>
          <w:vertAlign w:val="subscript"/>
        </w:rPr>
        <w:t>B1</w:t>
      </w:r>
      <w:r w:rsidRPr="00F74C29">
        <w:rPr>
          <w:rFonts w:eastAsia="Calibri" w:cstheme="minorHAnsi"/>
        </w:rPr>
        <w:t>)+(M</w:t>
      </w:r>
      <w:r w:rsidRPr="00F74C29">
        <w:rPr>
          <w:rFonts w:eastAsia="Calibri" w:cstheme="minorHAnsi"/>
          <w:vertAlign w:val="subscript"/>
        </w:rPr>
        <w:t>BR2</w:t>
      </w:r>
      <w:r w:rsidRPr="00F74C29">
        <w:rPr>
          <w:rFonts w:eastAsia="Calibri" w:cstheme="minorHAnsi"/>
        </w:rPr>
        <w:t>*U</w:t>
      </w:r>
      <w:r w:rsidRPr="00F74C29">
        <w:rPr>
          <w:rFonts w:eastAsia="Calibri" w:cstheme="minorHAnsi"/>
          <w:vertAlign w:val="subscript"/>
        </w:rPr>
        <w:t xml:space="preserve">B2 </w:t>
      </w:r>
      <w:r w:rsidRPr="00F74C29">
        <w:rPr>
          <w:rFonts w:eastAsia="Calibri" w:cstheme="minorHAnsi"/>
        </w:rPr>
        <w:t>)</w:t>
      </w:r>
    </w:p>
    <w:p w:rsidR="00F74C29" w:rsidRPr="00F74C29" w:rsidRDefault="00F74C29" w:rsidP="00F74C29">
      <w:pPr>
        <w:spacing w:after="0" w:line="240" w:lineRule="auto"/>
        <w:rPr>
          <w:rFonts w:eastAsia="Calibri" w:cstheme="minorHAnsi"/>
        </w:rPr>
      </w:pPr>
      <w:r w:rsidRPr="00F74C29">
        <w:rPr>
          <w:rFonts w:eastAsia="Calibri" w:cstheme="minorHAnsi"/>
        </w:rPr>
        <w:t xml:space="preserve">Wartość </w:t>
      </w:r>
      <w:r w:rsidRPr="00F74C29">
        <w:rPr>
          <w:rFonts w:eastAsia="Calibri" w:cstheme="minorHAnsi"/>
          <w:b/>
        </w:rPr>
        <w:t>113,7483 Mg</w:t>
      </w:r>
      <w:r w:rsidRPr="00F74C29">
        <w:rPr>
          <w:rFonts w:eastAsia="Calibri" w:cstheme="minorHAnsi"/>
        </w:rPr>
        <w:t xml:space="preserve"> jest wyliczona na podstawie danych z ZUOK „ORLI STAW z procentowego udziału frakcji odpadów przeznaczonych do unieszkodliwienia przez składowanie (proces D5) o kodzie 19 12 12 powstałych po procesie sortowania oraz </w:t>
      </w:r>
      <w:proofErr w:type="spellStart"/>
      <w:r w:rsidRPr="00F74C29">
        <w:rPr>
          <w:rFonts w:eastAsia="Calibri" w:cstheme="minorHAnsi"/>
        </w:rPr>
        <w:t>mechaniczno</w:t>
      </w:r>
      <w:proofErr w:type="spellEnd"/>
      <w:r w:rsidRPr="00F74C29">
        <w:rPr>
          <w:rFonts w:eastAsia="Calibri" w:cstheme="minorHAnsi"/>
        </w:rPr>
        <w:t xml:space="preserve"> – biologicznego przetwarzania odpadów w roku 2022. </w:t>
      </w:r>
    </w:p>
    <w:p w:rsidR="00F74C29" w:rsidRPr="00F74C29" w:rsidRDefault="00F74C29" w:rsidP="00F74C29">
      <w:pPr>
        <w:spacing w:after="0" w:line="240" w:lineRule="auto"/>
        <w:rPr>
          <w:rFonts w:eastAsia="Calibri" w:cstheme="minorHAnsi"/>
        </w:rPr>
      </w:pPr>
    </w:p>
    <w:p w:rsidR="00F74C29" w:rsidRPr="00F74C29" w:rsidRDefault="00F74C29" w:rsidP="00F74C29">
      <w:pPr>
        <w:spacing w:after="0"/>
        <w:rPr>
          <w:rFonts w:eastAsia="Calibri" w:cstheme="minorHAnsi"/>
        </w:rPr>
      </w:pPr>
      <w:proofErr w:type="spellStart"/>
      <w:r w:rsidRPr="00F74C29">
        <w:rPr>
          <w:rFonts w:eastAsia="Calibri" w:cstheme="minorHAnsi"/>
          <w:b/>
        </w:rPr>
        <w:t>M</w:t>
      </w:r>
      <w:r w:rsidRPr="00F74C29">
        <w:rPr>
          <w:rFonts w:eastAsia="Calibri" w:cstheme="minorHAnsi"/>
          <w:b/>
          <w:vertAlign w:val="subscript"/>
        </w:rPr>
        <w:t>oubr</w:t>
      </w:r>
      <w:proofErr w:type="spellEnd"/>
      <w:r w:rsidRPr="00F74C29">
        <w:rPr>
          <w:rFonts w:eastAsia="Calibri" w:cstheme="minorHAnsi"/>
          <w:b/>
          <w:vertAlign w:val="subscript"/>
        </w:rPr>
        <w:t>=</w:t>
      </w:r>
      <w:r w:rsidRPr="00F74C29">
        <w:rPr>
          <w:rFonts w:eastAsia="Calibri" w:cstheme="minorHAnsi"/>
          <w:b/>
        </w:rPr>
        <w:t>(113,7483*0,52)=59,1491</w:t>
      </w:r>
    </w:p>
    <w:p w:rsidR="00F74C29" w:rsidRPr="00F74C29" w:rsidRDefault="00F74C29" w:rsidP="00F74C29">
      <w:pPr>
        <w:spacing w:after="0" w:line="240" w:lineRule="auto"/>
        <w:rPr>
          <w:rFonts w:eastAsia="Calibri" w:cstheme="minorHAnsi"/>
        </w:rPr>
      </w:pPr>
    </w:p>
    <w:p w:rsidR="00F74C29" w:rsidRPr="00F74C29" w:rsidRDefault="00F74C29" w:rsidP="00F74C29">
      <w:pPr>
        <w:spacing w:after="0"/>
        <w:rPr>
          <w:rFonts w:eastAsia="Calibri" w:cstheme="minorHAnsi"/>
        </w:rPr>
      </w:pPr>
      <w:r w:rsidRPr="00F74C29">
        <w:rPr>
          <w:rFonts w:eastAsia="Calibri" w:cstheme="minorHAnsi"/>
          <w:b/>
        </w:rPr>
        <w:t>U</w:t>
      </w:r>
      <w:r w:rsidRPr="00F74C29">
        <w:rPr>
          <w:rFonts w:eastAsia="Calibri" w:cstheme="minorHAnsi"/>
          <w:b/>
          <w:vertAlign w:val="subscript"/>
        </w:rPr>
        <w:t xml:space="preserve">B2 </w:t>
      </w:r>
      <w:r w:rsidRPr="00F74C29">
        <w:rPr>
          <w:rFonts w:eastAsia="Calibri" w:cstheme="minorHAnsi"/>
        </w:rPr>
        <w:t xml:space="preserve"> - na podstawie informacji przekazanych przez ZUOK „ORLI STAW” ustalono, że wykonano pomiary AT</w:t>
      </w:r>
      <w:r w:rsidRPr="00F74C29">
        <w:rPr>
          <w:rFonts w:eastAsia="Calibri" w:cstheme="minorHAnsi"/>
          <w:vertAlign w:val="subscript"/>
        </w:rPr>
        <w:t>4</w:t>
      </w:r>
      <w:r w:rsidRPr="00F74C29">
        <w:rPr>
          <w:rFonts w:eastAsia="Calibri" w:cstheme="minorHAnsi"/>
        </w:rPr>
        <w:t xml:space="preserve"> dla frakcji o wielkości 0-20 mm stanowiącą pozostałości z mechaniczno-biologicznego przetwarzania odpadów zmieszanych o kodzie 19 12 12 unieszkodliwioną przez składowanie (proces D5). Wg danych przekazanych przez ZUOK „ORLI STAW” średni parametr AT4 za 2022 r. wyniósł 3,4966 mg/ O</w:t>
      </w:r>
      <w:r w:rsidRPr="00F74C29">
        <w:rPr>
          <w:rFonts w:eastAsia="Calibri" w:cstheme="minorHAnsi"/>
          <w:vertAlign w:val="subscript"/>
        </w:rPr>
        <w:t>2</w:t>
      </w:r>
      <w:r w:rsidRPr="00F74C29">
        <w:rPr>
          <w:rFonts w:eastAsia="Calibri" w:cstheme="minorHAnsi"/>
        </w:rPr>
        <w:t>/g suchej masy</w:t>
      </w:r>
    </w:p>
    <w:p w:rsidR="00F74C29" w:rsidRPr="00F74C29" w:rsidRDefault="00F74C29" w:rsidP="00F74C29">
      <w:pPr>
        <w:spacing w:after="0"/>
        <w:rPr>
          <w:rFonts w:eastAsia="Calibri" w:cstheme="minorHAnsi"/>
        </w:rPr>
      </w:pPr>
      <w:r w:rsidRPr="00F74C29">
        <w:rPr>
          <w:rFonts w:eastAsia="Calibri" w:cstheme="minorHAnsi"/>
        </w:rPr>
        <w:t xml:space="preserve">Wskaźnik ten w poszczególnych miesiącach w 2022r. wynosił: </w:t>
      </w:r>
    </w:p>
    <w:p w:rsidR="00F74C29" w:rsidRPr="00F74C29" w:rsidRDefault="00F74C29" w:rsidP="00F74C29">
      <w:pPr>
        <w:spacing w:after="0"/>
        <w:rPr>
          <w:rFonts w:eastAsia="Calibri" w:cstheme="minorHAnsi"/>
        </w:rPr>
      </w:pPr>
    </w:p>
    <w:p w:rsidR="00F74C29" w:rsidRPr="00F74C29" w:rsidRDefault="00F74C29" w:rsidP="00F74C29">
      <w:pPr>
        <w:spacing w:after="0"/>
        <w:rPr>
          <w:rFonts w:eastAsia="Calibri" w:cstheme="minorHAnsi"/>
        </w:rPr>
      </w:pPr>
      <w:r w:rsidRPr="00F74C29">
        <w:rPr>
          <w:rFonts w:eastAsia="Calibri" w:cstheme="minorHAnsi"/>
        </w:rPr>
        <w:t xml:space="preserve">Styczeń       3,10 mg O2/g </w:t>
      </w:r>
      <w:proofErr w:type="spellStart"/>
      <w:r w:rsidRPr="00F74C29">
        <w:rPr>
          <w:rFonts w:eastAsia="Calibri" w:cstheme="minorHAnsi"/>
        </w:rPr>
        <w:t>s.m</w:t>
      </w:r>
      <w:proofErr w:type="spellEnd"/>
      <w:r w:rsidRPr="00F74C29">
        <w:rPr>
          <w:rFonts w:eastAsia="Calibri" w:cstheme="minorHAnsi"/>
        </w:rPr>
        <w:t>.</w:t>
      </w:r>
    </w:p>
    <w:p w:rsidR="00F74C29" w:rsidRPr="00F74C29" w:rsidRDefault="00F74C29" w:rsidP="00F74C29">
      <w:pPr>
        <w:spacing w:after="0"/>
        <w:rPr>
          <w:rFonts w:eastAsia="Calibri" w:cstheme="minorHAnsi"/>
        </w:rPr>
      </w:pPr>
      <w:r w:rsidRPr="00F74C29">
        <w:rPr>
          <w:rFonts w:eastAsia="Calibri" w:cstheme="minorHAnsi"/>
        </w:rPr>
        <w:t>Luty</w:t>
      </w:r>
      <w:r w:rsidRPr="00F74C29">
        <w:rPr>
          <w:rFonts w:eastAsia="Calibri" w:cstheme="minorHAnsi"/>
        </w:rPr>
        <w:tab/>
        <w:t xml:space="preserve">        1,00 mg O2/g </w:t>
      </w:r>
      <w:proofErr w:type="spellStart"/>
      <w:r w:rsidRPr="00F74C29">
        <w:rPr>
          <w:rFonts w:eastAsia="Calibri" w:cstheme="minorHAnsi"/>
        </w:rPr>
        <w:t>s.m</w:t>
      </w:r>
      <w:proofErr w:type="spellEnd"/>
      <w:r w:rsidRPr="00F74C29">
        <w:rPr>
          <w:rFonts w:eastAsia="Calibri" w:cstheme="minorHAnsi"/>
        </w:rPr>
        <w:t>.</w:t>
      </w:r>
    </w:p>
    <w:p w:rsidR="00F74C29" w:rsidRPr="00F74C29" w:rsidRDefault="00F74C29" w:rsidP="00F74C29">
      <w:pPr>
        <w:spacing w:after="0"/>
        <w:rPr>
          <w:rFonts w:eastAsia="Calibri" w:cstheme="minorHAnsi"/>
        </w:rPr>
      </w:pPr>
      <w:r w:rsidRPr="00F74C29">
        <w:rPr>
          <w:rFonts w:eastAsia="Calibri" w:cstheme="minorHAnsi"/>
        </w:rPr>
        <w:t>Marzec</w:t>
      </w:r>
      <w:r w:rsidRPr="00F74C29">
        <w:rPr>
          <w:rFonts w:eastAsia="Calibri" w:cstheme="minorHAnsi"/>
        </w:rPr>
        <w:tab/>
        <w:t xml:space="preserve">        4,67 mg O2/g </w:t>
      </w:r>
      <w:proofErr w:type="spellStart"/>
      <w:r w:rsidRPr="00F74C29">
        <w:rPr>
          <w:rFonts w:eastAsia="Calibri" w:cstheme="minorHAnsi"/>
        </w:rPr>
        <w:t>s.m</w:t>
      </w:r>
      <w:proofErr w:type="spellEnd"/>
      <w:r w:rsidRPr="00F74C29">
        <w:rPr>
          <w:rFonts w:eastAsia="Calibri" w:cstheme="minorHAnsi"/>
        </w:rPr>
        <w:t>.</w:t>
      </w:r>
    </w:p>
    <w:p w:rsidR="00F74C29" w:rsidRPr="00F74C29" w:rsidRDefault="00F74C29" w:rsidP="00F74C29">
      <w:pPr>
        <w:spacing w:after="0"/>
        <w:rPr>
          <w:rFonts w:eastAsia="Calibri" w:cstheme="minorHAnsi"/>
        </w:rPr>
      </w:pPr>
      <w:r w:rsidRPr="00F74C29">
        <w:rPr>
          <w:rFonts w:eastAsia="Calibri" w:cstheme="minorHAnsi"/>
        </w:rPr>
        <w:t>Kwiecień</w:t>
      </w:r>
      <w:r w:rsidRPr="00F74C29">
        <w:rPr>
          <w:rFonts w:eastAsia="Calibri" w:cstheme="minorHAnsi"/>
        </w:rPr>
        <w:tab/>
        <w:t xml:space="preserve">1,00 mg O2/g </w:t>
      </w:r>
      <w:proofErr w:type="spellStart"/>
      <w:r w:rsidRPr="00F74C29">
        <w:rPr>
          <w:rFonts w:eastAsia="Calibri" w:cstheme="minorHAnsi"/>
        </w:rPr>
        <w:t>s.m</w:t>
      </w:r>
      <w:proofErr w:type="spellEnd"/>
      <w:r w:rsidRPr="00F74C29">
        <w:rPr>
          <w:rFonts w:eastAsia="Calibri" w:cstheme="minorHAnsi"/>
        </w:rPr>
        <w:t>.</w:t>
      </w:r>
    </w:p>
    <w:p w:rsidR="00F74C29" w:rsidRPr="00F74C29" w:rsidRDefault="00F74C29" w:rsidP="00F74C29">
      <w:pPr>
        <w:spacing w:after="0"/>
        <w:rPr>
          <w:rFonts w:eastAsia="Calibri" w:cstheme="minorHAnsi"/>
        </w:rPr>
      </w:pPr>
      <w:r w:rsidRPr="00F74C29">
        <w:rPr>
          <w:rFonts w:eastAsia="Calibri" w:cstheme="minorHAnsi"/>
        </w:rPr>
        <w:t>Maj</w:t>
      </w:r>
      <w:r w:rsidRPr="00F74C29">
        <w:rPr>
          <w:rFonts w:eastAsia="Calibri" w:cstheme="minorHAnsi"/>
        </w:rPr>
        <w:tab/>
        <w:t xml:space="preserve">         11,83 mg O2/g </w:t>
      </w:r>
      <w:proofErr w:type="spellStart"/>
      <w:r w:rsidRPr="00F74C29">
        <w:rPr>
          <w:rFonts w:eastAsia="Calibri" w:cstheme="minorHAnsi"/>
        </w:rPr>
        <w:t>s.m</w:t>
      </w:r>
      <w:proofErr w:type="spellEnd"/>
      <w:r w:rsidRPr="00F74C29">
        <w:rPr>
          <w:rFonts w:eastAsia="Calibri" w:cstheme="minorHAnsi"/>
        </w:rPr>
        <w:t>.</w:t>
      </w:r>
    </w:p>
    <w:p w:rsidR="00F74C29" w:rsidRPr="00F74C29" w:rsidRDefault="00F74C29" w:rsidP="00F74C29">
      <w:pPr>
        <w:spacing w:after="0"/>
        <w:rPr>
          <w:rFonts w:eastAsia="Calibri" w:cstheme="minorHAnsi"/>
        </w:rPr>
      </w:pPr>
      <w:r w:rsidRPr="00F74C29">
        <w:rPr>
          <w:rFonts w:eastAsia="Calibri" w:cstheme="minorHAnsi"/>
        </w:rPr>
        <w:t>Czerwiec</w:t>
      </w:r>
      <w:r w:rsidRPr="00F74C29">
        <w:rPr>
          <w:rFonts w:eastAsia="Calibri" w:cstheme="minorHAnsi"/>
        </w:rPr>
        <w:tab/>
        <w:t xml:space="preserve">3,72 mg O2/g </w:t>
      </w:r>
      <w:proofErr w:type="spellStart"/>
      <w:r w:rsidRPr="00F74C29">
        <w:rPr>
          <w:rFonts w:eastAsia="Calibri" w:cstheme="minorHAnsi"/>
        </w:rPr>
        <w:t>s.m</w:t>
      </w:r>
      <w:proofErr w:type="spellEnd"/>
      <w:r w:rsidRPr="00F74C29">
        <w:rPr>
          <w:rFonts w:eastAsia="Calibri" w:cstheme="minorHAnsi"/>
        </w:rPr>
        <w:t>.</w:t>
      </w:r>
    </w:p>
    <w:p w:rsidR="00F74C29" w:rsidRPr="00F74C29" w:rsidRDefault="00F74C29" w:rsidP="00F74C29">
      <w:pPr>
        <w:spacing w:after="0"/>
        <w:rPr>
          <w:rFonts w:eastAsia="Calibri" w:cstheme="minorHAnsi"/>
        </w:rPr>
      </w:pPr>
      <w:r w:rsidRPr="00F74C29">
        <w:rPr>
          <w:rFonts w:eastAsia="Calibri" w:cstheme="minorHAnsi"/>
        </w:rPr>
        <w:t>Lipiec</w:t>
      </w:r>
      <w:r w:rsidRPr="00F74C29">
        <w:rPr>
          <w:rFonts w:eastAsia="Calibri" w:cstheme="minorHAnsi"/>
        </w:rPr>
        <w:tab/>
        <w:t xml:space="preserve">         11,64 mg O2/g </w:t>
      </w:r>
      <w:proofErr w:type="spellStart"/>
      <w:r w:rsidRPr="00F74C29">
        <w:rPr>
          <w:rFonts w:eastAsia="Calibri" w:cstheme="minorHAnsi"/>
        </w:rPr>
        <w:t>s.m</w:t>
      </w:r>
      <w:proofErr w:type="spellEnd"/>
      <w:r w:rsidRPr="00F74C29">
        <w:rPr>
          <w:rFonts w:eastAsia="Calibri" w:cstheme="minorHAnsi"/>
        </w:rPr>
        <w:t>.</w:t>
      </w:r>
    </w:p>
    <w:p w:rsidR="00F74C29" w:rsidRPr="00F74C29" w:rsidRDefault="00F74C29" w:rsidP="00F74C29">
      <w:pPr>
        <w:spacing w:after="0"/>
        <w:rPr>
          <w:rFonts w:eastAsia="Calibri" w:cstheme="minorHAnsi"/>
        </w:rPr>
      </w:pPr>
      <w:r w:rsidRPr="00F74C29">
        <w:rPr>
          <w:rFonts w:eastAsia="Calibri" w:cstheme="minorHAnsi"/>
        </w:rPr>
        <w:t>Sierpień</w:t>
      </w:r>
      <w:r w:rsidRPr="00F74C29">
        <w:rPr>
          <w:rFonts w:eastAsia="Calibri" w:cstheme="minorHAnsi"/>
        </w:rPr>
        <w:tab/>
        <w:t xml:space="preserve">1,00 mg O2/g </w:t>
      </w:r>
      <w:proofErr w:type="spellStart"/>
      <w:r w:rsidRPr="00F74C29">
        <w:rPr>
          <w:rFonts w:eastAsia="Calibri" w:cstheme="minorHAnsi"/>
        </w:rPr>
        <w:t>s.m</w:t>
      </w:r>
      <w:proofErr w:type="spellEnd"/>
      <w:r w:rsidRPr="00F74C29">
        <w:rPr>
          <w:rFonts w:eastAsia="Calibri" w:cstheme="minorHAnsi"/>
        </w:rPr>
        <w:t>.</w:t>
      </w:r>
    </w:p>
    <w:p w:rsidR="00F74C29" w:rsidRPr="00F74C29" w:rsidRDefault="00F74C29" w:rsidP="00F74C29">
      <w:pPr>
        <w:spacing w:after="0"/>
        <w:rPr>
          <w:rFonts w:eastAsia="Calibri" w:cstheme="minorHAnsi"/>
        </w:rPr>
      </w:pPr>
      <w:r w:rsidRPr="00F74C29">
        <w:rPr>
          <w:rFonts w:eastAsia="Calibri" w:cstheme="minorHAnsi"/>
        </w:rPr>
        <w:t>Wrzesień</w:t>
      </w:r>
      <w:r w:rsidRPr="00F74C29">
        <w:rPr>
          <w:rFonts w:eastAsia="Calibri" w:cstheme="minorHAnsi"/>
        </w:rPr>
        <w:tab/>
        <w:t xml:space="preserve">1,00 mg O2/g </w:t>
      </w:r>
      <w:proofErr w:type="spellStart"/>
      <w:r w:rsidRPr="00F74C29">
        <w:rPr>
          <w:rFonts w:eastAsia="Calibri" w:cstheme="minorHAnsi"/>
        </w:rPr>
        <w:t>s.m</w:t>
      </w:r>
      <w:proofErr w:type="spellEnd"/>
      <w:r w:rsidRPr="00F74C29">
        <w:rPr>
          <w:rFonts w:eastAsia="Calibri" w:cstheme="minorHAnsi"/>
        </w:rPr>
        <w:t>.</w:t>
      </w:r>
    </w:p>
    <w:p w:rsidR="00F74C29" w:rsidRPr="00F74C29" w:rsidRDefault="00F74C29" w:rsidP="00F74C29">
      <w:pPr>
        <w:spacing w:after="0"/>
        <w:rPr>
          <w:rFonts w:eastAsia="Calibri" w:cstheme="minorHAnsi"/>
        </w:rPr>
      </w:pPr>
      <w:r w:rsidRPr="00F74C29">
        <w:rPr>
          <w:rFonts w:eastAsia="Calibri" w:cstheme="minorHAnsi"/>
        </w:rPr>
        <w:t xml:space="preserve">Październik    1,00 mg O2/g </w:t>
      </w:r>
      <w:proofErr w:type="spellStart"/>
      <w:r w:rsidRPr="00F74C29">
        <w:rPr>
          <w:rFonts w:eastAsia="Calibri" w:cstheme="minorHAnsi"/>
        </w:rPr>
        <w:t>s.m</w:t>
      </w:r>
      <w:proofErr w:type="spellEnd"/>
      <w:r w:rsidRPr="00F74C29">
        <w:rPr>
          <w:rFonts w:eastAsia="Calibri" w:cstheme="minorHAnsi"/>
        </w:rPr>
        <w:t xml:space="preserve">. </w:t>
      </w:r>
    </w:p>
    <w:p w:rsidR="00F74C29" w:rsidRPr="00F74C29" w:rsidRDefault="00F74C29" w:rsidP="00F74C29">
      <w:pPr>
        <w:spacing w:after="0"/>
        <w:rPr>
          <w:rFonts w:eastAsia="Calibri" w:cstheme="minorHAnsi"/>
        </w:rPr>
      </w:pPr>
      <w:r w:rsidRPr="00F74C29">
        <w:rPr>
          <w:rFonts w:eastAsia="Calibri" w:cstheme="minorHAnsi"/>
        </w:rPr>
        <w:t>Listopad</w:t>
      </w:r>
      <w:r w:rsidRPr="00F74C29">
        <w:rPr>
          <w:rFonts w:eastAsia="Calibri" w:cstheme="minorHAnsi"/>
        </w:rPr>
        <w:tab/>
        <w:t xml:space="preserve">1,00 mg O2/g </w:t>
      </w:r>
      <w:proofErr w:type="spellStart"/>
      <w:r w:rsidRPr="00F74C29">
        <w:rPr>
          <w:rFonts w:eastAsia="Calibri" w:cstheme="minorHAnsi"/>
        </w:rPr>
        <w:t>s.m</w:t>
      </w:r>
      <w:proofErr w:type="spellEnd"/>
      <w:r w:rsidRPr="00F74C29">
        <w:rPr>
          <w:rFonts w:eastAsia="Calibri" w:cstheme="minorHAnsi"/>
        </w:rPr>
        <w:t>.</w:t>
      </w:r>
    </w:p>
    <w:p w:rsidR="00F74C29" w:rsidRPr="00F74C29" w:rsidRDefault="00F74C29" w:rsidP="00F74C29">
      <w:pPr>
        <w:spacing w:after="0"/>
        <w:rPr>
          <w:rFonts w:eastAsia="Calibri" w:cstheme="minorHAnsi"/>
        </w:rPr>
      </w:pPr>
      <w:r w:rsidRPr="00F74C29">
        <w:rPr>
          <w:rFonts w:eastAsia="Calibri" w:cstheme="minorHAnsi"/>
        </w:rPr>
        <w:t>Grudzień</w:t>
      </w:r>
      <w:r w:rsidRPr="00F74C29">
        <w:rPr>
          <w:rFonts w:eastAsia="Calibri" w:cstheme="minorHAnsi"/>
        </w:rPr>
        <w:tab/>
        <w:t xml:space="preserve">1,00 mg O2/g </w:t>
      </w:r>
      <w:proofErr w:type="spellStart"/>
      <w:r w:rsidRPr="00F74C29">
        <w:rPr>
          <w:rFonts w:eastAsia="Calibri" w:cstheme="minorHAnsi"/>
        </w:rPr>
        <w:t>s.m</w:t>
      </w:r>
      <w:proofErr w:type="spellEnd"/>
      <w:r w:rsidRPr="00F74C29">
        <w:rPr>
          <w:rFonts w:eastAsia="Calibri" w:cstheme="minorHAnsi"/>
        </w:rPr>
        <w:t xml:space="preserve">. </w:t>
      </w:r>
    </w:p>
    <w:p w:rsidR="00F74C29" w:rsidRPr="00F74C29" w:rsidRDefault="00F74C29" w:rsidP="00F74C29">
      <w:pPr>
        <w:spacing w:after="0"/>
        <w:rPr>
          <w:rFonts w:eastAsia="Calibri" w:cstheme="minorHAnsi"/>
        </w:rPr>
      </w:pPr>
      <w:r w:rsidRPr="00F74C29">
        <w:rPr>
          <w:rFonts w:eastAsia="Calibri" w:cstheme="minorHAnsi"/>
        </w:rPr>
        <w:t xml:space="preserve">AT4 = 3,50 O2/g </w:t>
      </w:r>
      <w:proofErr w:type="spellStart"/>
      <w:r w:rsidRPr="00F74C29">
        <w:rPr>
          <w:rFonts w:eastAsia="Calibri" w:cstheme="minorHAnsi"/>
        </w:rPr>
        <w:t>s.m</w:t>
      </w:r>
      <w:proofErr w:type="spellEnd"/>
      <w:r w:rsidRPr="00F74C29">
        <w:rPr>
          <w:rFonts w:eastAsia="Calibri" w:cstheme="minorHAnsi"/>
        </w:rPr>
        <w:t>.</w:t>
      </w:r>
    </w:p>
    <w:p w:rsidR="00F74C29" w:rsidRPr="00F74C29" w:rsidRDefault="00F74C29" w:rsidP="00F74C29">
      <w:pPr>
        <w:spacing w:after="0"/>
        <w:rPr>
          <w:rFonts w:eastAsia="Calibri" w:cstheme="minorHAnsi"/>
        </w:rPr>
      </w:pPr>
    </w:p>
    <w:p w:rsidR="00F74C29" w:rsidRPr="00F74C29" w:rsidRDefault="00F74C29" w:rsidP="00F74C29">
      <w:pPr>
        <w:spacing w:after="0"/>
        <w:rPr>
          <w:rFonts w:eastAsia="Calibri" w:cstheme="minorHAnsi"/>
          <w:b/>
        </w:rPr>
      </w:pPr>
      <w:r w:rsidRPr="00F74C29">
        <w:rPr>
          <w:rFonts w:eastAsia="Calibri" w:cstheme="minorHAnsi"/>
        </w:rPr>
        <w:t xml:space="preserve">AT4 &lt; 10 mg O2/g suchej masy: UB2 = </w:t>
      </w:r>
      <w:r w:rsidRPr="00F74C29">
        <w:rPr>
          <w:rFonts w:eastAsia="Calibri" w:cstheme="minorHAnsi"/>
          <w:b/>
        </w:rPr>
        <w:t>0</w:t>
      </w:r>
    </w:p>
    <w:p w:rsidR="00F74C29" w:rsidRPr="00F74C29" w:rsidRDefault="00F74C29" w:rsidP="00F74C29">
      <w:pPr>
        <w:spacing w:after="0"/>
        <w:rPr>
          <w:rFonts w:eastAsia="Calibri" w:cstheme="minorHAnsi"/>
        </w:rPr>
      </w:pPr>
      <w:r w:rsidRPr="00F74C29">
        <w:rPr>
          <w:rFonts w:eastAsia="Calibri" w:cstheme="minorHAnsi"/>
        </w:rPr>
        <w:t>AT4 od 10 do 20 mg O2/g suchej masy: UB2 = 0,29 AT4 &gt; 20 mg O2/g suchej masy: UB2 = 0,59 brak pomiaru AT4: UB2 = 0,59</w:t>
      </w:r>
    </w:p>
    <w:p w:rsidR="00F74C29" w:rsidRPr="00F74C29" w:rsidRDefault="00F74C29" w:rsidP="00F74C29">
      <w:pPr>
        <w:spacing w:after="0"/>
        <w:rPr>
          <w:rFonts w:eastAsia="Calibri" w:cstheme="minorHAnsi"/>
        </w:rPr>
      </w:pPr>
    </w:p>
    <w:p w:rsidR="00F74C29" w:rsidRPr="00F74C29" w:rsidRDefault="00F74C29" w:rsidP="00F74C29">
      <w:pPr>
        <w:spacing w:after="0" w:line="240" w:lineRule="auto"/>
        <w:rPr>
          <w:rFonts w:eastAsia="Calibri" w:cstheme="minorHAnsi"/>
          <w:b/>
        </w:rPr>
      </w:pPr>
      <w:r w:rsidRPr="00F74C29">
        <w:rPr>
          <w:rFonts w:eastAsia="Calibri" w:cstheme="minorHAnsi"/>
          <w:b/>
        </w:rPr>
        <w:t xml:space="preserve">                    TR =  </w:t>
      </w:r>
      <w:r w:rsidRPr="00F74C29">
        <w:rPr>
          <w:rFonts w:eastAsia="Calibri" w:cstheme="minorHAnsi"/>
          <w:b/>
          <w:u w:val="single"/>
        </w:rPr>
        <w:t>59,1491x100%</w:t>
      </w:r>
      <w:r w:rsidRPr="00F74C29">
        <w:rPr>
          <w:rFonts w:eastAsia="Calibri" w:cstheme="minorHAnsi"/>
          <w:b/>
          <w:u w:val="single"/>
        </w:rPr>
        <w:tab/>
      </w:r>
      <w:r w:rsidRPr="00F74C29">
        <w:rPr>
          <w:rFonts w:eastAsia="Calibri" w:cstheme="minorHAnsi"/>
          <w:b/>
          <w:u w:val="single"/>
        </w:rPr>
        <w:tab/>
      </w:r>
      <w:r w:rsidRPr="00F74C29">
        <w:rPr>
          <w:rFonts w:eastAsia="Calibri" w:cstheme="minorHAnsi"/>
          <w:b/>
        </w:rPr>
        <w:tab/>
      </w:r>
      <w:r w:rsidRPr="00F74C29">
        <w:rPr>
          <w:rFonts w:eastAsia="Calibri" w:cstheme="minorHAnsi"/>
          <w:b/>
        </w:rPr>
        <w:tab/>
      </w:r>
    </w:p>
    <w:p w:rsidR="00F74C29" w:rsidRPr="00F74C29" w:rsidRDefault="00F74C29" w:rsidP="00F74C29">
      <w:pPr>
        <w:spacing w:after="0" w:line="240" w:lineRule="auto"/>
        <w:ind w:left="2124"/>
        <w:rPr>
          <w:rFonts w:eastAsia="Calibri" w:cstheme="minorHAnsi"/>
        </w:rPr>
      </w:pPr>
      <w:r w:rsidRPr="00F74C29">
        <w:rPr>
          <w:rFonts w:eastAsia="Calibri" w:cstheme="minorHAnsi"/>
          <w:b/>
        </w:rPr>
        <w:t>272,8350 x 0,7801</w:t>
      </w:r>
    </w:p>
    <w:p w:rsidR="00F74C29" w:rsidRPr="00F74C29" w:rsidRDefault="00F74C29" w:rsidP="00F74C29">
      <w:p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</w:rPr>
      </w:pPr>
    </w:p>
    <w:p w:rsidR="00F74C29" w:rsidRPr="00F74C29" w:rsidRDefault="00F74C29" w:rsidP="00F74C29">
      <w:p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</w:rPr>
      </w:pPr>
      <w:r w:rsidRPr="00F74C29">
        <w:rPr>
          <w:rFonts w:eastAsia="Calibri" w:cstheme="minorHAnsi"/>
          <w:b/>
        </w:rPr>
        <w:t xml:space="preserve">                    TR =         27,7906 % </w:t>
      </w:r>
    </w:p>
    <w:p w:rsidR="00F74C29" w:rsidRPr="00F74C29" w:rsidRDefault="00F74C29" w:rsidP="00F74C29">
      <w:p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</w:rPr>
      </w:pPr>
    </w:p>
    <w:p w:rsidR="00F74C29" w:rsidRPr="008F5A1C" w:rsidRDefault="008F5A1C" w:rsidP="008F5A1C">
      <w:pPr>
        <w:spacing w:after="300" w:line="240" w:lineRule="auto"/>
        <w:jc w:val="center"/>
        <w:outlineLvl w:val="2"/>
        <w:rPr>
          <w:rFonts w:eastAsia="Times New Roman" w:cstheme="minorHAnsi"/>
          <w:b/>
          <w:bCs/>
          <w:color w:val="00B050"/>
          <w:lang w:eastAsia="pl-PL"/>
        </w:rPr>
      </w:pPr>
      <w:r w:rsidRPr="008F5A1C">
        <w:rPr>
          <w:rFonts w:eastAsia="Times New Roman" w:cstheme="minorHAnsi"/>
          <w:b/>
          <w:bCs/>
          <w:color w:val="00B050"/>
          <w:lang w:eastAsia="pl-PL"/>
        </w:rPr>
        <w:t>P</w:t>
      </w:r>
      <w:r w:rsidR="00F74C29" w:rsidRPr="008F5A1C">
        <w:rPr>
          <w:rFonts w:eastAsia="Times New Roman" w:cstheme="minorHAnsi"/>
          <w:b/>
          <w:bCs/>
          <w:color w:val="00B050"/>
          <w:lang w:eastAsia="pl-PL"/>
        </w:rPr>
        <w:t>oziomie składowania odpadów komunalnych</w:t>
      </w:r>
    </w:p>
    <w:p w:rsidR="00F74C29" w:rsidRPr="00F74C29" w:rsidRDefault="00F74C29" w:rsidP="00F74C2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m:oMath>
        <m:r>
          <m:rPr>
            <m:sty m:val="b"/>
          </m:rPr>
          <w:rPr>
            <w:rFonts w:ascii="Cambria Math" w:hAnsi="Cambria Math" w:cstheme="minorHAnsi"/>
          </w:rPr>
          <m:t>Ps</m:t>
        </m:r>
        <m:r>
          <m:rPr>
            <m:sty m:val="p"/>
          </m:rP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Ms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 xml:space="preserve">Mw             </m:t>
            </m:r>
          </m:den>
        </m:f>
      </m:oMath>
      <w:r w:rsidRPr="00F74C29">
        <w:rPr>
          <w:rFonts w:cstheme="minorHAnsi"/>
        </w:rPr>
        <w:t xml:space="preserve">x 100 % = </w:t>
      </w:r>
      <m:oMath>
        <m:f>
          <m:fPr>
            <m:ctrlPr>
              <w:rPr>
                <w:rFonts w:ascii="Cambria Math" w:hAnsi="Cambria Math" w:cstheme="minorHAnsi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</w:rPr>
              <m:t>643,5648</m:t>
            </m:r>
          </m:num>
          <m:den>
            <m:r>
              <m:rPr>
                <m:sty m:val="b"/>
              </m:rPr>
              <w:rPr>
                <w:rFonts w:ascii="Cambria Math" w:hAnsi="Cambria Math" w:cstheme="minorHAnsi"/>
              </w:rPr>
              <m:t xml:space="preserve">1547,7413          </m:t>
            </m:r>
          </m:den>
        </m:f>
      </m:oMath>
      <w:r w:rsidRPr="00F74C29">
        <w:rPr>
          <w:rFonts w:cstheme="minorHAnsi"/>
        </w:rPr>
        <w:t xml:space="preserve">x 100 % = </w:t>
      </w:r>
      <w:r w:rsidRPr="00F74C29">
        <w:rPr>
          <w:rFonts w:cstheme="minorHAnsi"/>
          <w:b/>
        </w:rPr>
        <w:t>41,5811 %</w:t>
      </w:r>
    </w:p>
    <w:p w:rsidR="00F74C29" w:rsidRPr="00F74C29" w:rsidRDefault="00F74C29" w:rsidP="00F74C29">
      <w:p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</w:rPr>
      </w:pPr>
    </w:p>
    <w:p w:rsidR="00F74C29" w:rsidRPr="00F74C29" w:rsidRDefault="00F74C29" w:rsidP="00F74C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4C29">
        <w:rPr>
          <w:rFonts w:cstheme="minorHAnsi"/>
        </w:rPr>
        <w:t>Do obliczeń przyjęto odpady poddane procesowi składowania D5 o kodach:</w:t>
      </w:r>
    </w:p>
    <w:p w:rsidR="00F74C29" w:rsidRPr="00F74C29" w:rsidRDefault="00F74C29" w:rsidP="00F74C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4C29">
        <w:rPr>
          <w:rFonts w:cstheme="minorHAnsi"/>
        </w:rPr>
        <w:t>20 03 99 – 53,3</w:t>
      </w:r>
      <w:r w:rsidR="00640D09">
        <w:rPr>
          <w:rFonts w:cstheme="minorHAnsi"/>
        </w:rPr>
        <w:t xml:space="preserve">000 Mg +19 – </w:t>
      </w:r>
      <w:proofErr w:type="spellStart"/>
      <w:r w:rsidR="00640D09">
        <w:rPr>
          <w:rFonts w:cstheme="minorHAnsi"/>
        </w:rPr>
        <w:t>stki</w:t>
      </w:r>
      <w:proofErr w:type="spellEnd"/>
      <w:r w:rsidR="00640D09">
        <w:rPr>
          <w:rFonts w:cstheme="minorHAnsi"/>
        </w:rPr>
        <w:t xml:space="preserve"> </w:t>
      </w:r>
    </w:p>
    <w:p w:rsidR="00F74C29" w:rsidRPr="00F74C29" w:rsidRDefault="00F74C29" w:rsidP="00F74C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74C29" w:rsidRPr="00F74C29" w:rsidRDefault="00F74C29" w:rsidP="00F74C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F74C29">
        <w:rPr>
          <w:rFonts w:cstheme="minorHAnsi"/>
          <w:b/>
        </w:rPr>
        <w:t>Mw</w:t>
      </w:r>
      <w:proofErr w:type="spellEnd"/>
      <w:r w:rsidRPr="00F74C29">
        <w:rPr>
          <w:rFonts w:cstheme="minorHAnsi"/>
        </w:rPr>
        <w:t xml:space="preserve">= </w:t>
      </w:r>
      <w:r w:rsidRPr="00F74C29">
        <w:rPr>
          <w:rFonts w:cstheme="minorHAnsi"/>
          <w:b/>
        </w:rPr>
        <w:t xml:space="preserve">1494,3174Mg </w:t>
      </w:r>
      <w:r w:rsidRPr="00F74C29">
        <w:rPr>
          <w:rFonts w:cstheme="minorHAnsi"/>
        </w:rPr>
        <w:t xml:space="preserve">+ </w:t>
      </w:r>
      <w:r w:rsidRPr="00F74C29">
        <w:rPr>
          <w:rFonts w:cstheme="minorHAnsi"/>
          <w:b/>
        </w:rPr>
        <w:t>53,4140Mg</w:t>
      </w:r>
      <w:r w:rsidRPr="00F74C29">
        <w:rPr>
          <w:rFonts w:cstheme="minorHAnsi"/>
        </w:rPr>
        <w:t xml:space="preserve"> (PSZOK) </w:t>
      </w:r>
    </w:p>
    <w:p w:rsidR="00F74C29" w:rsidRPr="00F74C29" w:rsidRDefault="00F74C29" w:rsidP="00F74C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74C29" w:rsidRPr="00F74C29" w:rsidRDefault="00F74C29" w:rsidP="00F74C2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74C29">
        <w:rPr>
          <w:rFonts w:cstheme="minorHAnsi"/>
          <w:b/>
        </w:rPr>
        <w:t>M</w:t>
      </w:r>
      <w:r w:rsidRPr="00F74C29">
        <w:rPr>
          <w:rFonts w:cstheme="minorHAnsi"/>
          <w:b/>
          <w:vertAlign w:val="subscript"/>
        </w:rPr>
        <w:t>s</w:t>
      </w:r>
      <w:r w:rsidRPr="00F74C29">
        <w:rPr>
          <w:rFonts w:cstheme="minorHAnsi"/>
        </w:rPr>
        <w:t>=</w:t>
      </w:r>
      <w:r w:rsidRPr="00F74C29">
        <w:rPr>
          <w:rFonts w:cstheme="minorHAnsi"/>
          <w:b/>
        </w:rPr>
        <w:t>27,5897Mg</w:t>
      </w:r>
      <w:r w:rsidR="008F5A1C">
        <w:rPr>
          <w:rFonts w:cstheme="minorHAnsi"/>
        </w:rPr>
        <w:t xml:space="preserve"> </w:t>
      </w:r>
      <w:r w:rsidRPr="00F74C29">
        <w:rPr>
          <w:rFonts w:cstheme="minorHAnsi"/>
        </w:rPr>
        <w:t>+</w:t>
      </w:r>
      <w:r w:rsidR="008F5A1C">
        <w:rPr>
          <w:rFonts w:cstheme="minorHAnsi"/>
        </w:rPr>
        <w:t xml:space="preserve"> </w:t>
      </w:r>
      <w:r w:rsidRPr="00F74C29">
        <w:rPr>
          <w:rFonts w:cstheme="minorHAnsi"/>
          <w:b/>
        </w:rPr>
        <w:t>562,6751Mg</w:t>
      </w:r>
      <w:r w:rsidR="008F5A1C">
        <w:rPr>
          <w:rFonts w:cstheme="minorHAnsi"/>
        </w:rPr>
        <w:t xml:space="preserve"> </w:t>
      </w:r>
      <w:r w:rsidRPr="00F74C29">
        <w:rPr>
          <w:rFonts w:cstheme="minorHAnsi"/>
        </w:rPr>
        <w:t>+</w:t>
      </w:r>
      <w:r w:rsidR="008F5A1C">
        <w:rPr>
          <w:rFonts w:cstheme="minorHAnsi"/>
        </w:rPr>
        <w:t xml:space="preserve"> </w:t>
      </w:r>
      <w:r w:rsidRPr="00F74C29">
        <w:rPr>
          <w:rFonts w:cstheme="minorHAnsi"/>
          <w:b/>
        </w:rPr>
        <w:t>53,3000Mg</w:t>
      </w:r>
      <w:r w:rsidR="008F5A1C">
        <w:rPr>
          <w:rFonts w:cstheme="minorHAnsi"/>
        </w:rPr>
        <w:t xml:space="preserve"> </w:t>
      </w:r>
      <w:r w:rsidRPr="00F74C29">
        <w:rPr>
          <w:rFonts w:cstheme="minorHAnsi"/>
        </w:rPr>
        <w:t>=</w:t>
      </w:r>
      <w:r w:rsidR="008F5A1C">
        <w:rPr>
          <w:rFonts w:cstheme="minorHAnsi"/>
        </w:rPr>
        <w:t xml:space="preserve"> </w:t>
      </w:r>
      <w:r w:rsidRPr="00F74C29">
        <w:rPr>
          <w:rFonts w:cstheme="minorHAnsi"/>
          <w:b/>
        </w:rPr>
        <w:t>643,5648Mg</w:t>
      </w:r>
    </w:p>
    <w:p w:rsidR="006725B7" w:rsidRDefault="006725B7" w:rsidP="00537621">
      <w:pPr>
        <w:pStyle w:val="Akapitzlist"/>
        <w:spacing w:after="0" w:line="360" w:lineRule="auto"/>
        <w:ind w:left="0"/>
        <w:rPr>
          <w:rFonts w:eastAsia="Calibri" w:cs="Times New Roman"/>
          <w:b/>
          <w:sz w:val="24"/>
          <w:szCs w:val="24"/>
        </w:rPr>
      </w:pPr>
    </w:p>
    <w:p w:rsidR="009F4DBF" w:rsidRDefault="009F4DBF" w:rsidP="006725B7">
      <w:pPr>
        <w:pStyle w:val="Akapitzlist"/>
        <w:spacing w:after="0"/>
        <w:ind w:left="0"/>
        <w:rPr>
          <w:rFonts w:eastAsia="Calibri" w:cs="Times New Roman"/>
          <w:b/>
          <w:sz w:val="24"/>
          <w:szCs w:val="24"/>
        </w:rPr>
      </w:pPr>
    </w:p>
    <w:p w:rsidR="0057193B" w:rsidRDefault="0057193B" w:rsidP="006725B7">
      <w:pPr>
        <w:pStyle w:val="Akapitzlist"/>
        <w:spacing w:after="0"/>
        <w:ind w:left="0"/>
        <w:rPr>
          <w:rFonts w:eastAsia="Calibri" w:cs="Times New Roman"/>
          <w:b/>
          <w:sz w:val="24"/>
          <w:szCs w:val="24"/>
        </w:rPr>
      </w:pPr>
    </w:p>
    <w:p w:rsidR="0057193B" w:rsidRDefault="0057193B" w:rsidP="006725B7">
      <w:pPr>
        <w:pStyle w:val="Akapitzlist"/>
        <w:spacing w:after="0"/>
        <w:ind w:left="0"/>
        <w:rPr>
          <w:rFonts w:eastAsia="Calibri" w:cs="Times New Roman"/>
          <w:b/>
          <w:sz w:val="24"/>
          <w:szCs w:val="24"/>
        </w:rPr>
      </w:pPr>
    </w:p>
    <w:p w:rsidR="00537621" w:rsidRPr="009B23A0" w:rsidRDefault="009F4DBF" w:rsidP="00537621">
      <w:pPr>
        <w:pStyle w:val="Akapitzlist"/>
        <w:spacing w:after="0" w:line="360" w:lineRule="auto"/>
        <w:ind w:left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>12</w:t>
      </w:r>
      <w:r w:rsidR="00537621" w:rsidRPr="009B23A0">
        <w:rPr>
          <w:rFonts w:eastAsia="Calibri" w:cs="Times New Roman"/>
          <w:b/>
          <w:sz w:val="24"/>
          <w:szCs w:val="24"/>
        </w:rPr>
        <w:t>. Podsumowanie i wnioski.</w:t>
      </w:r>
    </w:p>
    <w:p w:rsidR="00537621" w:rsidRPr="009C108E" w:rsidRDefault="00537621" w:rsidP="00545A89">
      <w:pPr>
        <w:pStyle w:val="Akapitzlist"/>
        <w:spacing w:after="0" w:line="360" w:lineRule="auto"/>
        <w:ind w:left="0"/>
        <w:rPr>
          <w:rFonts w:eastAsia="Calibri" w:cs="Times New Roman"/>
        </w:rPr>
      </w:pPr>
      <w:r w:rsidRPr="009C108E">
        <w:rPr>
          <w:rFonts w:eastAsia="Calibri" w:cs="Times New Roman"/>
        </w:rPr>
        <w:t xml:space="preserve">Opracowana analiza stanu gospodarki odpadami komunalnymi ma terenie Gminy Lisków </w:t>
      </w:r>
      <w:r w:rsidR="00820CB7">
        <w:rPr>
          <w:rFonts w:eastAsia="Calibri" w:cs="Times New Roman"/>
        </w:rPr>
        <w:t>za 2022</w:t>
      </w:r>
      <w:r w:rsidRPr="009C108E">
        <w:rPr>
          <w:rFonts w:eastAsia="Calibri" w:cs="Times New Roman"/>
        </w:rPr>
        <w:t xml:space="preserve">r.  prowadzi do następujących wniosków: </w:t>
      </w:r>
    </w:p>
    <w:p w:rsidR="004C4409" w:rsidRDefault="00537621" w:rsidP="00545A89">
      <w:pPr>
        <w:pStyle w:val="Akapitzlist"/>
        <w:spacing w:after="0" w:line="360" w:lineRule="auto"/>
        <w:ind w:left="0"/>
        <w:rPr>
          <w:rFonts w:eastAsia="Calibri" w:cs="Times New Roman"/>
        </w:rPr>
      </w:pPr>
      <w:r w:rsidRPr="009C108E">
        <w:rPr>
          <w:rFonts w:eastAsia="Calibri" w:cs="Times New Roman"/>
        </w:rPr>
        <w:t>1. Zdolności pr</w:t>
      </w:r>
      <w:r w:rsidR="00BD28C3">
        <w:rPr>
          <w:rFonts w:eastAsia="Calibri" w:cs="Times New Roman"/>
        </w:rPr>
        <w:t>zerobowe Instalacji</w:t>
      </w:r>
      <w:r>
        <w:rPr>
          <w:rFonts w:eastAsia="Calibri" w:cs="Times New Roman"/>
        </w:rPr>
        <w:t xml:space="preserve"> </w:t>
      </w:r>
      <w:r w:rsidRPr="009C108E">
        <w:rPr>
          <w:rFonts w:eastAsia="Calibri" w:cs="Times New Roman"/>
        </w:rPr>
        <w:t xml:space="preserve">w Orlim Stawie </w:t>
      </w:r>
      <w:r w:rsidR="00314811">
        <w:rPr>
          <w:rFonts w:eastAsia="Calibri" w:cs="Times New Roman"/>
        </w:rPr>
        <w:t>w roku 2022</w:t>
      </w:r>
      <w:r w:rsidRPr="009C108E">
        <w:rPr>
          <w:rFonts w:eastAsia="Calibri" w:cs="Times New Roman"/>
        </w:rPr>
        <w:t xml:space="preserve"> były</w:t>
      </w:r>
      <w:r w:rsidR="004C4409">
        <w:rPr>
          <w:rFonts w:eastAsia="Calibri" w:cs="Times New Roman"/>
        </w:rPr>
        <w:t xml:space="preserve"> </w:t>
      </w:r>
      <w:r w:rsidRPr="009C108E">
        <w:rPr>
          <w:rFonts w:eastAsia="Calibri" w:cs="Times New Roman"/>
        </w:rPr>
        <w:t xml:space="preserve"> wystarczające dla przyjmowania odpadów komunalnych poch</w:t>
      </w:r>
      <w:r w:rsidR="004C4409">
        <w:rPr>
          <w:rFonts w:eastAsia="Calibri" w:cs="Times New Roman"/>
        </w:rPr>
        <w:t>odzących z terenu Gminy Lisków.</w:t>
      </w:r>
    </w:p>
    <w:p w:rsidR="00537621" w:rsidRPr="009C108E" w:rsidRDefault="00537621" w:rsidP="00545A89">
      <w:pPr>
        <w:pStyle w:val="Akapitzlist"/>
        <w:spacing w:after="0" w:line="360" w:lineRule="auto"/>
        <w:ind w:left="0"/>
        <w:rPr>
          <w:rFonts w:eastAsia="Calibri" w:cs="Times New Roman"/>
        </w:rPr>
      </w:pPr>
      <w:r w:rsidRPr="009C108E">
        <w:rPr>
          <w:rFonts w:eastAsia="Calibri" w:cs="Times New Roman"/>
        </w:rPr>
        <w:t>2. Na terenie Gminy Lisków w</w:t>
      </w:r>
      <w:r w:rsidR="00820CB7">
        <w:rPr>
          <w:rFonts w:eastAsia="Calibri" w:cs="Times New Roman"/>
        </w:rPr>
        <w:t xml:space="preserve"> roku 2022</w:t>
      </w:r>
      <w:r>
        <w:rPr>
          <w:rFonts w:eastAsia="Calibri" w:cs="Times New Roman"/>
        </w:rPr>
        <w:t xml:space="preserve"> </w:t>
      </w:r>
      <w:r w:rsidRPr="009C108E">
        <w:rPr>
          <w:rFonts w:eastAsia="Calibri" w:cs="Times New Roman"/>
        </w:rPr>
        <w:t xml:space="preserve">zebranych zostało </w:t>
      </w:r>
      <w:r w:rsidR="00820CB7">
        <w:rPr>
          <w:rFonts w:eastAsia="Calibri" w:cs="Times New Roman"/>
        </w:rPr>
        <w:t>1626,8714</w:t>
      </w:r>
      <w:r>
        <w:rPr>
          <w:rFonts w:eastAsia="Calibri" w:cs="Times New Roman"/>
        </w:rPr>
        <w:t xml:space="preserve"> </w:t>
      </w:r>
      <w:r w:rsidRPr="009C108E">
        <w:rPr>
          <w:rFonts w:eastAsia="Calibri" w:cs="Times New Roman"/>
        </w:rPr>
        <w:t xml:space="preserve">Mg odpadów komunalnych </w:t>
      </w:r>
      <w:r>
        <w:rPr>
          <w:rFonts w:eastAsia="Calibri" w:cs="Times New Roman"/>
        </w:rPr>
        <w:br/>
      </w:r>
      <w:r w:rsidRPr="009C108E">
        <w:rPr>
          <w:rFonts w:eastAsia="Calibri" w:cs="Times New Roman"/>
        </w:rPr>
        <w:t>z czego</w:t>
      </w:r>
      <w:r w:rsidR="00820CB7">
        <w:rPr>
          <w:rFonts w:eastAsia="Calibri" w:cs="Times New Roman"/>
        </w:rPr>
        <w:t xml:space="preserve"> 747,8794</w:t>
      </w:r>
      <w:r w:rsidR="00314811">
        <w:rPr>
          <w:rFonts w:eastAsia="Calibri" w:cs="Times New Roman"/>
        </w:rPr>
        <w:t xml:space="preserve"> Mg jako odpady niesegregowane.</w:t>
      </w:r>
      <w:r>
        <w:rPr>
          <w:rFonts w:eastAsia="Calibri" w:cs="Times New Roman"/>
        </w:rPr>
        <w:t>.</w:t>
      </w:r>
    </w:p>
    <w:p w:rsidR="00537621" w:rsidRPr="009C108E" w:rsidRDefault="00537621" w:rsidP="00545A89">
      <w:pPr>
        <w:pStyle w:val="Akapitzlist"/>
        <w:spacing w:after="0" w:line="360" w:lineRule="auto"/>
        <w:ind w:left="0"/>
        <w:rPr>
          <w:rFonts w:eastAsia="Calibri" w:cs="Times New Roman"/>
        </w:rPr>
      </w:pPr>
      <w:r w:rsidRPr="009C108E">
        <w:rPr>
          <w:rFonts w:eastAsia="Calibri" w:cs="Times New Roman"/>
        </w:rPr>
        <w:t>3. W zak</w:t>
      </w:r>
      <w:r w:rsidR="00314811">
        <w:rPr>
          <w:rFonts w:eastAsia="Calibri" w:cs="Times New Roman"/>
        </w:rPr>
        <w:t>resie gospodarowania niesegregowanymi</w:t>
      </w:r>
      <w:r w:rsidRPr="009C108E">
        <w:rPr>
          <w:rFonts w:eastAsia="Calibri" w:cs="Times New Roman"/>
        </w:rPr>
        <w:t xml:space="preserve"> odpadami komunalnymi Gmina Lisków</w:t>
      </w:r>
      <w:r w:rsidR="00820CB7">
        <w:rPr>
          <w:rFonts w:eastAsia="Calibri" w:cs="Times New Roman"/>
        </w:rPr>
        <w:t xml:space="preserve"> w roku 2022</w:t>
      </w:r>
      <w:r w:rsidR="004C4409">
        <w:rPr>
          <w:rFonts w:eastAsia="Calibri" w:cs="Times New Roman"/>
        </w:rPr>
        <w:t xml:space="preserve"> </w:t>
      </w:r>
      <w:r w:rsidRPr="009C108E">
        <w:rPr>
          <w:rFonts w:eastAsia="Calibri" w:cs="Times New Roman"/>
        </w:rPr>
        <w:t>prowadziła system zgodnie z wytycznymi „Planu Gospodarki Odpadami dla Województwa Wielkopolskiego”.</w:t>
      </w:r>
    </w:p>
    <w:p w:rsidR="00537621" w:rsidRPr="009C108E" w:rsidRDefault="00537621" w:rsidP="009F4DBF">
      <w:pPr>
        <w:pStyle w:val="Akapitzlist"/>
        <w:spacing w:after="0" w:line="360" w:lineRule="auto"/>
        <w:ind w:left="0"/>
        <w:rPr>
          <w:rFonts w:eastAsia="Calibri" w:cs="Times New Roman"/>
          <w:b/>
          <w:color w:val="00B050"/>
          <w:u w:val="single"/>
        </w:rPr>
      </w:pPr>
      <w:r w:rsidRPr="009C108E">
        <w:rPr>
          <w:rFonts w:eastAsia="Calibri" w:cs="Times New Roman"/>
          <w:b/>
          <w:color w:val="00B050"/>
          <w:u w:val="single"/>
        </w:rPr>
        <w:t>WSKAZANIA:</w:t>
      </w:r>
    </w:p>
    <w:p w:rsidR="00537621" w:rsidRDefault="00537621" w:rsidP="009F4DBF">
      <w:pPr>
        <w:pStyle w:val="Akapitzlist"/>
        <w:numPr>
          <w:ilvl w:val="0"/>
          <w:numId w:val="4"/>
        </w:numPr>
        <w:spacing w:after="0" w:line="360" w:lineRule="auto"/>
        <w:rPr>
          <w:rFonts w:eastAsia="Calibri" w:cs="Times New Roman"/>
          <w:b/>
          <w:color w:val="00B050"/>
        </w:rPr>
      </w:pPr>
      <w:r w:rsidRPr="009C108E">
        <w:rPr>
          <w:rFonts w:eastAsia="Calibri" w:cs="Times New Roman"/>
          <w:b/>
          <w:color w:val="00B050"/>
        </w:rPr>
        <w:t>Celowe jest stałe podnoszenie świadomości ekologicznej mieszkańców, w zakresie gospodarowania odpadami komunalnymi</w:t>
      </w:r>
      <w:r>
        <w:rPr>
          <w:rFonts w:eastAsia="Calibri" w:cs="Times New Roman"/>
          <w:b/>
          <w:color w:val="00B050"/>
        </w:rPr>
        <w:t>,</w:t>
      </w:r>
      <w:r w:rsidRPr="009C108E">
        <w:rPr>
          <w:rFonts w:eastAsia="Calibri" w:cs="Times New Roman"/>
          <w:b/>
          <w:color w:val="00B050"/>
        </w:rPr>
        <w:t xml:space="preserve"> w celu ograniczenia ilości </w:t>
      </w:r>
      <w:r w:rsidR="00314811">
        <w:rPr>
          <w:rFonts w:eastAsia="Calibri" w:cs="Times New Roman"/>
          <w:b/>
          <w:color w:val="00B050"/>
        </w:rPr>
        <w:t>wytwarzanych odpadów niesegregowanych</w:t>
      </w:r>
      <w:r>
        <w:rPr>
          <w:rFonts w:eastAsia="Calibri" w:cs="Times New Roman"/>
          <w:b/>
          <w:color w:val="00B050"/>
        </w:rPr>
        <w:t>,</w:t>
      </w:r>
      <w:r w:rsidRPr="009C108E">
        <w:rPr>
          <w:rFonts w:eastAsia="Calibri" w:cs="Times New Roman"/>
          <w:b/>
          <w:color w:val="00B050"/>
        </w:rPr>
        <w:t xml:space="preserve"> poprzez racjonalne segregowanie odpadów komunalnych </w:t>
      </w:r>
      <w:r w:rsidR="00314811">
        <w:rPr>
          <w:rFonts w:eastAsia="Calibri" w:cs="Times New Roman"/>
          <w:b/>
          <w:color w:val="00B050"/>
        </w:rPr>
        <w:br/>
      </w:r>
      <w:r w:rsidRPr="009C108E">
        <w:rPr>
          <w:rFonts w:eastAsia="Calibri" w:cs="Times New Roman"/>
          <w:b/>
          <w:color w:val="00B050"/>
        </w:rPr>
        <w:t>w celu osiągnięcia określonych przez Unię Europejską poziomów odzysku i recyklingu.</w:t>
      </w:r>
    </w:p>
    <w:p w:rsidR="00927F07" w:rsidRDefault="00927F07" w:rsidP="00927F07">
      <w:pPr>
        <w:pStyle w:val="Akapitzlist"/>
        <w:spacing w:after="0" w:line="360" w:lineRule="auto"/>
        <w:ind w:left="644"/>
        <w:rPr>
          <w:rFonts w:eastAsia="Calibri" w:cs="Times New Roman"/>
          <w:b/>
          <w:color w:val="00B050"/>
        </w:rPr>
      </w:pPr>
      <w:r w:rsidRPr="00927F07">
        <w:rPr>
          <w:rFonts w:eastAsia="Calibri" w:cs="Times New Roman"/>
          <w:b/>
          <w:color w:val="00B050"/>
        </w:rPr>
        <w:t>Zgodnie z regulacjami zawartymi w prawodawstwie UE, do kluczowych celów systemu gospodarowania odpadami zaliczyć należy:</w:t>
      </w:r>
    </w:p>
    <w:p w:rsidR="00927F07" w:rsidRDefault="00927F07" w:rsidP="00927F07">
      <w:pPr>
        <w:pStyle w:val="Akapitzlist"/>
        <w:spacing w:after="0" w:line="360" w:lineRule="auto"/>
        <w:ind w:left="644"/>
        <w:rPr>
          <w:rFonts w:eastAsia="Calibri" w:cs="Times New Roman"/>
          <w:b/>
          <w:color w:val="00B050"/>
        </w:rPr>
      </w:pPr>
      <w:r w:rsidRPr="00927F07">
        <w:rPr>
          <w:rFonts w:eastAsia="Calibri" w:cs="Times New Roman"/>
          <w:b/>
          <w:color w:val="00B050"/>
        </w:rPr>
        <w:t xml:space="preserve"> • ograniczanie wykorzystywania zasobów; </w:t>
      </w:r>
    </w:p>
    <w:p w:rsidR="00927F07" w:rsidRDefault="00927F07" w:rsidP="00927F07">
      <w:pPr>
        <w:pStyle w:val="Akapitzlist"/>
        <w:spacing w:after="0" w:line="360" w:lineRule="auto"/>
        <w:ind w:left="644"/>
        <w:rPr>
          <w:rFonts w:eastAsia="Calibri" w:cs="Times New Roman"/>
          <w:b/>
          <w:color w:val="00B050"/>
        </w:rPr>
      </w:pPr>
      <w:r w:rsidRPr="00927F07">
        <w:rPr>
          <w:rFonts w:eastAsia="Calibri" w:cs="Times New Roman"/>
          <w:b/>
          <w:color w:val="00B050"/>
        </w:rPr>
        <w:t>• praktyczne zastosowanie hier</w:t>
      </w:r>
      <w:r>
        <w:rPr>
          <w:rFonts w:eastAsia="Calibri" w:cs="Times New Roman"/>
          <w:b/>
          <w:color w:val="00B050"/>
        </w:rPr>
        <w:t>archii postępowania z odpadami</w:t>
      </w:r>
      <w:r w:rsidRPr="00927F07">
        <w:rPr>
          <w:rFonts w:eastAsia="Calibri" w:cs="Times New Roman"/>
          <w:b/>
          <w:color w:val="00B050"/>
        </w:rPr>
        <w:t xml:space="preserve">. </w:t>
      </w:r>
    </w:p>
    <w:p w:rsidR="00927F07" w:rsidRDefault="00927F07" w:rsidP="00927F07">
      <w:pPr>
        <w:pStyle w:val="Akapitzlist"/>
        <w:spacing w:after="0" w:line="360" w:lineRule="auto"/>
        <w:ind w:left="644"/>
        <w:rPr>
          <w:rFonts w:eastAsia="Calibri" w:cs="Times New Roman"/>
          <w:b/>
          <w:color w:val="00B050"/>
        </w:rPr>
      </w:pPr>
      <w:r w:rsidRPr="00927F07">
        <w:rPr>
          <w:rFonts w:eastAsia="Calibri" w:cs="Times New Roman"/>
          <w:b/>
          <w:color w:val="00B050"/>
        </w:rPr>
        <w:t>Hierarchia postępowania z odpadami ustanawia kolejność priorytetów składających się na najlepsze, z punktu widzenia środowiska, całościowe rozwiązanie w zakresie prawodawstwa i polityki postępowania z odpadami. Odstępstwo od takiej hierarchii może dotyczyć określonych strumieni odpadów, jeżeli jes</w:t>
      </w:r>
      <w:r w:rsidR="00031C49">
        <w:rPr>
          <w:rFonts w:eastAsia="Calibri" w:cs="Times New Roman"/>
          <w:b/>
          <w:color w:val="00B050"/>
        </w:rPr>
        <w:t>t to uzasadnione m.in.</w:t>
      </w:r>
      <w:r w:rsidRPr="00927F07">
        <w:rPr>
          <w:rFonts w:eastAsia="Calibri" w:cs="Times New Roman"/>
          <w:b/>
          <w:color w:val="00B050"/>
        </w:rPr>
        <w:t xml:space="preserve"> wykonalnością techniczną, opłacalnością ek</w:t>
      </w:r>
      <w:r>
        <w:rPr>
          <w:rFonts w:eastAsia="Calibri" w:cs="Times New Roman"/>
          <w:b/>
          <w:color w:val="00B050"/>
        </w:rPr>
        <w:t>onomiczną i ochroną środowiska</w:t>
      </w:r>
      <w:r w:rsidRPr="00927F07">
        <w:rPr>
          <w:rFonts w:eastAsia="Calibri" w:cs="Times New Roman"/>
          <w:b/>
          <w:color w:val="00B050"/>
        </w:rPr>
        <w:t>.</w:t>
      </w:r>
    </w:p>
    <w:p w:rsidR="00927F07" w:rsidRDefault="00927F07" w:rsidP="00927F07">
      <w:pPr>
        <w:pStyle w:val="Akapitzlist"/>
        <w:spacing w:after="0" w:line="360" w:lineRule="auto"/>
        <w:ind w:left="644"/>
        <w:rPr>
          <w:rFonts w:eastAsia="Calibri" w:cs="Times New Roman"/>
          <w:b/>
          <w:color w:val="00B050"/>
        </w:rPr>
      </w:pPr>
      <w:r w:rsidRPr="00927F07">
        <w:rPr>
          <w:rFonts w:eastAsia="Calibri" w:cs="Times New Roman"/>
          <w:b/>
          <w:color w:val="00B050"/>
        </w:rPr>
        <w:t xml:space="preserve"> Kolejność priorytetów dotyczących gospodarowania odpadami, o których mowa powyżej to: </w:t>
      </w:r>
    </w:p>
    <w:p w:rsidR="00927F07" w:rsidRDefault="00927F07" w:rsidP="00927F07">
      <w:pPr>
        <w:pStyle w:val="Akapitzlist"/>
        <w:spacing w:after="0" w:line="360" w:lineRule="auto"/>
        <w:ind w:left="644"/>
        <w:rPr>
          <w:rFonts w:eastAsia="Calibri" w:cs="Times New Roman"/>
          <w:b/>
          <w:color w:val="00B050"/>
        </w:rPr>
      </w:pPr>
      <w:r w:rsidRPr="00927F07">
        <w:rPr>
          <w:rFonts w:eastAsia="Calibri" w:cs="Times New Roman"/>
          <w:b/>
          <w:color w:val="00B050"/>
        </w:rPr>
        <w:t>• zapobieganie powstawaniu odpadów, poprzez stosowa</w:t>
      </w:r>
      <w:r>
        <w:rPr>
          <w:rFonts w:eastAsia="Calibri" w:cs="Times New Roman"/>
          <w:b/>
          <w:color w:val="00B050"/>
        </w:rPr>
        <w:t>nie instrumentów ekonomicznych</w:t>
      </w:r>
      <w:r w:rsidRPr="00927F07">
        <w:rPr>
          <w:rFonts w:eastAsia="Calibri" w:cs="Times New Roman"/>
          <w:b/>
          <w:color w:val="00B050"/>
        </w:rPr>
        <w:t>; • przygotowywanie odpadów do ponownego użycia;</w:t>
      </w:r>
    </w:p>
    <w:p w:rsidR="00927F07" w:rsidRDefault="00927F07" w:rsidP="00927F07">
      <w:pPr>
        <w:pStyle w:val="Akapitzlist"/>
        <w:spacing w:after="0" w:line="360" w:lineRule="auto"/>
        <w:ind w:left="644"/>
        <w:rPr>
          <w:rFonts w:eastAsia="Calibri" w:cs="Times New Roman"/>
          <w:b/>
          <w:color w:val="00B050"/>
        </w:rPr>
      </w:pPr>
      <w:r w:rsidRPr="00927F07">
        <w:rPr>
          <w:rFonts w:eastAsia="Calibri" w:cs="Times New Roman"/>
          <w:b/>
          <w:color w:val="00B050"/>
        </w:rPr>
        <w:t xml:space="preserve"> • recykling odpadów; </w:t>
      </w:r>
    </w:p>
    <w:p w:rsidR="00927F07" w:rsidRDefault="00927F07" w:rsidP="00927F07">
      <w:pPr>
        <w:pStyle w:val="Akapitzlist"/>
        <w:spacing w:after="0" w:line="360" w:lineRule="auto"/>
        <w:ind w:left="644"/>
        <w:rPr>
          <w:rFonts w:eastAsia="Calibri" w:cs="Times New Roman"/>
          <w:b/>
          <w:color w:val="00B050"/>
        </w:rPr>
      </w:pPr>
      <w:r w:rsidRPr="00927F07">
        <w:rPr>
          <w:rFonts w:eastAsia="Calibri" w:cs="Times New Roman"/>
          <w:b/>
          <w:color w:val="00B050"/>
        </w:rPr>
        <w:t xml:space="preserve">• inne metody odzysku odpadów (na przykład – odzysk energii); </w:t>
      </w:r>
    </w:p>
    <w:p w:rsidR="00927F07" w:rsidRPr="009C108E" w:rsidRDefault="00927F07" w:rsidP="00927F07">
      <w:pPr>
        <w:pStyle w:val="Akapitzlist"/>
        <w:spacing w:after="0" w:line="360" w:lineRule="auto"/>
        <w:ind w:left="644"/>
        <w:rPr>
          <w:rFonts w:eastAsia="Calibri" w:cs="Times New Roman"/>
          <w:b/>
          <w:color w:val="00B050"/>
        </w:rPr>
      </w:pPr>
      <w:r>
        <w:rPr>
          <w:rFonts w:eastAsia="Calibri" w:cs="Times New Roman"/>
          <w:b/>
          <w:color w:val="00B050"/>
        </w:rPr>
        <w:t>• unieszkodliwianie odpadów.</w:t>
      </w:r>
    </w:p>
    <w:p w:rsidR="00537621" w:rsidRPr="009C108E" w:rsidRDefault="00537621" w:rsidP="009F4DBF">
      <w:pPr>
        <w:pStyle w:val="Akapitzlist"/>
        <w:numPr>
          <w:ilvl w:val="0"/>
          <w:numId w:val="4"/>
        </w:numPr>
        <w:spacing w:after="0" w:line="360" w:lineRule="auto"/>
        <w:rPr>
          <w:rFonts w:eastAsia="Calibri" w:cs="Times New Roman"/>
          <w:b/>
          <w:color w:val="00B050"/>
        </w:rPr>
      </w:pPr>
      <w:r w:rsidRPr="009C108E">
        <w:rPr>
          <w:rFonts w:eastAsia="Calibri" w:cs="Times New Roman"/>
          <w:b/>
          <w:color w:val="00B050"/>
        </w:rPr>
        <w:t>Niezbędne jest stworzenie systemu procesu stałego monitorowania liczby mieszkańców pod względem zmian związanych z</w:t>
      </w:r>
      <w:r>
        <w:rPr>
          <w:rFonts w:eastAsia="Calibri" w:cs="Times New Roman"/>
          <w:b/>
          <w:color w:val="00B050"/>
        </w:rPr>
        <w:t xml:space="preserve"> migracją osób zamieszkujących </w:t>
      </w:r>
      <w:r w:rsidRPr="009C108E">
        <w:rPr>
          <w:rFonts w:eastAsia="Calibri" w:cs="Times New Roman"/>
          <w:b/>
          <w:color w:val="00B050"/>
        </w:rPr>
        <w:t xml:space="preserve">w danej nieruchomości, </w:t>
      </w:r>
      <w:r w:rsidR="00CE5CF8">
        <w:rPr>
          <w:rFonts w:eastAsia="Calibri" w:cs="Times New Roman"/>
          <w:b/>
          <w:color w:val="00B050"/>
        </w:rPr>
        <w:br/>
      </w:r>
      <w:r w:rsidRPr="009C108E">
        <w:rPr>
          <w:rFonts w:eastAsia="Calibri" w:cs="Times New Roman"/>
          <w:b/>
          <w:color w:val="00B050"/>
        </w:rPr>
        <w:lastRenderedPageBreak/>
        <w:t>w celu  przystąpienia wszystkich mieszkańców do zorganizowanego systemu odbioru odpadów komunalnych.</w:t>
      </w:r>
    </w:p>
    <w:p w:rsidR="00805A57" w:rsidRPr="00BD28C3" w:rsidRDefault="00537621" w:rsidP="009F4DBF">
      <w:pPr>
        <w:pStyle w:val="Akapitzlist"/>
        <w:numPr>
          <w:ilvl w:val="0"/>
          <w:numId w:val="4"/>
        </w:numPr>
        <w:spacing w:line="360" w:lineRule="auto"/>
        <w:rPr>
          <w:rFonts w:eastAsia="Calibri" w:cs="Times New Roman"/>
          <w:b/>
          <w:sz w:val="24"/>
          <w:szCs w:val="24"/>
        </w:rPr>
      </w:pPr>
      <w:r w:rsidRPr="00BD28C3">
        <w:rPr>
          <w:rFonts w:eastAsia="Calibri" w:cs="Times New Roman"/>
          <w:b/>
          <w:color w:val="00B050"/>
        </w:rPr>
        <w:t>Należy dążyć do wygenerowania takich stawek opłaty za gospodarowanie odpadami komunalnymi, które pozwolą na samofinansowanie się całego systemu gospodarki odpadami komunalnymi oraz zapewni jego stabilizację</w:t>
      </w:r>
      <w:r w:rsidR="00BD28C3">
        <w:rPr>
          <w:rFonts w:eastAsia="Calibri" w:cs="Times New Roman"/>
          <w:b/>
          <w:color w:val="00B050"/>
        </w:rPr>
        <w:t>.</w:t>
      </w:r>
    </w:p>
    <w:p w:rsidR="004C4409" w:rsidRDefault="004C4409" w:rsidP="00426157">
      <w:pPr>
        <w:rPr>
          <w:rFonts w:eastAsia="Calibri" w:cs="Times New Roman"/>
          <w:b/>
          <w:sz w:val="24"/>
          <w:szCs w:val="24"/>
        </w:rPr>
      </w:pPr>
    </w:p>
    <w:p w:rsidR="00545A89" w:rsidRDefault="00545A89" w:rsidP="00426157">
      <w:pPr>
        <w:rPr>
          <w:rFonts w:eastAsia="Calibri" w:cs="Times New Roman"/>
          <w:b/>
          <w:sz w:val="24"/>
          <w:szCs w:val="24"/>
        </w:rPr>
      </w:pPr>
    </w:p>
    <w:p w:rsidR="00545A89" w:rsidRDefault="00545A89" w:rsidP="00426157">
      <w:pPr>
        <w:rPr>
          <w:rFonts w:eastAsia="Calibri" w:cs="Times New Roman"/>
          <w:b/>
          <w:sz w:val="24"/>
          <w:szCs w:val="24"/>
        </w:rPr>
      </w:pPr>
    </w:p>
    <w:p w:rsidR="00545A89" w:rsidRDefault="00545A89" w:rsidP="00426157">
      <w:pPr>
        <w:rPr>
          <w:rFonts w:eastAsia="Calibri" w:cs="Times New Roman"/>
          <w:b/>
          <w:sz w:val="24"/>
          <w:szCs w:val="24"/>
        </w:rPr>
      </w:pPr>
    </w:p>
    <w:p w:rsidR="00545A89" w:rsidRDefault="00545A89" w:rsidP="00426157">
      <w:pPr>
        <w:rPr>
          <w:rFonts w:eastAsia="Calibri" w:cs="Times New Roman"/>
          <w:b/>
          <w:sz w:val="24"/>
          <w:szCs w:val="24"/>
        </w:rPr>
      </w:pPr>
    </w:p>
    <w:p w:rsidR="00545A89" w:rsidRDefault="00545A89" w:rsidP="00426157">
      <w:pPr>
        <w:rPr>
          <w:rFonts w:eastAsia="Calibri" w:cs="Times New Roman"/>
          <w:b/>
          <w:sz w:val="24"/>
          <w:szCs w:val="24"/>
        </w:rPr>
      </w:pPr>
    </w:p>
    <w:p w:rsidR="00545A89" w:rsidRDefault="00545A89" w:rsidP="00426157">
      <w:pPr>
        <w:rPr>
          <w:rFonts w:eastAsia="Calibri" w:cs="Times New Roman"/>
          <w:b/>
          <w:sz w:val="24"/>
          <w:szCs w:val="24"/>
        </w:rPr>
      </w:pPr>
    </w:p>
    <w:p w:rsidR="00545A89" w:rsidRDefault="00545A89" w:rsidP="00426157">
      <w:pPr>
        <w:rPr>
          <w:rFonts w:eastAsia="Calibri" w:cs="Times New Roman"/>
          <w:b/>
          <w:sz w:val="24"/>
          <w:szCs w:val="24"/>
        </w:rPr>
      </w:pPr>
    </w:p>
    <w:p w:rsidR="00545A89" w:rsidRDefault="00545A89" w:rsidP="00426157">
      <w:pPr>
        <w:rPr>
          <w:rFonts w:eastAsia="Calibri" w:cs="Times New Roman"/>
          <w:b/>
          <w:sz w:val="24"/>
          <w:szCs w:val="24"/>
        </w:rPr>
      </w:pPr>
    </w:p>
    <w:p w:rsidR="00545A89" w:rsidRDefault="00545A89" w:rsidP="00426157">
      <w:pPr>
        <w:rPr>
          <w:rFonts w:eastAsia="Calibri" w:cs="Times New Roman"/>
          <w:b/>
          <w:sz w:val="24"/>
          <w:szCs w:val="24"/>
        </w:rPr>
      </w:pPr>
    </w:p>
    <w:p w:rsidR="00545A89" w:rsidRDefault="00545A89" w:rsidP="00426157">
      <w:pPr>
        <w:rPr>
          <w:rFonts w:eastAsia="Calibri" w:cs="Times New Roman"/>
          <w:b/>
          <w:sz w:val="24"/>
          <w:szCs w:val="24"/>
        </w:rPr>
      </w:pPr>
    </w:p>
    <w:p w:rsidR="00545A89" w:rsidRDefault="00545A89" w:rsidP="00426157">
      <w:pPr>
        <w:rPr>
          <w:rFonts w:eastAsia="Calibri" w:cs="Times New Roman"/>
          <w:b/>
          <w:sz w:val="24"/>
          <w:szCs w:val="24"/>
        </w:rPr>
      </w:pPr>
    </w:p>
    <w:p w:rsidR="00545A89" w:rsidRDefault="00545A89" w:rsidP="00426157">
      <w:pPr>
        <w:rPr>
          <w:rFonts w:eastAsia="Calibri" w:cs="Times New Roman"/>
          <w:b/>
          <w:sz w:val="24"/>
          <w:szCs w:val="24"/>
        </w:rPr>
      </w:pPr>
    </w:p>
    <w:p w:rsidR="00545A89" w:rsidRDefault="00545A89" w:rsidP="00426157">
      <w:pPr>
        <w:rPr>
          <w:rFonts w:eastAsia="Calibri" w:cs="Times New Roman"/>
          <w:b/>
          <w:sz w:val="24"/>
          <w:szCs w:val="24"/>
        </w:rPr>
      </w:pPr>
    </w:p>
    <w:p w:rsidR="00545A89" w:rsidRDefault="00545A89" w:rsidP="00426157">
      <w:pPr>
        <w:rPr>
          <w:rFonts w:eastAsia="Calibri" w:cs="Times New Roman"/>
          <w:b/>
          <w:sz w:val="24"/>
          <w:szCs w:val="24"/>
        </w:rPr>
      </w:pPr>
    </w:p>
    <w:p w:rsidR="00545A89" w:rsidRDefault="00545A89" w:rsidP="00426157">
      <w:pPr>
        <w:rPr>
          <w:rFonts w:eastAsia="Calibri" w:cs="Times New Roman"/>
          <w:b/>
          <w:sz w:val="24"/>
          <w:szCs w:val="24"/>
        </w:rPr>
      </w:pPr>
    </w:p>
    <w:p w:rsidR="00545A89" w:rsidRDefault="00545A89" w:rsidP="00426157">
      <w:pPr>
        <w:rPr>
          <w:rFonts w:eastAsia="Calibri" w:cs="Times New Roman"/>
          <w:b/>
          <w:sz w:val="24"/>
          <w:szCs w:val="24"/>
        </w:rPr>
      </w:pPr>
    </w:p>
    <w:p w:rsidR="00545A89" w:rsidRDefault="00545A89" w:rsidP="00426157">
      <w:pPr>
        <w:rPr>
          <w:rFonts w:eastAsia="Calibri" w:cs="Times New Roman"/>
          <w:b/>
          <w:sz w:val="24"/>
          <w:szCs w:val="24"/>
        </w:rPr>
      </w:pPr>
    </w:p>
    <w:p w:rsidR="00545A89" w:rsidRDefault="00545A89" w:rsidP="00426157">
      <w:pPr>
        <w:rPr>
          <w:rFonts w:eastAsia="Calibri" w:cs="Times New Roman"/>
          <w:b/>
          <w:sz w:val="24"/>
          <w:szCs w:val="24"/>
        </w:rPr>
      </w:pPr>
    </w:p>
    <w:p w:rsidR="00545A89" w:rsidRDefault="00545A89" w:rsidP="00426157">
      <w:pPr>
        <w:rPr>
          <w:rFonts w:eastAsia="Calibri" w:cs="Times New Roman"/>
          <w:b/>
          <w:sz w:val="24"/>
          <w:szCs w:val="24"/>
        </w:rPr>
      </w:pPr>
    </w:p>
    <w:p w:rsidR="00545A89" w:rsidRDefault="00545A89" w:rsidP="00426157">
      <w:pPr>
        <w:rPr>
          <w:rFonts w:eastAsia="Calibri" w:cs="Times New Roman"/>
          <w:b/>
          <w:sz w:val="24"/>
          <w:szCs w:val="24"/>
        </w:rPr>
      </w:pPr>
    </w:p>
    <w:p w:rsidR="00545A89" w:rsidRDefault="00545A89" w:rsidP="00426157">
      <w:pPr>
        <w:rPr>
          <w:rFonts w:eastAsia="Calibri" w:cs="Times New Roman"/>
          <w:b/>
          <w:sz w:val="24"/>
          <w:szCs w:val="24"/>
        </w:rPr>
      </w:pPr>
    </w:p>
    <w:p w:rsidR="00545A89" w:rsidRDefault="00545A89" w:rsidP="00426157">
      <w:pPr>
        <w:rPr>
          <w:rFonts w:eastAsia="Calibri" w:cs="Times New Roman"/>
          <w:b/>
          <w:sz w:val="24"/>
          <w:szCs w:val="24"/>
        </w:rPr>
      </w:pPr>
    </w:p>
    <w:p w:rsidR="00984633" w:rsidRPr="00984633" w:rsidRDefault="00984633" w:rsidP="00984633">
      <w:pPr>
        <w:jc w:val="left"/>
        <w:rPr>
          <w:rFonts w:eastAsia="Calibri" w:cs="Times New Roman"/>
          <w:b/>
          <w:sz w:val="18"/>
          <w:szCs w:val="18"/>
        </w:rPr>
      </w:pPr>
      <w:r w:rsidRPr="00984633">
        <w:rPr>
          <w:rFonts w:eastAsia="Calibri" w:cs="Times New Roman"/>
          <w:b/>
          <w:sz w:val="18"/>
          <w:szCs w:val="18"/>
        </w:rPr>
        <w:t>Sporządziła:</w:t>
      </w:r>
    </w:p>
    <w:p w:rsidR="00984633" w:rsidRPr="00984633" w:rsidRDefault="00B13882" w:rsidP="00984633">
      <w:pPr>
        <w:jc w:val="left"/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b/>
          <w:sz w:val="18"/>
          <w:szCs w:val="18"/>
        </w:rPr>
        <w:t>Anita Miklas</w:t>
      </w:r>
      <w:r w:rsidR="00047657">
        <w:rPr>
          <w:rFonts w:eastAsia="Calibri" w:cs="Times New Roman"/>
          <w:b/>
          <w:sz w:val="18"/>
          <w:szCs w:val="18"/>
        </w:rPr>
        <w:t xml:space="preserve"> – </w:t>
      </w:r>
      <w:r w:rsidR="00984633" w:rsidRPr="00984633">
        <w:rPr>
          <w:rFonts w:eastAsia="Calibri" w:cs="Times New Roman"/>
          <w:b/>
          <w:sz w:val="18"/>
          <w:szCs w:val="18"/>
        </w:rPr>
        <w:t xml:space="preserve">inspektor ds. </w:t>
      </w:r>
      <w:r w:rsidR="00984633">
        <w:rPr>
          <w:rFonts w:eastAsia="Calibri" w:cs="Times New Roman"/>
          <w:b/>
          <w:sz w:val="18"/>
          <w:szCs w:val="18"/>
        </w:rPr>
        <w:t>gospodarki odpadami komunalnymi</w:t>
      </w:r>
    </w:p>
    <w:sectPr w:rsidR="00984633" w:rsidRPr="00984633" w:rsidSect="002E11B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221" w:rsidRDefault="001F5221" w:rsidP="00F67985">
      <w:pPr>
        <w:spacing w:after="0" w:line="240" w:lineRule="auto"/>
      </w:pPr>
      <w:r>
        <w:separator/>
      </w:r>
    </w:p>
  </w:endnote>
  <w:endnote w:type="continuationSeparator" w:id="0">
    <w:p w:rsidR="001F5221" w:rsidRDefault="001F5221" w:rsidP="00F6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2"/>
      <w:gridCol w:w="930"/>
    </w:tblGrid>
    <w:tr w:rsidR="00010506">
      <w:tc>
        <w:tcPr>
          <w:tcW w:w="4500" w:type="pct"/>
          <w:tcBorders>
            <w:top w:val="single" w:sz="4" w:space="0" w:color="000000" w:themeColor="text1"/>
          </w:tcBorders>
        </w:tcPr>
        <w:p w:rsidR="00010506" w:rsidRDefault="001F5221" w:rsidP="00C27F8A">
          <w:pPr>
            <w:pStyle w:val="Stopka"/>
            <w:jc w:val="right"/>
          </w:pPr>
          <w:sdt>
            <w:sdtPr>
              <w:alias w:val="Firma"/>
              <w:id w:val="75971759"/>
              <w:placeholder>
                <w:docPart w:val="04835F3E44564752897996C04AE6507F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010506">
                <w:t>Roczna analiza systemu gospodarki odpadami komunalnymi na terenie Gminy Lisków za 2022r.</w:t>
              </w:r>
            </w:sdtContent>
          </w:sdt>
          <w:r w:rsidR="00010506">
            <w:t xml:space="preserve"> |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010506" w:rsidRDefault="00010506">
          <w:pPr>
            <w:pStyle w:val="Nagwek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065D4" w:rsidRPr="000065D4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010506" w:rsidRDefault="00010506" w:rsidP="00C27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221" w:rsidRDefault="001F5221" w:rsidP="00F67985">
      <w:pPr>
        <w:spacing w:after="0" w:line="240" w:lineRule="auto"/>
      </w:pPr>
      <w:r>
        <w:separator/>
      </w:r>
    </w:p>
  </w:footnote>
  <w:footnote w:type="continuationSeparator" w:id="0">
    <w:p w:rsidR="001F5221" w:rsidRDefault="001F5221" w:rsidP="00F67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66F"/>
    <w:multiLevelType w:val="multilevel"/>
    <w:tmpl w:val="8DF69E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5273B9B"/>
    <w:multiLevelType w:val="hybridMultilevel"/>
    <w:tmpl w:val="64A81ECA"/>
    <w:lvl w:ilvl="0" w:tplc="9426D956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27625"/>
    <w:multiLevelType w:val="hybridMultilevel"/>
    <w:tmpl w:val="5E6CBC5A"/>
    <w:lvl w:ilvl="0" w:tplc="90605168">
      <w:start w:val="10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3BBC55B4"/>
    <w:multiLevelType w:val="hybridMultilevel"/>
    <w:tmpl w:val="4C04C0F6"/>
    <w:lvl w:ilvl="0" w:tplc="C776B5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40EA0A64"/>
    <w:multiLevelType w:val="hybridMultilevel"/>
    <w:tmpl w:val="AB567D30"/>
    <w:lvl w:ilvl="0" w:tplc="3A4E29E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42800DE"/>
    <w:multiLevelType w:val="hybridMultilevel"/>
    <w:tmpl w:val="762E1D86"/>
    <w:lvl w:ilvl="0" w:tplc="DDC2DDF4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43E2E14"/>
    <w:multiLevelType w:val="hybridMultilevel"/>
    <w:tmpl w:val="767A995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46823"/>
    <w:multiLevelType w:val="hybridMultilevel"/>
    <w:tmpl w:val="6C1AB434"/>
    <w:lvl w:ilvl="0" w:tplc="A322E8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7137C"/>
    <w:multiLevelType w:val="hybridMultilevel"/>
    <w:tmpl w:val="F5CE7750"/>
    <w:lvl w:ilvl="0" w:tplc="5D84F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F6A03"/>
    <w:multiLevelType w:val="hybridMultilevel"/>
    <w:tmpl w:val="E640C428"/>
    <w:lvl w:ilvl="0" w:tplc="BF327274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97F6F14"/>
    <w:multiLevelType w:val="hybridMultilevel"/>
    <w:tmpl w:val="C7301DC0"/>
    <w:lvl w:ilvl="0" w:tplc="B9A45C02">
      <w:start w:val="1"/>
      <w:numFmt w:val="upperRoman"/>
      <w:lvlText w:val="%1."/>
      <w:lvlJc w:val="left"/>
      <w:pPr>
        <w:ind w:left="1080" w:hanging="72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5026D"/>
    <w:multiLevelType w:val="hybridMultilevel"/>
    <w:tmpl w:val="3362B230"/>
    <w:lvl w:ilvl="0" w:tplc="C776B5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6B2D77C1"/>
    <w:multiLevelType w:val="hybridMultilevel"/>
    <w:tmpl w:val="1CB0D958"/>
    <w:lvl w:ilvl="0" w:tplc="00C61B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63476"/>
    <w:multiLevelType w:val="hybridMultilevel"/>
    <w:tmpl w:val="F5CE7750"/>
    <w:lvl w:ilvl="0" w:tplc="5D84F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E5B1B"/>
    <w:multiLevelType w:val="hybridMultilevel"/>
    <w:tmpl w:val="F5CE7750"/>
    <w:lvl w:ilvl="0" w:tplc="5D84F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82FE9"/>
    <w:multiLevelType w:val="hybridMultilevel"/>
    <w:tmpl w:val="5002E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10EAE"/>
    <w:multiLevelType w:val="hybridMultilevel"/>
    <w:tmpl w:val="2676F41C"/>
    <w:lvl w:ilvl="0" w:tplc="7E5E6E1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10"/>
  </w:num>
  <w:num w:numId="8">
    <w:abstractNumId w:val="1"/>
  </w:num>
  <w:num w:numId="9">
    <w:abstractNumId w:val="4"/>
  </w:num>
  <w:num w:numId="10">
    <w:abstractNumId w:val="12"/>
  </w:num>
  <w:num w:numId="11">
    <w:abstractNumId w:val="15"/>
  </w:num>
  <w:num w:numId="12">
    <w:abstractNumId w:val="0"/>
  </w:num>
  <w:num w:numId="13">
    <w:abstractNumId w:val="2"/>
  </w:num>
  <w:num w:numId="14">
    <w:abstractNumId w:val="14"/>
  </w:num>
  <w:num w:numId="15">
    <w:abstractNumId w:val="8"/>
  </w:num>
  <w:num w:numId="16">
    <w:abstractNumId w:val="13"/>
  </w:num>
  <w:num w:numId="17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BF"/>
    <w:rsid w:val="000024A5"/>
    <w:rsid w:val="0000264E"/>
    <w:rsid w:val="00003156"/>
    <w:rsid w:val="000060E3"/>
    <w:rsid w:val="000065D4"/>
    <w:rsid w:val="000076BE"/>
    <w:rsid w:val="00010506"/>
    <w:rsid w:val="00010EAA"/>
    <w:rsid w:val="00011129"/>
    <w:rsid w:val="00013072"/>
    <w:rsid w:val="000134A7"/>
    <w:rsid w:val="00013F3D"/>
    <w:rsid w:val="0001411E"/>
    <w:rsid w:val="0001444B"/>
    <w:rsid w:val="000152C1"/>
    <w:rsid w:val="000161AA"/>
    <w:rsid w:val="000171AB"/>
    <w:rsid w:val="00017C24"/>
    <w:rsid w:val="000201F7"/>
    <w:rsid w:val="000206F4"/>
    <w:rsid w:val="00021011"/>
    <w:rsid w:val="0002162F"/>
    <w:rsid w:val="000220B6"/>
    <w:rsid w:val="000245F7"/>
    <w:rsid w:val="000250F7"/>
    <w:rsid w:val="000311FF"/>
    <w:rsid w:val="00031C49"/>
    <w:rsid w:val="00031E99"/>
    <w:rsid w:val="00032AC9"/>
    <w:rsid w:val="00035C9B"/>
    <w:rsid w:val="00037D07"/>
    <w:rsid w:val="00041C78"/>
    <w:rsid w:val="000422B6"/>
    <w:rsid w:val="00042D49"/>
    <w:rsid w:val="00042DF8"/>
    <w:rsid w:val="00043DA8"/>
    <w:rsid w:val="00046664"/>
    <w:rsid w:val="00046BD3"/>
    <w:rsid w:val="00047657"/>
    <w:rsid w:val="00051B9E"/>
    <w:rsid w:val="00053893"/>
    <w:rsid w:val="000553B4"/>
    <w:rsid w:val="000553EA"/>
    <w:rsid w:val="00056F62"/>
    <w:rsid w:val="00057E85"/>
    <w:rsid w:val="00062269"/>
    <w:rsid w:val="000676FD"/>
    <w:rsid w:val="0007055B"/>
    <w:rsid w:val="00070778"/>
    <w:rsid w:val="00073405"/>
    <w:rsid w:val="00074C65"/>
    <w:rsid w:val="00075E7F"/>
    <w:rsid w:val="00076F46"/>
    <w:rsid w:val="00080399"/>
    <w:rsid w:val="00080DDC"/>
    <w:rsid w:val="000816FA"/>
    <w:rsid w:val="00082DDB"/>
    <w:rsid w:val="00083E55"/>
    <w:rsid w:val="00091FFE"/>
    <w:rsid w:val="00092DC9"/>
    <w:rsid w:val="00093E4F"/>
    <w:rsid w:val="000A10F9"/>
    <w:rsid w:val="000A13C4"/>
    <w:rsid w:val="000A2FC9"/>
    <w:rsid w:val="000A50C1"/>
    <w:rsid w:val="000A68A7"/>
    <w:rsid w:val="000A779F"/>
    <w:rsid w:val="000B12AD"/>
    <w:rsid w:val="000B265F"/>
    <w:rsid w:val="000B47BB"/>
    <w:rsid w:val="000C24AE"/>
    <w:rsid w:val="000C3855"/>
    <w:rsid w:val="000C55F2"/>
    <w:rsid w:val="000C763E"/>
    <w:rsid w:val="000D0AFF"/>
    <w:rsid w:val="000D1725"/>
    <w:rsid w:val="000D1953"/>
    <w:rsid w:val="000D2803"/>
    <w:rsid w:val="000D659C"/>
    <w:rsid w:val="000D6F08"/>
    <w:rsid w:val="000E2221"/>
    <w:rsid w:val="000E403A"/>
    <w:rsid w:val="000F2A96"/>
    <w:rsid w:val="000F412F"/>
    <w:rsid w:val="000F4AD2"/>
    <w:rsid w:val="000F5020"/>
    <w:rsid w:val="000F58A9"/>
    <w:rsid w:val="000F5C27"/>
    <w:rsid w:val="000F67AA"/>
    <w:rsid w:val="0010194A"/>
    <w:rsid w:val="00102533"/>
    <w:rsid w:val="00102960"/>
    <w:rsid w:val="00102A6E"/>
    <w:rsid w:val="00104B15"/>
    <w:rsid w:val="00105DA8"/>
    <w:rsid w:val="001065E2"/>
    <w:rsid w:val="00107050"/>
    <w:rsid w:val="00110996"/>
    <w:rsid w:val="00111F21"/>
    <w:rsid w:val="0011288D"/>
    <w:rsid w:val="00113CBF"/>
    <w:rsid w:val="00114F49"/>
    <w:rsid w:val="00116119"/>
    <w:rsid w:val="0012007E"/>
    <w:rsid w:val="0012346C"/>
    <w:rsid w:val="001234C2"/>
    <w:rsid w:val="00124E01"/>
    <w:rsid w:val="0012749C"/>
    <w:rsid w:val="00130DC4"/>
    <w:rsid w:val="00133F02"/>
    <w:rsid w:val="001345DE"/>
    <w:rsid w:val="00134901"/>
    <w:rsid w:val="00135796"/>
    <w:rsid w:val="00135BC4"/>
    <w:rsid w:val="0014083B"/>
    <w:rsid w:val="0014278F"/>
    <w:rsid w:val="0014490C"/>
    <w:rsid w:val="00145626"/>
    <w:rsid w:val="00151D00"/>
    <w:rsid w:val="0015604B"/>
    <w:rsid w:val="00157439"/>
    <w:rsid w:val="00157F4D"/>
    <w:rsid w:val="00162A76"/>
    <w:rsid w:val="00162FD7"/>
    <w:rsid w:val="001650F0"/>
    <w:rsid w:val="0016627A"/>
    <w:rsid w:val="001662BC"/>
    <w:rsid w:val="001670E3"/>
    <w:rsid w:val="00167BBF"/>
    <w:rsid w:val="0017206E"/>
    <w:rsid w:val="0017406B"/>
    <w:rsid w:val="0017485A"/>
    <w:rsid w:val="00175C03"/>
    <w:rsid w:val="001872D5"/>
    <w:rsid w:val="00187836"/>
    <w:rsid w:val="001902E6"/>
    <w:rsid w:val="0019272B"/>
    <w:rsid w:val="00193807"/>
    <w:rsid w:val="0019421D"/>
    <w:rsid w:val="00194A86"/>
    <w:rsid w:val="0019543B"/>
    <w:rsid w:val="0019642F"/>
    <w:rsid w:val="00197F65"/>
    <w:rsid w:val="001A21EB"/>
    <w:rsid w:val="001A2DD5"/>
    <w:rsid w:val="001A4251"/>
    <w:rsid w:val="001A598C"/>
    <w:rsid w:val="001A5E3C"/>
    <w:rsid w:val="001A7723"/>
    <w:rsid w:val="001B0E5D"/>
    <w:rsid w:val="001B2B84"/>
    <w:rsid w:val="001B2C2B"/>
    <w:rsid w:val="001B3B85"/>
    <w:rsid w:val="001B46BE"/>
    <w:rsid w:val="001B5633"/>
    <w:rsid w:val="001C0F15"/>
    <w:rsid w:val="001C10B0"/>
    <w:rsid w:val="001C1169"/>
    <w:rsid w:val="001C1EE2"/>
    <w:rsid w:val="001C24A6"/>
    <w:rsid w:val="001C26D3"/>
    <w:rsid w:val="001C40AD"/>
    <w:rsid w:val="001C61EA"/>
    <w:rsid w:val="001C6648"/>
    <w:rsid w:val="001C6F7E"/>
    <w:rsid w:val="001D0846"/>
    <w:rsid w:val="001D22FA"/>
    <w:rsid w:val="001D367E"/>
    <w:rsid w:val="001D6008"/>
    <w:rsid w:val="001D6059"/>
    <w:rsid w:val="001D613B"/>
    <w:rsid w:val="001D6E5A"/>
    <w:rsid w:val="001E27A9"/>
    <w:rsid w:val="001E5D44"/>
    <w:rsid w:val="001E7849"/>
    <w:rsid w:val="001F1659"/>
    <w:rsid w:val="001F1FE8"/>
    <w:rsid w:val="001F37C4"/>
    <w:rsid w:val="001F3971"/>
    <w:rsid w:val="001F3D95"/>
    <w:rsid w:val="001F5201"/>
    <w:rsid w:val="001F5221"/>
    <w:rsid w:val="001F5836"/>
    <w:rsid w:val="001F5BDB"/>
    <w:rsid w:val="001F6166"/>
    <w:rsid w:val="001F72A2"/>
    <w:rsid w:val="00201A89"/>
    <w:rsid w:val="00201B9D"/>
    <w:rsid w:val="00203AD4"/>
    <w:rsid w:val="00206596"/>
    <w:rsid w:val="00206A0D"/>
    <w:rsid w:val="00210235"/>
    <w:rsid w:val="002113C4"/>
    <w:rsid w:val="00212AA9"/>
    <w:rsid w:val="0021354D"/>
    <w:rsid w:val="00215DD3"/>
    <w:rsid w:val="00216B36"/>
    <w:rsid w:val="0021719E"/>
    <w:rsid w:val="00223514"/>
    <w:rsid w:val="00223949"/>
    <w:rsid w:val="002241A9"/>
    <w:rsid w:val="00225806"/>
    <w:rsid w:val="00225FDA"/>
    <w:rsid w:val="00231F89"/>
    <w:rsid w:val="002339CB"/>
    <w:rsid w:val="002358D1"/>
    <w:rsid w:val="0023689F"/>
    <w:rsid w:val="00240DF8"/>
    <w:rsid w:val="002416E7"/>
    <w:rsid w:val="0024192D"/>
    <w:rsid w:val="002420F2"/>
    <w:rsid w:val="00242D4F"/>
    <w:rsid w:val="002467EF"/>
    <w:rsid w:val="00250405"/>
    <w:rsid w:val="00253E01"/>
    <w:rsid w:val="00255FF3"/>
    <w:rsid w:val="00264397"/>
    <w:rsid w:val="0026475C"/>
    <w:rsid w:val="00264C78"/>
    <w:rsid w:val="00271242"/>
    <w:rsid w:val="002724D7"/>
    <w:rsid w:val="00272D19"/>
    <w:rsid w:val="00273779"/>
    <w:rsid w:val="00276415"/>
    <w:rsid w:val="0027773A"/>
    <w:rsid w:val="00280C2C"/>
    <w:rsid w:val="00280F05"/>
    <w:rsid w:val="0028202C"/>
    <w:rsid w:val="0028290E"/>
    <w:rsid w:val="00284605"/>
    <w:rsid w:val="00284DFC"/>
    <w:rsid w:val="002869E3"/>
    <w:rsid w:val="002871FA"/>
    <w:rsid w:val="0029027C"/>
    <w:rsid w:val="002914CC"/>
    <w:rsid w:val="002917B9"/>
    <w:rsid w:val="00291F0E"/>
    <w:rsid w:val="00294619"/>
    <w:rsid w:val="002A0E1D"/>
    <w:rsid w:val="002A0F00"/>
    <w:rsid w:val="002A19A9"/>
    <w:rsid w:val="002A427B"/>
    <w:rsid w:val="002A4650"/>
    <w:rsid w:val="002A496D"/>
    <w:rsid w:val="002A5311"/>
    <w:rsid w:val="002A601F"/>
    <w:rsid w:val="002B5C50"/>
    <w:rsid w:val="002B6BB3"/>
    <w:rsid w:val="002B75EB"/>
    <w:rsid w:val="002C030B"/>
    <w:rsid w:val="002C1263"/>
    <w:rsid w:val="002C1AE9"/>
    <w:rsid w:val="002C1C07"/>
    <w:rsid w:val="002C25BA"/>
    <w:rsid w:val="002C3343"/>
    <w:rsid w:val="002C575D"/>
    <w:rsid w:val="002D097E"/>
    <w:rsid w:val="002D0A07"/>
    <w:rsid w:val="002D15A8"/>
    <w:rsid w:val="002D18B5"/>
    <w:rsid w:val="002D28A4"/>
    <w:rsid w:val="002D317C"/>
    <w:rsid w:val="002D3220"/>
    <w:rsid w:val="002D4CB0"/>
    <w:rsid w:val="002D6BC3"/>
    <w:rsid w:val="002D6CF1"/>
    <w:rsid w:val="002D7FBD"/>
    <w:rsid w:val="002E11B6"/>
    <w:rsid w:val="002E16FB"/>
    <w:rsid w:val="002E38CD"/>
    <w:rsid w:val="002E5934"/>
    <w:rsid w:val="002E5B73"/>
    <w:rsid w:val="002F1EAC"/>
    <w:rsid w:val="002F2321"/>
    <w:rsid w:val="002F28DB"/>
    <w:rsid w:val="002F2C2C"/>
    <w:rsid w:val="002F646C"/>
    <w:rsid w:val="002F7924"/>
    <w:rsid w:val="00304896"/>
    <w:rsid w:val="00305817"/>
    <w:rsid w:val="00305BA7"/>
    <w:rsid w:val="003067DC"/>
    <w:rsid w:val="00306BD0"/>
    <w:rsid w:val="00307EDD"/>
    <w:rsid w:val="003120E0"/>
    <w:rsid w:val="00313652"/>
    <w:rsid w:val="00314811"/>
    <w:rsid w:val="003151FC"/>
    <w:rsid w:val="00316564"/>
    <w:rsid w:val="00317476"/>
    <w:rsid w:val="00323A8E"/>
    <w:rsid w:val="00324E9D"/>
    <w:rsid w:val="00324EBC"/>
    <w:rsid w:val="00325C0B"/>
    <w:rsid w:val="0032793C"/>
    <w:rsid w:val="0033136C"/>
    <w:rsid w:val="00332D10"/>
    <w:rsid w:val="0033361C"/>
    <w:rsid w:val="00333EA4"/>
    <w:rsid w:val="003342FC"/>
    <w:rsid w:val="0033627C"/>
    <w:rsid w:val="00337A53"/>
    <w:rsid w:val="00337EC7"/>
    <w:rsid w:val="00337F57"/>
    <w:rsid w:val="00341325"/>
    <w:rsid w:val="00342822"/>
    <w:rsid w:val="00343818"/>
    <w:rsid w:val="00344B2F"/>
    <w:rsid w:val="0035462A"/>
    <w:rsid w:val="00365133"/>
    <w:rsid w:val="00367078"/>
    <w:rsid w:val="0037189F"/>
    <w:rsid w:val="00374E68"/>
    <w:rsid w:val="00374EF0"/>
    <w:rsid w:val="003756C1"/>
    <w:rsid w:val="00386F95"/>
    <w:rsid w:val="0038720E"/>
    <w:rsid w:val="003911AC"/>
    <w:rsid w:val="0039212E"/>
    <w:rsid w:val="00392CCC"/>
    <w:rsid w:val="003940C8"/>
    <w:rsid w:val="003953E4"/>
    <w:rsid w:val="00395BAE"/>
    <w:rsid w:val="003A1656"/>
    <w:rsid w:val="003A2590"/>
    <w:rsid w:val="003A3024"/>
    <w:rsid w:val="003A4471"/>
    <w:rsid w:val="003B79C4"/>
    <w:rsid w:val="003B7D4E"/>
    <w:rsid w:val="003C0F2D"/>
    <w:rsid w:val="003C107B"/>
    <w:rsid w:val="003C2844"/>
    <w:rsid w:val="003C5855"/>
    <w:rsid w:val="003C726D"/>
    <w:rsid w:val="003D0A5D"/>
    <w:rsid w:val="003D1717"/>
    <w:rsid w:val="003D1CF7"/>
    <w:rsid w:val="003D1FF8"/>
    <w:rsid w:val="003D24EF"/>
    <w:rsid w:val="003D28CF"/>
    <w:rsid w:val="003D3770"/>
    <w:rsid w:val="003D3DFA"/>
    <w:rsid w:val="003D4C46"/>
    <w:rsid w:val="003D6E7B"/>
    <w:rsid w:val="003E0072"/>
    <w:rsid w:val="003E333E"/>
    <w:rsid w:val="003E68AA"/>
    <w:rsid w:val="003E6C0A"/>
    <w:rsid w:val="003F0CF2"/>
    <w:rsid w:val="003F124E"/>
    <w:rsid w:val="003F246A"/>
    <w:rsid w:val="003F29CD"/>
    <w:rsid w:val="003F598F"/>
    <w:rsid w:val="003F65ED"/>
    <w:rsid w:val="0040339B"/>
    <w:rsid w:val="0040465F"/>
    <w:rsid w:val="00404D6C"/>
    <w:rsid w:val="00410100"/>
    <w:rsid w:val="0041155D"/>
    <w:rsid w:val="004116FB"/>
    <w:rsid w:val="004146C0"/>
    <w:rsid w:val="00416F16"/>
    <w:rsid w:val="004177EC"/>
    <w:rsid w:val="004202BD"/>
    <w:rsid w:val="00423BCE"/>
    <w:rsid w:val="00426157"/>
    <w:rsid w:val="00426923"/>
    <w:rsid w:val="00426ACE"/>
    <w:rsid w:val="0043217A"/>
    <w:rsid w:val="004323DA"/>
    <w:rsid w:val="00432457"/>
    <w:rsid w:val="0043560A"/>
    <w:rsid w:val="004419AC"/>
    <w:rsid w:val="00443C08"/>
    <w:rsid w:val="00444B1F"/>
    <w:rsid w:val="00445339"/>
    <w:rsid w:val="00447404"/>
    <w:rsid w:val="00450356"/>
    <w:rsid w:val="00450B0A"/>
    <w:rsid w:val="0045176C"/>
    <w:rsid w:val="00455E01"/>
    <w:rsid w:val="00460A23"/>
    <w:rsid w:val="004612BF"/>
    <w:rsid w:val="004642B8"/>
    <w:rsid w:val="00471126"/>
    <w:rsid w:val="00472881"/>
    <w:rsid w:val="00472A99"/>
    <w:rsid w:val="00472E9A"/>
    <w:rsid w:val="0047476A"/>
    <w:rsid w:val="004757E7"/>
    <w:rsid w:val="0047587D"/>
    <w:rsid w:val="00475BEE"/>
    <w:rsid w:val="00480151"/>
    <w:rsid w:val="00480DB0"/>
    <w:rsid w:val="00485595"/>
    <w:rsid w:val="00485640"/>
    <w:rsid w:val="00491114"/>
    <w:rsid w:val="00493362"/>
    <w:rsid w:val="0049482D"/>
    <w:rsid w:val="004954B5"/>
    <w:rsid w:val="00495982"/>
    <w:rsid w:val="00497CEB"/>
    <w:rsid w:val="00497D18"/>
    <w:rsid w:val="004A2A78"/>
    <w:rsid w:val="004A6199"/>
    <w:rsid w:val="004B0A4B"/>
    <w:rsid w:val="004B100A"/>
    <w:rsid w:val="004B3ADB"/>
    <w:rsid w:val="004B6338"/>
    <w:rsid w:val="004B7FE0"/>
    <w:rsid w:val="004C174A"/>
    <w:rsid w:val="004C1A73"/>
    <w:rsid w:val="004C1EF0"/>
    <w:rsid w:val="004C3E5F"/>
    <w:rsid w:val="004C4409"/>
    <w:rsid w:val="004C78D8"/>
    <w:rsid w:val="004D3B0E"/>
    <w:rsid w:val="004D6CA6"/>
    <w:rsid w:val="004D78A3"/>
    <w:rsid w:val="004E5655"/>
    <w:rsid w:val="004E59E6"/>
    <w:rsid w:val="004F04CC"/>
    <w:rsid w:val="004F1F14"/>
    <w:rsid w:val="004F5CA9"/>
    <w:rsid w:val="004F62F7"/>
    <w:rsid w:val="00503653"/>
    <w:rsid w:val="00503AB2"/>
    <w:rsid w:val="00503E75"/>
    <w:rsid w:val="00510C9D"/>
    <w:rsid w:val="005116BC"/>
    <w:rsid w:val="00514B30"/>
    <w:rsid w:val="005150FA"/>
    <w:rsid w:val="0051666D"/>
    <w:rsid w:val="005214C8"/>
    <w:rsid w:val="0052189A"/>
    <w:rsid w:val="00524C77"/>
    <w:rsid w:val="005250E2"/>
    <w:rsid w:val="005259C2"/>
    <w:rsid w:val="005261CB"/>
    <w:rsid w:val="00526C68"/>
    <w:rsid w:val="00527442"/>
    <w:rsid w:val="00531AC7"/>
    <w:rsid w:val="005321B4"/>
    <w:rsid w:val="005334F9"/>
    <w:rsid w:val="00534E2F"/>
    <w:rsid w:val="00537621"/>
    <w:rsid w:val="0054115A"/>
    <w:rsid w:val="00545A89"/>
    <w:rsid w:val="00550D48"/>
    <w:rsid w:val="00552740"/>
    <w:rsid w:val="00552B59"/>
    <w:rsid w:val="0055313D"/>
    <w:rsid w:val="00553504"/>
    <w:rsid w:val="00557AF0"/>
    <w:rsid w:val="00561852"/>
    <w:rsid w:val="0056418E"/>
    <w:rsid w:val="005670EF"/>
    <w:rsid w:val="005713AA"/>
    <w:rsid w:val="0057193B"/>
    <w:rsid w:val="0057198D"/>
    <w:rsid w:val="00572644"/>
    <w:rsid w:val="00572757"/>
    <w:rsid w:val="0058080E"/>
    <w:rsid w:val="005845EB"/>
    <w:rsid w:val="005908CC"/>
    <w:rsid w:val="00590CC1"/>
    <w:rsid w:val="005943FF"/>
    <w:rsid w:val="00596156"/>
    <w:rsid w:val="00597648"/>
    <w:rsid w:val="005A2AA0"/>
    <w:rsid w:val="005A33F4"/>
    <w:rsid w:val="005A62F7"/>
    <w:rsid w:val="005A6AED"/>
    <w:rsid w:val="005A7254"/>
    <w:rsid w:val="005A77F2"/>
    <w:rsid w:val="005B5D9F"/>
    <w:rsid w:val="005B7DE3"/>
    <w:rsid w:val="005C029D"/>
    <w:rsid w:val="005C08FB"/>
    <w:rsid w:val="005C1C28"/>
    <w:rsid w:val="005C31AD"/>
    <w:rsid w:val="005C3BAE"/>
    <w:rsid w:val="005D07B5"/>
    <w:rsid w:val="005D0E74"/>
    <w:rsid w:val="005D2077"/>
    <w:rsid w:val="005E053C"/>
    <w:rsid w:val="005E0BC3"/>
    <w:rsid w:val="005E4A10"/>
    <w:rsid w:val="005E4A65"/>
    <w:rsid w:val="005E5BB3"/>
    <w:rsid w:val="005F1CF0"/>
    <w:rsid w:val="005F2489"/>
    <w:rsid w:val="005F263B"/>
    <w:rsid w:val="005F4A25"/>
    <w:rsid w:val="005F6938"/>
    <w:rsid w:val="00600435"/>
    <w:rsid w:val="00602607"/>
    <w:rsid w:val="00603375"/>
    <w:rsid w:val="00604093"/>
    <w:rsid w:val="0061017F"/>
    <w:rsid w:val="00615B9D"/>
    <w:rsid w:val="006209F8"/>
    <w:rsid w:val="00620BA6"/>
    <w:rsid w:val="00622B0C"/>
    <w:rsid w:val="00622C8A"/>
    <w:rsid w:val="00622C9F"/>
    <w:rsid w:val="00624B32"/>
    <w:rsid w:val="0062643F"/>
    <w:rsid w:val="006306DC"/>
    <w:rsid w:val="0063108F"/>
    <w:rsid w:val="006317A8"/>
    <w:rsid w:val="006357FF"/>
    <w:rsid w:val="00636F58"/>
    <w:rsid w:val="00636FA9"/>
    <w:rsid w:val="00637DA3"/>
    <w:rsid w:val="00640D09"/>
    <w:rsid w:val="00641262"/>
    <w:rsid w:val="006414E4"/>
    <w:rsid w:val="00641DED"/>
    <w:rsid w:val="00642811"/>
    <w:rsid w:val="0064310D"/>
    <w:rsid w:val="006443F8"/>
    <w:rsid w:val="00644F36"/>
    <w:rsid w:val="00645277"/>
    <w:rsid w:val="00646929"/>
    <w:rsid w:val="00647638"/>
    <w:rsid w:val="006477A1"/>
    <w:rsid w:val="00650B0C"/>
    <w:rsid w:val="00650C35"/>
    <w:rsid w:val="0065163F"/>
    <w:rsid w:val="00651D5E"/>
    <w:rsid w:val="00652CAE"/>
    <w:rsid w:val="00653596"/>
    <w:rsid w:val="0065413F"/>
    <w:rsid w:val="00655BD0"/>
    <w:rsid w:val="00661C48"/>
    <w:rsid w:val="00661E5D"/>
    <w:rsid w:val="00665BC4"/>
    <w:rsid w:val="00667B74"/>
    <w:rsid w:val="00671611"/>
    <w:rsid w:val="00672397"/>
    <w:rsid w:val="006725B7"/>
    <w:rsid w:val="0067311C"/>
    <w:rsid w:val="00673580"/>
    <w:rsid w:val="0067454C"/>
    <w:rsid w:val="0067467B"/>
    <w:rsid w:val="00674E7B"/>
    <w:rsid w:val="00674EDA"/>
    <w:rsid w:val="006776E6"/>
    <w:rsid w:val="00682C05"/>
    <w:rsid w:val="00682E47"/>
    <w:rsid w:val="00684264"/>
    <w:rsid w:val="00686B55"/>
    <w:rsid w:val="00687093"/>
    <w:rsid w:val="00692FA2"/>
    <w:rsid w:val="006934D8"/>
    <w:rsid w:val="00695651"/>
    <w:rsid w:val="006A1461"/>
    <w:rsid w:val="006A1578"/>
    <w:rsid w:val="006A2D73"/>
    <w:rsid w:val="006A461C"/>
    <w:rsid w:val="006B0D38"/>
    <w:rsid w:val="006B42BC"/>
    <w:rsid w:val="006B5EF4"/>
    <w:rsid w:val="006B6F07"/>
    <w:rsid w:val="006B6F30"/>
    <w:rsid w:val="006C2715"/>
    <w:rsid w:val="006C2BB6"/>
    <w:rsid w:val="006C7CD1"/>
    <w:rsid w:val="006D6101"/>
    <w:rsid w:val="006D64D5"/>
    <w:rsid w:val="006D7526"/>
    <w:rsid w:val="006D7A92"/>
    <w:rsid w:val="006E0AF4"/>
    <w:rsid w:val="006E0D0A"/>
    <w:rsid w:val="006E106E"/>
    <w:rsid w:val="006E363C"/>
    <w:rsid w:val="006E41F5"/>
    <w:rsid w:val="006E76A2"/>
    <w:rsid w:val="006F0FC3"/>
    <w:rsid w:val="006F287A"/>
    <w:rsid w:val="006F35AE"/>
    <w:rsid w:val="006F50A7"/>
    <w:rsid w:val="006F5ACA"/>
    <w:rsid w:val="006F6EB8"/>
    <w:rsid w:val="007001A1"/>
    <w:rsid w:val="007046CB"/>
    <w:rsid w:val="0070518A"/>
    <w:rsid w:val="00707385"/>
    <w:rsid w:val="00707D6C"/>
    <w:rsid w:val="0071021E"/>
    <w:rsid w:val="00711BA0"/>
    <w:rsid w:val="0071256E"/>
    <w:rsid w:val="00714270"/>
    <w:rsid w:val="00715C10"/>
    <w:rsid w:val="0071646C"/>
    <w:rsid w:val="00716EF6"/>
    <w:rsid w:val="00722A60"/>
    <w:rsid w:val="007231E0"/>
    <w:rsid w:val="0072632F"/>
    <w:rsid w:val="007269DF"/>
    <w:rsid w:val="00727C30"/>
    <w:rsid w:val="00732513"/>
    <w:rsid w:val="00733355"/>
    <w:rsid w:val="00734801"/>
    <w:rsid w:val="007366DD"/>
    <w:rsid w:val="00736DA2"/>
    <w:rsid w:val="00737036"/>
    <w:rsid w:val="007377DC"/>
    <w:rsid w:val="0074060A"/>
    <w:rsid w:val="00741018"/>
    <w:rsid w:val="007430D7"/>
    <w:rsid w:val="00745011"/>
    <w:rsid w:val="00746B2C"/>
    <w:rsid w:val="007479B2"/>
    <w:rsid w:val="00747A93"/>
    <w:rsid w:val="00747BAE"/>
    <w:rsid w:val="007507D2"/>
    <w:rsid w:val="0075552D"/>
    <w:rsid w:val="00760654"/>
    <w:rsid w:val="007633BF"/>
    <w:rsid w:val="00763DAF"/>
    <w:rsid w:val="00770249"/>
    <w:rsid w:val="0077344F"/>
    <w:rsid w:val="0077370B"/>
    <w:rsid w:val="00774269"/>
    <w:rsid w:val="007757FD"/>
    <w:rsid w:val="00777286"/>
    <w:rsid w:val="007811F4"/>
    <w:rsid w:val="007832F2"/>
    <w:rsid w:val="00790ADE"/>
    <w:rsid w:val="0079139B"/>
    <w:rsid w:val="007915C3"/>
    <w:rsid w:val="00794279"/>
    <w:rsid w:val="0079515E"/>
    <w:rsid w:val="00796167"/>
    <w:rsid w:val="007A3D65"/>
    <w:rsid w:val="007A54CB"/>
    <w:rsid w:val="007A5832"/>
    <w:rsid w:val="007B0B3A"/>
    <w:rsid w:val="007B4E8B"/>
    <w:rsid w:val="007B5060"/>
    <w:rsid w:val="007B5C76"/>
    <w:rsid w:val="007C1518"/>
    <w:rsid w:val="007C1E87"/>
    <w:rsid w:val="007C2AAD"/>
    <w:rsid w:val="007C41C4"/>
    <w:rsid w:val="007C757C"/>
    <w:rsid w:val="007C766A"/>
    <w:rsid w:val="007D2215"/>
    <w:rsid w:val="007D25CA"/>
    <w:rsid w:val="007D3BFF"/>
    <w:rsid w:val="007D3E71"/>
    <w:rsid w:val="007D75A9"/>
    <w:rsid w:val="007E7478"/>
    <w:rsid w:val="007F02DF"/>
    <w:rsid w:val="007F2D64"/>
    <w:rsid w:val="007F2D8C"/>
    <w:rsid w:val="007F6640"/>
    <w:rsid w:val="008013D2"/>
    <w:rsid w:val="00802434"/>
    <w:rsid w:val="00802BF0"/>
    <w:rsid w:val="008033D8"/>
    <w:rsid w:val="008036FE"/>
    <w:rsid w:val="00803E46"/>
    <w:rsid w:val="00805A57"/>
    <w:rsid w:val="00806CA4"/>
    <w:rsid w:val="008073F0"/>
    <w:rsid w:val="00810895"/>
    <w:rsid w:val="00811F88"/>
    <w:rsid w:val="0081583B"/>
    <w:rsid w:val="00816658"/>
    <w:rsid w:val="00820067"/>
    <w:rsid w:val="00820CB7"/>
    <w:rsid w:val="00821801"/>
    <w:rsid w:val="00822F2B"/>
    <w:rsid w:val="00826702"/>
    <w:rsid w:val="00833346"/>
    <w:rsid w:val="00836EAF"/>
    <w:rsid w:val="008379D3"/>
    <w:rsid w:val="008412B6"/>
    <w:rsid w:val="00841C27"/>
    <w:rsid w:val="00844393"/>
    <w:rsid w:val="00845F2C"/>
    <w:rsid w:val="008466B1"/>
    <w:rsid w:val="0085127E"/>
    <w:rsid w:val="008521D9"/>
    <w:rsid w:val="0085357E"/>
    <w:rsid w:val="0085507C"/>
    <w:rsid w:val="00857AB6"/>
    <w:rsid w:val="00863197"/>
    <w:rsid w:val="00863C39"/>
    <w:rsid w:val="0086431E"/>
    <w:rsid w:val="00867E17"/>
    <w:rsid w:val="00867F88"/>
    <w:rsid w:val="00871E7B"/>
    <w:rsid w:val="00872501"/>
    <w:rsid w:val="00873485"/>
    <w:rsid w:val="00876B2D"/>
    <w:rsid w:val="008801E8"/>
    <w:rsid w:val="00880667"/>
    <w:rsid w:val="008815BD"/>
    <w:rsid w:val="00881FC2"/>
    <w:rsid w:val="00882753"/>
    <w:rsid w:val="008871C3"/>
    <w:rsid w:val="00890FA0"/>
    <w:rsid w:val="00892531"/>
    <w:rsid w:val="00893EA5"/>
    <w:rsid w:val="00895DFE"/>
    <w:rsid w:val="008A1023"/>
    <w:rsid w:val="008A1B37"/>
    <w:rsid w:val="008A5536"/>
    <w:rsid w:val="008A659D"/>
    <w:rsid w:val="008A7886"/>
    <w:rsid w:val="008B33B7"/>
    <w:rsid w:val="008B3D08"/>
    <w:rsid w:val="008B54C5"/>
    <w:rsid w:val="008C1E89"/>
    <w:rsid w:val="008C22E2"/>
    <w:rsid w:val="008C3263"/>
    <w:rsid w:val="008C3685"/>
    <w:rsid w:val="008C5A45"/>
    <w:rsid w:val="008C632F"/>
    <w:rsid w:val="008C70E3"/>
    <w:rsid w:val="008D1383"/>
    <w:rsid w:val="008D1D51"/>
    <w:rsid w:val="008D3BBE"/>
    <w:rsid w:val="008D52E6"/>
    <w:rsid w:val="008D6744"/>
    <w:rsid w:val="008D744B"/>
    <w:rsid w:val="008D7A5A"/>
    <w:rsid w:val="008D7C7F"/>
    <w:rsid w:val="008E0B8A"/>
    <w:rsid w:val="008E12E5"/>
    <w:rsid w:val="008E21A9"/>
    <w:rsid w:val="008E3EE9"/>
    <w:rsid w:val="008E552D"/>
    <w:rsid w:val="008E6723"/>
    <w:rsid w:val="008E7642"/>
    <w:rsid w:val="008F2E6D"/>
    <w:rsid w:val="008F5797"/>
    <w:rsid w:val="008F5A1C"/>
    <w:rsid w:val="00901D1E"/>
    <w:rsid w:val="00903AB9"/>
    <w:rsid w:val="009047EF"/>
    <w:rsid w:val="00906D7F"/>
    <w:rsid w:val="00907C5C"/>
    <w:rsid w:val="00910FDA"/>
    <w:rsid w:val="00917080"/>
    <w:rsid w:val="0091778E"/>
    <w:rsid w:val="0092149C"/>
    <w:rsid w:val="0092307B"/>
    <w:rsid w:val="00924D31"/>
    <w:rsid w:val="00926343"/>
    <w:rsid w:val="00927A3F"/>
    <w:rsid w:val="00927F07"/>
    <w:rsid w:val="00930DE0"/>
    <w:rsid w:val="0093307B"/>
    <w:rsid w:val="00934C5E"/>
    <w:rsid w:val="00936A0B"/>
    <w:rsid w:val="00937CC1"/>
    <w:rsid w:val="00941E21"/>
    <w:rsid w:val="00942A76"/>
    <w:rsid w:val="00945B2D"/>
    <w:rsid w:val="00946153"/>
    <w:rsid w:val="00947494"/>
    <w:rsid w:val="00952E75"/>
    <w:rsid w:val="00954217"/>
    <w:rsid w:val="009550D6"/>
    <w:rsid w:val="009563CB"/>
    <w:rsid w:val="009564C1"/>
    <w:rsid w:val="00956CF2"/>
    <w:rsid w:val="00960BE0"/>
    <w:rsid w:val="00962155"/>
    <w:rsid w:val="0096258D"/>
    <w:rsid w:val="00962663"/>
    <w:rsid w:val="00962F18"/>
    <w:rsid w:val="00963277"/>
    <w:rsid w:val="0096669C"/>
    <w:rsid w:val="00972A62"/>
    <w:rsid w:val="00972C4A"/>
    <w:rsid w:val="00973441"/>
    <w:rsid w:val="00973C51"/>
    <w:rsid w:val="00975E79"/>
    <w:rsid w:val="00976E7F"/>
    <w:rsid w:val="00981866"/>
    <w:rsid w:val="0098310D"/>
    <w:rsid w:val="00983F3B"/>
    <w:rsid w:val="00984422"/>
    <w:rsid w:val="00984633"/>
    <w:rsid w:val="00984A14"/>
    <w:rsid w:val="00984E9B"/>
    <w:rsid w:val="0098552C"/>
    <w:rsid w:val="009929F5"/>
    <w:rsid w:val="00993D1F"/>
    <w:rsid w:val="0099404C"/>
    <w:rsid w:val="00995022"/>
    <w:rsid w:val="009963EE"/>
    <w:rsid w:val="009A105D"/>
    <w:rsid w:val="009A330A"/>
    <w:rsid w:val="009A5942"/>
    <w:rsid w:val="009A7053"/>
    <w:rsid w:val="009B23A0"/>
    <w:rsid w:val="009B5359"/>
    <w:rsid w:val="009C069D"/>
    <w:rsid w:val="009C108E"/>
    <w:rsid w:val="009C18DB"/>
    <w:rsid w:val="009C517B"/>
    <w:rsid w:val="009C5385"/>
    <w:rsid w:val="009C600C"/>
    <w:rsid w:val="009D05B8"/>
    <w:rsid w:val="009D0D6B"/>
    <w:rsid w:val="009D2705"/>
    <w:rsid w:val="009D3221"/>
    <w:rsid w:val="009D6A51"/>
    <w:rsid w:val="009D7B44"/>
    <w:rsid w:val="009E1086"/>
    <w:rsid w:val="009E285F"/>
    <w:rsid w:val="009E2861"/>
    <w:rsid w:val="009E28F0"/>
    <w:rsid w:val="009E7199"/>
    <w:rsid w:val="009F0713"/>
    <w:rsid w:val="009F14B6"/>
    <w:rsid w:val="009F4447"/>
    <w:rsid w:val="009F464D"/>
    <w:rsid w:val="009F4DBF"/>
    <w:rsid w:val="009F54A9"/>
    <w:rsid w:val="009F67DA"/>
    <w:rsid w:val="009F725F"/>
    <w:rsid w:val="00A01D79"/>
    <w:rsid w:val="00A02B06"/>
    <w:rsid w:val="00A040DB"/>
    <w:rsid w:val="00A076AF"/>
    <w:rsid w:val="00A10C29"/>
    <w:rsid w:val="00A10FDC"/>
    <w:rsid w:val="00A1263C"/>
    <w:rsid w:val="00A1497E"/>
    <w:rsid w:val="00A16B6E"/>
    <w:rsid w:val="00A16E01"/>
    <w:rsid w:val="00A218FD"/>
    <w:rsid w:val="00A244CA"/>
    <w:rsid w:val="00A24E32"/>
    <w:rsid w:val="00A26A2B"/>
    <w:rsid w:val="00A26A45"/>
    <w:rsid w:val="00A2718E"/>
    <w:rsid w:val="00A33D6E"/>
    <w:rsid w:val="00A36E62"/>
    <w:rsid w:val="00A41D04"/>
    <w:rsid w:val="00A43155"/>
    <w:rsid w:val="00A45568"/>
    <w:rsid w:val="00A46B02"/>
    <w:rsid w:val="00A46C65"/>
    <w:rsid w:val="00A50A34"/>
    <w:rsid w:val="00A51464"/>
    <w:rsid w:val="00A51660"/>
    <w:rsid w:val="00A52C7C"/>
    <w:rsid w:val="00A56B91"/>
    <w:rsid w:val="00A57E2E"/>
    <w:rsid w:val="00A60BB2"/>
    <w:rsid w:val="00A62274"/>
    <w:rsid w:val="00A62541"/>
    <w:rsid w:val="00A62B4A"/>
    <w:rsid w:val="00A63879"/>
    <w:rsid w:val="00A64827"/>
    <w:rsid w:val="00A65849"/>
    <w:rsid w:val="00A662C1"/>
    <w:rsid w:val="00A66ED9"/>
    <w:rsid w:val="00A708BD"/>
    <w:rsid w:val="00A72EB8"/>
    <w:rsid w:val="00A73481"/>
    <w:rsid w:val="00A755E3"/>
    <w:rsid w:val="00A76ED1"/>
    <w:rsid w:val="00A77195"/>
    <w:rsid w:val="00A81337"/>
    <w:rsid w:val="00A8294E"/>
    <w:rsid w:val="00A82D46"/>
    <w:rsid w:val="00A8462E"/>
    <w:rsid w:val="00A909C3"/>
    <w:rsid w:val="00A911B6"/>
    <w:rsid w:val="00A93FBA"/>
    <w:rsid w:val="00A9434D"/>
    <w:rsid w:val="00A9532C"/>
    <w:rsid w:val="00A95DDA"/>
    <w:rsid w:val="00A9642B"/>
    <w:rsid w:val="00A969F1"/>
    <w:rsid w:val="00AA00FE"/>
    <w:rsid w:val="00AA011D"/>
    <w:rsid w:val="00AA1281"/>
    <w:rsid w:val="00AA417C"/>
    <w:rsid w:val="00AA457A"/>
    <w:rsid w:val="00AA589E"/>
    <w:rsid w:val="00AA5DFE"/>
    <w:rsid w:val="00AA7D76"/>
    <w:rsid w:val="00AA7FC1"/>
    <w:rsid w:val="00AB0212"/>
    <w:rsid w:val="00AB16B9"/>
    <w:rsid w:val="00AB44B9"/>
    <w:rsid w:val="00AB7E04"/>
    <w:rsid w:val="00AC280D"/>
    <w:rsid w:val="00AC6F5A"/>
    <w:rsid w:val="00AD0FA2"/>
    <w:rsid w:val="00AD1E6E"/>
    <w:rsid w:val="00AD3CA9"/>
    <w:rsid w:val="00AD5061"/>
    <w:rsid w:val="00AE0BAF"/>
    <w:rsid w:val="00AE15F9"/>
    <w:rsid w:val="00AE1A13"/>
    <w:rsid w:val="00AE2A18"/>
    <w:rsid w:val="00AE3763"/>
    <w:rsid w:val="00AE6174"/>
    <w:rsid w:val="00AE7A70"/>
    <w:rsid w:val="00AE7BBD"/>
    <w:rsid w:val="00AF14A5"/>
    <w:rsid w:val="00AF16FA"/>
    <w:rsid w:val="00AF5555"/>
    <w:rsid w:val="00B065A8"/>
    <w:rsid w:val="00B065F6"/>
    <w:rsid w:val="00B10826"/>
    <w:rsid w:val="00B10CD4"/>
    <w:rsid w:val="00B116B5"/>
    <w:rsid w:val="00B121A8"/>
    <w:rsid w:val="00B13882"/>
    <w:rsid w:val="00B159EA"/>
    <w:rsid w:val="00B16062"/>
    <w:rsid w:val="00B225AF"/>
    <w:rsid w:val="00B23737"/>
    <w:rsid w:val="00B24A6B"/>
    <w:rsid w:val="00B25C81"/>
    <w:rsid w:val="00B267E4"/>
    <w:rsid w:val="00B26DF1"/>
    <w:rsid w:val="00B277A3"/>
    <w:rsid w:val="00B27BD9"/>
    <w:rsid w:val="00B327AA"/>
    <w:rsid w:val="00B35A4F"/>
    <w:rsid w:val="00B367AA"/>
    <w:rsid w:val="00B36DB3"/>
    <w:rsid w:val="00B37065"/>
    <w:rsid w:val="00B40084"/>
    <w:rsid w:val="00B42793"/>
    <w:rsid w:val="00B42EF7"/>
    <w:rsid w:val="00B4416F"/>
    <w:rsid w:val="00B454FB"/>
    <w:rsid w:val="00B47796"/>
    <w:rsid w:val="00B47A33"/>
    <w:rsid w:val="00B52B04"/>
    <w:rsid w:val="00B53213"/>
    <w:rsid w:val="00B55422"/>
    <w:rsid w:val="00B56ECD"/>
    <w:rsid w:val="00B57E04"/>
    <w:rsid w:val="00B65249"/>
    <w:rsid w:val="00B65643"/>
    <w:rsid w:val="00B675A1"/>
    <w:rsid w:val="00B678C5"/>
    <w:rsid w:val="00B71774"/>
    <w:rsid w:val="00B71B1D"/>
    <w:rsid w:val="00B72A8F"/>
    <w:rsid w:val="00B732F2"/>
    <w:rsid w:val="00B7600A"/>
    <w:rsid w:val="00B76436"/>
    <w:rsid w:val="00B768CE"/>
    <w:rsid w:val="00B816DD"/>
    <w:rsid w:val="00B83510"/>
    <w:rsid w:val="00B83D86"/>
    <w:rsid w:val="00B856D0"/>
    <w:rsid w:val="00B866C9"/>
    <w:rsid w:val="00B86B8D"/>
    <w:rsid w:val="00B903CB"/>
    <w:rsid w:val="00B9075D"/>
    <w:rsid w:val="00B921B0"/>
    <w:rsid w:val="00B92942"/>
    <w:rsid w:val="00B97C1A"/>
    <w:rsid w:val="00B97E6B"/>
    <w:rsid w:val="00BA0DAA"/>
    <w:rsid w:val="00BA1E48"/>
    <w:rsid w:val="00BA3AE1"/>
    <w:rsid w:val="00BA5378"/>
    <w:rsid w:val="00BA55BD"/>
    <w:rsid w:val="00BA5FE6"/>
    <w:rsid w:val="00BB08C3"/>
    <w:rsid w:val="00BB1EA9"/>
    <w:rsid w:val="00BB2559"/>
    <w:rsid w:val="00BB2CE7"/>
    <w:rsid w:val="00BC4458"/>
    <w:rsid w:val="00BC5087"/>
    <w:rsid w:val="00BC758B"/>
    <w:rsid w:val="00BC7CD8"/>
    <w:rsid w:val="00BD1624"/>
    <w:rsid w:val="00BD28C3"/>
    <w:rsid w:val="00BD3612"/>
    <w:rsid w:val="00BD4CA4"/>
    <w:rsid w:val="00BD57D9"/>
    <w:rsid w:val="00BE2E78"/>
    <w:rsid w:val="00BE3985"/>
    <w:rsid w:val="00BE5A6C"/>
    <w:rsid w:val="00BF0F5B"/>
    <w:rsid w:val="00BF0FF5"/>
    <w:rsid w:val="00BF261D"/>
    <w:rsid w:val="00BF4A01"/>
    <w:rsid w:val="00BF5374"/>
    <w:rsid w:val="00BF5A19"/>
    <w:rsid w:val="00BF6800"/>
    <w:rsid w:val="00C03643"/>
    <w:rsid w:val="00C036F1"/>
    <w:rsid w:val="00C044E5"/>
    <w:rsid w:val="00C053FF"/>
    <w:rsid w:val="00C077C5"/>
    <w:rsid w:val="00C1027A"/>
    <w:rsid w:val="00C12EB9"/>
    <w:rsid w:val="00C13CFA"/>
    <w:rsid w:val="00C16102"/>
    <w:rsid w:val="00C16DDE"/>
    <w:rsid w:val="00C216AA"/>
    <w:rsid w:val="00C22DA8"/>
    <w:rsid w:val="00C22E21"/>
    <w:rsid w:val="00C2322D"/>
    <w:rsid w:val="00C27F8A"/>
    <w:rsid w:val="00C306FF"/>
    <w:rsid w:val="00C3096E"/>
    <w:rsid w:val="00C30CBF"/>
    <w:rsid w:val="00C33048"/>
    <w:rsid w:val="00C371CD"/>
    <w:rsid w:val="00C37D5E"/>
    <w:rsid w:val="00C37F2C"/>
    <w:rsid w:val="00C402A6"/>
    <w:rsid w:val="00C43C32"/>
    <w:rsid w:val="00C44C55"/>
    <w:rsid w:val="00C52FCB"/>
    <w:rsid w:val="00C609C3"/>
    <w:rsid w:val="00C6116E"/>
    <w:rsid w:val="00C61617"/>
    <w:rsid w:val="00C62347"/>
    <w:rsid w:val="00C63048"/>
    <w:rsid w:val="00C665F5"/>
    <w:rsid w:val="00C71D6C"/>
    <w:rsid w:val="00C723B3"/>
    <w:rsid w:val="00C72EB1"/>
    <w:rsid w:val="00C73F04"/>
    <w:rsid w:val="00C75916"/>
    <w:rsid w:val="00C814F8"/>
    <w:rsid w:val="00C81F8A"/>
    <w:rsid w:val="00C83975"/>
    <w:rsid w:val="00C86DA7"/>
    <w:rsid w:val="00C87382"/>
    <w:rsid w:val="00C87CA1"/>
    <w:rsid w:val="00C92F1E"/>
    <w:rsid w:val="00C93658"/>
    <w:rsid w:val="00C96BDB"/>
    <w:rsid w:val="00C97D04"/>
    <w:rsid w:val="00CA01A8"/>
    <w:rsid w:val="00CA04C1"/>
    <w:rsid w:val="00CA0854"/>
    <w:rsid w:val="00CA102C"/>
    <w:rsid w:val="00CA4015"/>
    <w:rsid w:val="00CA4B66"/>
    <w:rsid w:val="00CA618F"/>
    <w:rsid w:val="00CA7317"/>
    <w:rsid w:val="00CB09FA"/>
    <w:rsid w:val="00CB3E77"/>
    <w:rsid w:val="00CB51C1"/>
    <w:rsid w:val="00CC1252"/>
    <w:rsid w:val="00CC15E2"/>
    <w:rsid w:val="00CC2200"/>
    <w:rsid w:val="00CC2213"/>
    <w:rsid w:val="00CC2762"/>
    <w:rsid w:val="00CC30D6"/>
    <w:rsid w:val="00CC3A1B"/>
    <w:rsid w:val="00CC4838"/>
    <w:rsid w:val="00CC4A43"/>
    <w:rsid w:val="00CC6616"/>
    <w:rsid w:val="00CD38B1"/>
    <w:rsid w:val="00CE1673"/>
    <w:rsid w:val="00CE1B6A"/>
    <w:rsid w:val="00CE2C98"/>
    <w:rsid w:val="00CE3B33"/>
    <w:rsid w:val="00CE4704"/>
    <w:rsid w:val="00CE5CF8"/>
    <w:rsid w:val="00CE6931"/>
    <w:rsid w:val="00CE6C29"/>
    <w:rsid w:val="00CF5F01"/>
    <w:rsid w:val="00D02F0A"/>
    <w:rsid w:val="00D03A28"/>
    <w:rsid w:val="00D04160"/>
    <w:rsid w:val="00D04BD4"/>
    <w:rsid w:val="00D05A13"/>
    <w:rsid w:val="00D0638D"/>
    <w:rsid w:val="00D073D8"/>
    <w:rsid w:val="00D10EE2"/>
    <w:rsid w:val="00D13A5B"/>
    <w:rsid w:val="00D13E25"/>
    <w:rsid w:val="00D14A3A"/>
    <w:rsid w:val="00D17941"/>
    <w:rsid w:val="00D20B18"/>
    <w:rsid w:val="00D2192C"/>
    <w:rsid w:val="00D22567"/>
    <w:rsid w:val="00D24F14"/>
    <w:rsid w:val="00D25F01"/>
    <w:rsid w:val="00D260E1"/>
    <w:rsid w:val="00D26FAC"/>
    <w:rsid w:val="00D30622"/>
    <w:rsid w:val="00D30D8E"/>
    <w:rsid w:val="00D3601A"/>
    <w:rsid w:val="00D36607"/>
    <w:rsid w:val="00D42166"/>
    <w:rsid w:val="00D45D14"/>
    <w:rsid w:val="00D504DA"/>
    <w:rsid w:val="00D51D97"/>
    <w:rsid w:val="00D53003"/>
    <w:rsid w:val="00D54A27"/>
    <w:rsid w:val="00D576D6"/>
    <w:rsid w:val="00D57973"/>
    <w:rsid w:val="00D60A63"/>
    <w:rsid w:val="00D60FE9"/>
    <w:rsid w:val="00D629DB"/>
    <w:rsid w:val="00D644EF"/>
    <w:rsid w:val="00D657DB"/>
    <w:rsid w:val="00D6634F"/>
    <w:rsid w:val="00D67E36"/>
    <w:rsid w:val="00D702F8"/>
    <w:rsid w:val="00D709FC"/>
    <w:rsid w:val="00D71267"/>
    <w:rsid w:val="00D71531"/>
    <w:rsid w:val="00D71732"/>
    <w:rsid w:val="00D73295"/>
    <w:rsid w:val="00D7654D"/>
    <w:rsid w:val="00D77601"/>
    <w:rsid w:val="00D81BA0"/>
    <w:rsid w:val="00D84C6F"/>
    <w:rsid w:val="00D86446"/>
    <w:rsid w:val="00D86830"/>
    <w:rsid w:val="00D86CE1"/>
    <w:rsid w:val="00D8740A"/>
    <w:rsid w:val="00D87756"/>
    <w:rsid w:val="00D91098"/>
    <w:rsid w:val="00D92076"/>
    <w:rsid w:val="00D93B5C"/>
    <w:rsid w:val="00D94A3E"/>
    <w:rsid w:val="00D958A2"/>
    <w:rsid w:val="00DA2EFE"/>
    <w:rsid w:val="00DA4785"/>
    <w:rsid w:val="00DB23D8"/>
    <w:rsid w:val="00DB2957"/>
    <w:rsid w:val="00DB6B34"/>
    <w:rsid w:val="00DB6C68"/>
    <w:rsid w:val="00DB6C6E"/>
    <w:rsid w:val="00DB75E3"/>
    <w:rsid w:val="00DB7B11"/>
    <w:rsid w:val="00DC0173"/>
    <w:rsid w:val="00DC1870"/>
    <w:rsid w:val="00DC24D1"/>
    <w:rsid w:val="00DC5E66"/>
    <w:rsid w:val="00DD3A1F"/>
    <w:rsid w:val="00DD49F3"/>
    <w:rsid w:val="00DD5556"/>
    <w:rsid w:val="00DE09A4"/>
    <w:rsid w:val="00DE6461"/>
    <w:rsid w:val="00DE7A31"/>
    <w:rsid w:val="00DF0730"/>
    <w:rsid w:val="00DF18B4"/>
    <w:rsid w:val="00DF1B69"/>
    <w:rsid w:val="00DF1FEB"/>
    <w:rsid w:val="00DF5E2B"/>
    <w:rsid w:val="00DF6306"/>
    <w:rsid w:val="00DF737A"/>
    <w:rsid w:val="00DF7CAE"/>
    <w:rsid w:val="00E01EBB"/>
    <w:rsid w:val="00E02304"/>
    <w:rsid w:val="00E02909"/>
    <w:rsid w:val="00E06AA7"/>
    <w:rsid w:val="00E115B7"/>
    <w:rsid w:val="00E14E61"/>
    <w:rsid w:val="00E1607C"/>
    <w:rsid w:val="00E1720B"/>
    <w:rsid w:val="00E21FD6"/>
    <w:rsid w:val="00E23A6A"/>
    <w:rsid w:val="00E3266F"/>
    <w:rsid w:val="00E3391F"/>
    <w:rsid w:val="00E379AA"/>
    <w:rsid w:val="00E40C8C"/>
    <w:rsid w:val="00E40F0F"/>
    <w:rsid w:val="00E430DA"/>
    <w:rsid w:val="00E50155"/>
    <w:rsid w:val="00E532DB"/>
    <w:rsid w:val="00E54C2B"/>
    <w:rsid w:val="00E55186"/>
    <w:rsid w:val="00E5560E"/>
    <w:rsid w:val="00E55BB4"/>
    <w:rsid w:val="00E56877"/>
    <w:rsid w:val="00E604FA"/>
    <w:rsid w:val="00E61264"/>
    <w:rsid w:val="00E62274"/>
    <w:rsid w:val="00E647A3"/>
    <w:rsid w:val="00E716AA"/>
    <w:rsid w:val="00E72993"/>
    <w:rsid w:val="00E738F8"/>
    <w:rsid w:val="00E73912"/>
    <w:rsid w:val="00E73E78"/>
    <w:rsid w:val="00E748C1"/>
    <w:rsid w:val="00E74C93"/>
    <w:rsid w:val="00E77A79"/>
    <w:rsid w:val="00E804DA"/>
    <w:rsid w:val="00E842A5"/>
    <w:rsid w:val="00E86091"/>
    <w:rsid w:val="00E90C2E"/>
    <w:rsid w:val="00E91714"/>
    <w:rsid w:val="00E91E3D"/>
    <w:rsid w:val="00E91EBE"/>
    <w:rsid w:val="00E91FAC"/>
    <w:rsid w:val="00E930BF"/>
    <w:rsid w:val="00E94F67"/>
    <w:rsid w:val="00E95048"/>
    <w:rsid w:val="00EA3AC4"/>
    <w:rsid w:val="00EA3F07"/>
    <w:rsid w:val="00EA450A"/>
    <w:rsid w:val="00EA4562"/>
    <w:rsid w:val="00EA4936"/>
    <w:rsid w:val="00EA7170"/>
    <w:rsid w:val="00EA7E6F"/>
    <w:rsid w:val="00EB5216"/>
    <w:rsid w:val="00EB6F8C"/>
    <w:rsid w:val="00EB7AF4"/>
    <w:rsid w:val="00EC139D"/>
    <w:rsid w:val="00EC1551"/>
    <w:rsid w:val="00EC2B9D"/>
    <w:rsid w:val="00EC32A2"/>
    <w:rsid w:val="00EC5A16"/>
    <w:rsid w:val="00EC5A74"/>
    <w:rsid w:val="00EC7B38"/>
    <w:rsid w:val="00ED044A"/>
    <w:rsid w:val="00ED0DF1"/>
    <w:rsid w:val="00ED2207"/>
    <w:rsid w:val="00ED241B"/>
    <w:rsid w:val="00ED26AD"/>
    <w:rsid w:val="00ED4157"/>
    <w:rsid w:val="00ED65F7"/>
    <w:rsid w:val="00EE3E51"/>
    <w:rsid w:val="00EE48CE"/>
    <w:rsid w:val="00EE593C"/>
    <w:rsid w:val="00EE64FC"/>
    <w:rsid w:val="00EF00C1"/>
    <w:rsid w:val="00EF1802"/>
    <w:rsid w:val="00EF1F44"/>
    <w:rsid w:val="00EF225B"/>
    <w:rsid w:val="00EF267B"/>
    <w:rsid w:val="00EF3549"/>
    <w:rsid w:val="00EF6892"/>
    <w:rsid w:val="00EF6C89"/>
    <w:rsid w:val="00F02E4D"/>
    <w:rsid w:val="00F15797"/>
    <w:rsid w:val="00F163A9"/>
    <w:rsid w:val="00F16CE7"/>
    <w:rsid w:val="00F17A05"/>
    <w:rsid w:val="00F219BB"/>
    <w:rsid w:val="00F247BC"/>
    <w:rsid w:val="00F3143E"/>
    <w:rsid w:val="00F31F68"/>
    <w:rsid w:val="00F32B30"/>
    <w:rsid w:val="00F334E5"/>
    <w:rsid w:val="00F33794"/>
    <w:rsid w:val="00F34F04"/>
    <w:rsid w:val="00F360A9"/>
    <w:rsid w:val="00F40166"/>
    <w:rsid w:val="00F40289"/>
    <w:rsid w:val="00F41D85"/>
    <w:rsid w:val="00F42A39"/>
    <w:rsid w:val="00F42DBA"/>
    <w:rsid w:val="00F4596F"/>
    <w:rsid w:val="00F461C2"/>
    <w:rsid w:val="00F53AC0"/>
    <w:rsid w:val="00F54706"/>
    <w:rsid w:val="00F57B51"/>
    <w:rsid w:val="00F619D5"/>
    <w:rsid w:val="00F62F35"/>
    <w:rsid w:val="00F64063"/>
    <w:rsid w:val="00F66B26"/>
    <w:rsid w:val="00F66E2D"/>
    <w:rsid w:val="00F67985"/>
    <w:rsid w:val="00F67C81"/>
    <w:rsid w:val="00F70EA0"/>
    <w:rsid w:val="00F72529"/>
    <w:rsid w:val="00F74C29"/>
    <w:rsid w:val="00F75DE1"/>
    <w:rsid w:val="00F76257"/>
    <w:rsid w:val="00F76B9C"/>
    <w:rsid w:val="00F83C18"/>
    <w:rsid w:val="00F84C81"/>
    <w:rsid w:val="00F8528C"/>
    <w:rsid w:val="00F869E3"/>
    <w:rsid w:val="00F86E8B"/>
    <w:rsid w:val="00F91977"/>
    <w:rsid w:val="00F924E1"/>
    <w:rsid w:val="00F97C61"/>
    <w:rsid w:val="00FA3D14"/>
    <w:rsid w:val="00FB0451"/>
    <w:rsid w:val="00FB240C"/>
    <w:rsid w:val="00FB535E"/>
    <w:rsid w:val="00FB53A5"/>
    <w:rsid w:val="00FB5A82"/>
    <w:rsid w:val="00FB6207"/>
    <w:rsid w:val="00FB7C93"/>
    <w:rsid w:val="00FC0872"/>
    <w:rsid w:val="00FC2D4B"/>
    <w:rsid w:val="00FC44E9"/>
    <w:rsid w:val="00FC60E3"/>
    <w:rsid w:val="00FC66DB"/>
    <w:rsid w:val="00FC7BB1"/>
    <w:rsid w:val="00FD306B"/>
    <w:rsid w:val="00FE4811"/>
    <w:rsid w:val="00FE4EAF"/>
    <w:rsid w:val="00FE6271"/>
    <w:rsid w:val="00FE72BD"/>
    <w:rsid w:val="00FF0F5D"/>
    <w:rsid w:val="00FF1110"/>
    <w:rsid w:val="00FF2353"/>
    <w:rsid w:val="00FF5C1A"/>
    <w:rsid w:val="00FF5FE4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6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2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67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85"/>
  </w:style>
  <w:style w:type="paragraph" w:styleId="Stopka">
    <w:name w:val="footer"/>
    <w:basedOn w:val="Normalny"/>
    <w:link w:val="StopkaZnak"/>
    <w:uiPriority w:val="99"/>
    <w:unhideWhenUsed/>
    <w:rsid w:val="00F67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85"/>
  </w:style>
  <w:style w:type="paragraph" w:styleId="Akapitzlist">
    <w:name w:val="List Paragraph"/>
    <w:basedOn w:val="Normalny"/>
    <w:uiPriority w:val="34"/>
    <w:qFormat/>
    <w:rsid w:val="0057198D"/>
    <w:pPr>
      <w:ind w:left="720"/>
      <w:contextualSpacing/>
    </w:pPr>
  </w:style>
  <w:style w:type="table" w:styleId="Tabela-Siatka">
    <w:name w:val="Table Grid"/>
    <w:basedOn w:val="Standardowy"/>
    <w:uiPriority w:val="59"/>
    <w:rsid w:val="0095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6">
    <w:name w:val="Light Shading Accent 6"/>
    <w:basedOn w:val="Standardowy"/>
    <w:uiPriority w:val="60"/>
    <w:rsid w:val="0059615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ecieniowanieakcent3">
    <w:name w:val="Light Shading Accent 3"/>
    <w:basedOn w:val="Standardowy"/>
    <w:uiPriority w:val="60"/>
    <w:rsid w:val="0059615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listaakcent6">
    <w:name w:val="Light List Accent 6"/>
    <w:basedOn w:val="Standardowy"/>
    <w:uiPriority w:val="61"/>
    <w:rsid w:val="00BA3AE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0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076"/>
    <w:rPr>
      <w:vertAlign w:val="superscript"/>
    </w:rPr>
  </w:style>
  <w:style w:type="paragraph" w:styleId="Bezodstpw">
    <w:name w:val="No Spacing"/>
    <w:uiPriority w:val="1"/>
    <w:qFormat/>
    <w:rsid w:val="00727C30"/>
    <w:pPr>
      <w:spacing w:after="0" w:line="240" w:lineRule="auto"/>
      <w:jc w:val="left"/>
    </w:pPr>
    <w:rPr>
      <w:rFonts w:eastAsiaTheme="minorEastAsia"/>
      <w:lang w:eastAsia="pl-PL"/>
    </w:rPr>
  </w:style>
  <w:style w:type="table" w:styleId="Jasnasiatkaakcent6">
    <w:name w:val="Light Grid Accent 6"/>
    <w:basedOn w:val="Standardowy"/>
    <w:uiPriority w:val="62"/>
    <w:rsid w:val="00B835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akcent5">
    <w:name w:val="Medium Shading 1 Accent 5"/>
    <w:basedOn w:val="Standardowy"/>
    <w:uiPriority w:val="63"/>
    <w:rsid w:val="00B835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olorowasiatkaakcent3">
    <w:name w:val="Colorful Grid Accent 3"/>
    <w:basedOn w:val="Standardowy"/>
    <w:uiPriority w:val="73"/>
    <w:rsid w:val="00E379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3">
    <w:name w:val="Medium Grid 1 Accent 3"/>
    <w:basedOn w:val="Standardowy"/>
    <w:uiPriority w:val="67"/>
    <w:rsid w:val="00E379A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Hipercze">
    <w:name w:val="Hyperlink"/>
    <w:basedOn w:val="Domylnaczcionkaakapitu"/>
    <w:uiPriority w:val="99"/>
    <w:semiHidden/>
    <w:unhideWhenUsed/>
    <w:rsid w:val="00DD5556"/>
    <w:rPr>
      <w:rFonts w:cs="Times New Roman"/>
      <w:color w:val="FF0000"/>
      <w:u w:val="single" w:color="FF0000"/>
    </w:rPr>
  </w:style>
  <w:style w:type="character" w:customStyle="1" w:styleId="A5">
    <w:name w:val="A5"/>
    <w:uiPriority w:val="99"/>
    <w:rsid w:val="00DD5556"/>
    <w:rPr>
      <w:color w:val="000000"/>
      <w:sz w:val="13"/>
    </w:rPr>
  </w:style>
  <w:style w:type="paragraph" w:customStyle="1" w:styleId="Pa10">
    <w:name w:val="Pa10"/>
    <w:basedOn w:val="Normalny"/>
    <w:next w:val="Normalny"/>
    <w:uiPriority w:val="99"/>
    <w:rsid w:val="00DD5556"/>
    <w:pPr>
      <w:autoSpaceDE w:val="0"/>
      <w:autoSpaceDN w:val="0"/>
      <w:adjustRightInd w:val="0"/>
      <w:spacing w:after="0" w:line="201" w:lineRule="atLeast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A4"/>
    <w:uiPriority w:val="99"/>
    <w:rsid w:val="00DD5556"/>
    <w:rPr>
      <w:color w:val="000000"/>
      <w:sz w:val="13"/>
    </w:rPr>
  </w:style>
  <w:style w:type="table" w:styleId="redniecieniowanie1akcent6">
    <w:name w:val="Medium Shading 1 Accent 6"/>
    <w:basedOn w:val="Standardowy"/>
    <w:uiPriority w:val="63"/>
    <w:rsid w:val="00EF689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3">
    <w:name w:val="Light Grid Accent 3"/>
    <w:basedOn w:val="Standardowy"/>
    <w:uiPriority w:val="62"/>
    <w:rsid w:val="00AD1E6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ormalnyWeb">
    <w:name w:val="Normal (Web)"/>
    <w:basedOn w:val="Normalny"/>
    <w:uiPriority w:val="99"/>
    <w:semiHidden/>
    <w:unhideWhenUsed/>
    <w:rsid w:val="0047112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6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2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67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85"/>
  </w:style>
  <w:style w:type="paragraph" w:styleId="Stopka">
    <w:name w:val="footer"/>
    <w:basedOn w:val="Normalny"/>
    <w:link w:val="StopkaZnak"/>
    <w:uiPriority w:val="99"/>
    <w:unhideWhenUsed/>
    <w:rsid w:val="00F67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85"/>
  </w:style>
  <w:style w:type="paragraph" w:styleId="Akapitzlist">
    <w:name w:val="List Paragraph"/>
    <w:basedOn w:val="Normalny"/>
    <w:uiPriority w:val="34"/>
    <w:qFormat/>
    <w:rsid w:val="0057198D"/>
    <w:pPr>
      <w:ind w:left="720"/>
      <w:contextualSpacing/>
    </w:pPr>
  </w:style>
  <w:style w:type="table" w:styleId="Tabela-Siatka">
    <w:name w:val="Table Grid"/>
    <w:basedOn w:val="Standardowy"/>
    <w:uiPriority w:val="59"/>
    <w:rsid w:val="0095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6">
    <w:name w:val="Light Shading Accent 6"/>
    <w:basedOn w:val="Standardowy"/>
    <w:uiPriority w:val="60"/>
    <w:rsid w:val="0059615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ecieniowanieakcent3">
    <w:name w:val="Light Shading Accent 3"/>
    <w:basedOn w:val="Standardowy"/>
    <w:uiPriority w:val="60"/>
    <w:rsid w:val="0059615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listaakcent6">
    <w:name w:val="Light List Accent 6"/>
    <w:basedOn w:val="Standardowy"/>
    <w:uiPriority w:val="61"/>
    <w:rsid w:val="00BA3AE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0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076"/>
    <w:rPr>
      <w:vertAlign w:val="superscript"/>
    </w:rPr>
  </w:style>
  <w:style w:type="paragraph" w:styleId="Bezodstpw">
    <w:name w:val="No Spacing"/>
    <w:uiPriority w:val="1"/>
    <w:qFormat/>
    <w:rsid w:val="00727C30"/>
    <w:pPr>
      <w:spacing w:after="0" w:line="240" w:lineRule="auto"/>
      <w:jc w:val="left"/>
    </w:pPr>
    <w:rPr>
      <w:rFonts w:eastAsiaTheme="minorEastAsia"/>
      <w:lang w:eastAsia="pl-PL"/>
    </w:rPr>
  </w:style>
  <w:style w:type="table" w:styleId="Jasnasiatkaakcent6">
    <w:name w:val="Light Grid Accent 6"/>
    <w:basedOn w:val="Standardowy"/>
    <w:uiPriority w:val="62"/>
    <w:rsid w:val="00B835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akcent5">
    <w:name w:val="Medium Shading 1 Accent 5"/>
    <w:basedOn w:val="Standardowy"/>
    <w:uiPriority w:val="63"/>
    <w:rsid w:val="00B8351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olorowasiatkaakcent3">
    <w:name w:val="Colorful Grid Accent 3"/>
    <w:basedOn w:val="Standardowy"/>
    <w:uiPriority w:val="73"/>
    <w:rsid w:val="00E379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3">
    <w:name w:val="Medium Grid 1 Accent 3"/>
    <w:basedOn w:val="Standardowy"/>
    <w:uiPriority w:val="67"/>
    <w:rsid w:val="00E379A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Hipercze">
    <w:name w:val="Hyperlink"/>
    <w:basedOn w:val="Domylnaczcionkaakapitu"/>
    <w:uiPriority w:val="99"/>
    <w:semiHidden/>
    <w:unhideWhenUsed/>
    <w:rsid w:val="00DD5556"/>
    <w:rPr>
      <w:rFonts w:cs="Times New Roman"/>
      <w:color w:val="FF0000"/>
      <w:u w:val="single" w:color="FF0000"/>
    </w:rPr>
  </w:style>
  <w:style w:type="character" w:customStyle="1" w:styleId="A5">
    <w:name w:val="A5"/>
    <w:uiPriority w:val="99"/>
    <w:rsid w:val="00DD5556"/>
    <w:rPr>
      <w:color w:val="000000"/>
      <w:sz w:val="13"/>
    </w:rPr>
  </w:style>
  <w:style w:type="paragraph" w:customStyle="1" w:styleId="Pa10">
    <w:name w:val="Pa10"/>
    <w:basedOn w:val="Normalny"/>
    <w:next w:val="Normalny"/>
    <w:uiPriority w:val="99"/>
    <w:rsid w:val="00DD5556"/>
    <w:pPr>
      <w:autoSpaceDE w:val="0"/>
      <w:autoSpaceDN w:val="0"/>
      <w:adjustRightInd w:val="0"/>
      <w:spacing w:after="0" w:line="201" w:lineRule="atLeast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A4"/>
    <w:uiPriority w:val="99"/>
    <w:rsid w:val="00DD5556"/>
    <w:rPr>
      <w:color w:val="000000"/>
      <w:sz w:val="13"/>
    </w:rPr>
  </w:style>
  <w:style w:type="table" w:styleId="redniecieniowanie1akcent6">
    <w:name w:val="Medium Shading 1 Accent 6"/>
    <w:basedOn w:val="Standardowy"/>
    <w:uiPriority w:val="63"/>
    <w:rsid w:val="00EF689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3">
    <w:name w:val="Light Grid Accent 3"/>
    <w:basedOn w:val="Standardowy"/>
    <w:uiPriority w:val="62"/>
    <w:rsid w:val="00AD1E6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ormalnyWeb">
    <w:name w:val="Normal (Web)"/>
    <w:basedOn w:val="Normalny"/>
    <w:uiPriority w:val="99"/>
    <w:semiHidden/>
    <w:unhideWhenUsed/>
    <w:rsid w:val="004711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8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25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205A24"/>
            <w:bottom w:val="none" w:sz="0" w:space="0" w:color="auto"/>
            <w:right w:val="single" w:sz="12" w:space="5" w:color="205A24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835F3E44564752897996C04AE650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D8C144-1CF3-40B4-B602-E5C74E960FE5}"/>
      </w:docPartPr>
      <w:docPartBody>
        <w:p w:rsidR="00DB44CB" w:rsidRDefault="00B574E6" w:rsidP="00B574E6">
          <w:pPr>
            <w:pStyle w:val="04835F3E44564752897996C04AE6507F"/>
          </w:pPr>
          <w: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E6"/>
    <w:rsid w:val="00070976"/>
    <w:rsid w:val="00074418"/>
    <w:rsid w:val="000B1A5E"/>
    <w:rsid w:val="0010394E"/>
    <w:rsid w:val="00107F6D"/>
    <w:rsid w:val="00127C54"/>
    <w:rsid w:val="00191885"/>
    <w:rsid w:val="001B1393"/>
    <w:rsid w:val="001B79E4"/>
    <w:rsid w:val="001F6960"/>
    <w:rsid w:val="00212714"/>
    <w:rsid w:val="002A5E45"/>
    <w:rsid w:val="002C2024"/>
    <w:rsid w:val="002D4B9D"/>
    <w:rsid w:val="00304B32"/>
    <w:rsid w:val="0030626A"/>
    <w:rsid w:val="0042520B"/>
    <w:rsid w:val="004B3293"/>
    <w:rsid w:val="004D5657"/>
    <w:rsid w:val="004E67CD"/>
    <w:rsid w:val="00541BAE"/>
    <w:rsid w:val="005C5E0B"/>
    <w:rsid w:val="00654982"/>
    <w:rsid w:val="00657B0A"/>
    <w:rsid w:val="006626B1"/>
    <w:rsid w:val="006A24A6"/>
    <w:rsid w:val="006A5E5C"/>
    <w:rsid w:val="006A6D4C"/>
    <w:rsid w:val="006A6DE2"/>
    <w:rsid w:val="006E41BE"/>
    <w:rsid w:val="00706B98"/>
    <w:rsid w:val="007A416F"/>
    <w:rsid w:val="00864843"/>
    <w:rsid w:val="00864EF7"/>
    <w:rsid w:val="00866197"/>
    <w:rsid w:val="008763A0"/>
    <w:rsid w:val="008A7CAC"/>
    <w:rsid w:val="00926A3B"/>
    <w:rsid w:val="00942065"/>
    <w:rsid w:val="00975C2B"/>
    <w:rsid w:val="00993101"/>
    <w:rsid w:val="009F5F22"/>
    <w:rsid w:val="00A510BA"/>
    <w:rsid w:val="00A56062"/>
    <w:rsid w:val="00A73DDA"/>
    <w:rsid w:val="00B26D77"/>
    <w:rsid w:val="00B34B64"/>
    <w:rsid w:val="00B574E6"/>
    <w:rsid w:val="00B80676"/>
    <w:rsid w:val="00B83421"/>
    <w:rsid w:val="00BC189D"/>
    <w:rsid w:val="00BE5976"/>
    <w:rsid w:val="00C534CB"/>
    <w:rsid w:val="00C56B45"/>
    <w:rsid w:val="00C82B40"/>
    <w:rsid w:val="00C83B61"/>
    <w:rsid w:val="00CF5813"/>
    <w:rsid w:val="00D32CE6"/>
    <w:rsid w:val="00D71D3A"/>
    <w:rsid w:val="00D90DEE"/>
    <w:rsid w:val="00D97B7F"/>
    <w:rsid w:val="00DB44CB"/>
    <w:rsid w:val="00E32AA9"/>
    <w:rsid w:val="00E43A70"/>
    <w:rsid w:val="00E537B3"/>
    <w:rsid w:val="00E6659F"/>
    <w:rsid w:val="00E80CCD"/>
    <w:rsid w:val="00E872CB"/>
    <w:rsid w:val="00EF4775"/>
    <w:rsid w:val="00F5348B"/>
    <w:rsid w:val="00F67754"/>
    <w:rsid w:val="00F8235F"/>
    <w:rsid w:val="00F868AA"/>
    <w:rsid w:val="00FA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4DF22F12E44401F95C03AA2AEE8199E">
    <w:name w:val="94DF22F12E44401F95C03AA2AEE8199E"/>
    <w:rsid w:val="00B574E6"/>
  </w:style>
  <w:style w:type="paragraph" w:customStyle="1" w:styleId="04835F3E44564752897996C04AE6507F">
    <w:name w:val="04835F3E44564752897996C04AE6507F"/>
    <w:rsid w:val="00B574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4DF22F12E44401F95C03AA2AEE8199E">
    <w:name w:val="94DF22F12E44401F95C03AA2AEE8199E"/>
    <w:rsid w:val="00B574E6"/>
  </w:style>
  <w:style w:type="paragraph" w:customStyle="1" w:styleId="04835F3E44564752897996C04AE6507F">
    <w:name w:val="04835F3E44564752897996C04AE6507F"/>
    <w:rsid w:val="00B57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Roczna analiza systemu gospodarki odpadami komunalnymi na terenie Gminy Lisków za 2013r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DF4CE6-F70C-4684-B3A1-7215DC72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23</Pages>
  <Words>5234</Words>
  <Characters>31407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Roczna analiza systemu gospodarki odpadami komunalnymi na terenie Gminy Lisków za 2022r.</Company>
  <LinksUpToDate>false</LinksUpToDate>
  <CharactersWithSpaces>36568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Informatyl</dc:creator>
  <cp:lastModifiedBy>odpady</cp:lastModifiedBy>
  <cp:revision>111</cp:revision>
  <cp:lastPrinted>2023-04-26T07:16:00Z</cp:lastPrinted>
  <dcterms:created xsi:type="dcterms:W3CDTF">2023-04-24T12:14:00Z</dcterms:created>
  <dcterms:modified xsi:type="dcterms:W3CDTF">2023-05-04T08:37:00Z</dcterms:modified>
</cp:coreProperties>
</file>