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UCHWAŁA Nr </w:t>
      </w:r>
      <w:r w:rsidR="00CA764C">
        <w:rPr>
          <w:rFonts w:ascii="Times New Roman" w:hAnsi="Times New Roman" w:cs="Times New Roman"/>
          <w:b/>
          <w:bCs/>
        </w:rPr>
        <w:t>I</w:t>
      </w:r>
      <w:r w:rsidR="005E6A34">
        <w:rPr>
          <w:rFonts w:ascii="Times New Roman" w:hAnsi="Times New Roman" w:cs="Times New Roman"/>
          <w:b/>
          <w:bCs/>
        </w:rPr>
        <w:t>I</w:t>
      </w:r>
      <w:r w:rsidRPr="00A46EA6">
        <w:rPr>
          <w:rFonts w:ascii="Times New Roman" w:hAnsi="Times New Roman" w:cs="Times New Roman"/>
          <w:b/>
          <w:bCs/>
        </w:rPr>
        <w:t>.</w:t>
      </w:r>
      <w:r w:rsidR="00DC146E">
        <w:rPr>
          <w:rFonts w:ascii="Times New Roman" w:hAnsi="Times New Roman" w:cs="Times New Roman"/>
          <w:b/>
          <w:bCs/>
        </w:rPr>
        <w:t>3</w:t>
      </w:r>
      <w:r w:rsidRPr="00A46EA6">
        <w:rPr>
          <w:rFonts w:ascii="Times New Roman" w:hAnsi="Times New Roman" w:cs="Times New Roman"/>
          <w:b/>
          <w:bCs/>
        </w:rPr>
        <w:t>.2018</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RADY GMINY ZŁOTÓW</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z dnia </w:t>
      </w:r>
      <w:r w:rsidR="00CA764C">
        <w:rPr>
          <w:rFonts w:ascii="Times New Roman" w:hAnsi="Times New Roman" w:cs="Times New Roman"/>
          <w:b/>
          <w:bCs/>
        </w:rPr>
        <w:t>30 listopada</w:t>
      </w:r>
      <w:r w:rsidR="0091215A">
        <w:rPr>
          <w:rFonts w:ascii="Times New Roman" w:hAnsi="Times New Roman" w:cs="Times New Roman"/>
          <w:b/>
          <w:bCs/>
        </w:rPr>
        <w:t xml:space="preserve"> </w:t>
      </w:r>
      <w:r w:rsidRPr="00A46EA6">
        <w:rPr>
          <w:rFonts w:ascii="Times New Roman" w:hAnsi="Times New Roman" w:cs="Times New Roman"/>
          <w:b/>
          <w:bCs/>
        </w:rPr>
        <w:t xml:space="preserve">2018 r. </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w sprawie wprowadzenia zmian do uchwały w sprawie uchwalenia </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Wieloletniej Prognozy Finansowej Gminy Złotów </w:t>
      </w:r>
      <w:r w:rsidRPr="00A46EA6">
        <w:rPr>
          <w:rFonts w:ascii="Times New Roman" w:hAnsi="Times New Roman" w:cs="Times New Roman"/>
          <w:b/>
          <w:bCs/>
        </w:rPr>
        <w:br/>
        <w:t>na lata 2018-2026</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rPr>
        <w:tab/>
        <w:t xml:space="preserve">Na podstawie art. 18 ust. 2 pkt 15 ustawy z dnia 8 marca 1990 r. o samorządzie gminnym </w:t>
      </w:r>
      <w:r w:rsidRPr="00A46EA6">
        <w:rPr>
          <w:rFonts w:ascii="Times New Roman" w:hAnsi="Times New Roman" w:cs="Times New Roman"/>
        </w:rPr>
        <w:br/>
        <w:t xml:space="preserve">(Dz. U. z 2018 r. poz. 994 </w:t>
      </w:r>
      <w:r w:rsidR="0001201F">
        <w:rPr>
          <w:rFonts w:ascii="Times New Roman" w:hAnsi="Times New Roman" w:cs="Times New Roman"/>
        </w:rPr>
        <w:t xml:space="preserve">z </w:t>
      </w:r>
      <w:proofErr w:type="spellStart"/>
      <w:r w:rsidR="0001201F">
        <w:rPr>
          <w:rFonts w:ascii="Times New Roman" w:hAnsi="Times New Roman" w:cs="Times New Roman"/>
        </w:rPr>
        <w:t>późn</w:t>
      </w:r>
      <w:proofErr w:type="spellEnd"/>
      <w:r w:rsidR="0001201F">
        <w:rPr>
          <w:rFonts w:ascii="Times New Roman" w:hAnsi="Times New Roman" w:cs="Times New Roman"/>
        </w:rPr>
        <w:t>. zm.</w:t>
      </w:r>
      <w:r w:rsidRPr="00A46EA6">
        <w:rPr>
          <w:rFonts w:ascii="Times New Roman" w:hAnsi="Times New Roman" w:cs="Times New Roman"/>
        </w:rPr>
        <w:t>) oraz art. 226, 227, 228, 230 ust. 6 ust</w:t>
      </w:r>
      <w:r w:rsidR="0001201F">
        <w:rPr>
          <w:rFonts w:ascii="Times New Roman" w:hAnsi="Times New Roman" w:cs="Times New Roman"/>
        </w:rPr>
        <w:t xml:space="preserve">awy z dnia 27 sierpnia 2009 r. </w:t>
      </w:r>
      <w:r w:rsidRPr="00A46EA6">
        <w:rPr>
          <w:rFonts w:ascii="Times New Roman" w:hAnsi="Times New Roman" w:cs="Times New Roman"/>
        </w:rPr>
        <w:t>o finansach publicznych (Dz. U. z 2017 r. poz. 2077</w:t>
      </w:r>
      <w:r w:rsidR="000B1A16">
        <w:rPr>
          <w:rFonts w:ascii="Times New Roman" w:hAnsi="Times New Roman" w:cs="Times New Roman"/>
        </w:rPr>
        <w:t xml:space="preserve"> </w:t>
      </w:r>
      <w:r w:rsidRPr="00A46EA6">
        <w:rPr>
          <w:rFonts w:ascii="Times New Roman" w:hAnsi="Times New Roman" w:cs="Times New Roman"/>
        </w:rPr>
        <w:t>z</w:t>
      </w:r>
      <w:r w:rsidR="000B1A16">
        <w:rPr>
          <w:rFonts w:ascii="Times New Roman" w:hAnsi="Times New Roman" w:cs="Times New Roman"/>
        </w:rPr>
        <w:t xml:space="preserve"> </w:t>
      </w:r>
      <w:proofErr w:type="spellStart"/>
      <w:r w:rsidR="000B1A16">
        <w:rPr>
          <w:rFonts w:ascii="Times New Roman" w:hAnsi="Times New Roman" w:cs="Times New Roman"/>
        </w:rPr>
        <w:t>późn</w:t>
      </w:r>
      <w:proofErr w:type="spellEnd"/>
      <w:r w:rsidR="000B1A16">
        <w:rPr>
          <w:rFonts w:ascii="Times New Roman" w:hAnsi="Times New Roman" w:cs="Times New Roman"/>
        </w:rPr>
        <w:t>. zm.</w:t>
      </w:r>
      <w:r w:rsidRPr="00A46EA6">
        <w:rPr>
          <w:rFonts w:ascii="Times New Roman" w:hAnsi="Times New Roman" w:cs="Times New Roman"/>
        </w:rPr>
        <w:t>) Rada Gminy Złotów uchwala, co następuje:</w:t>
      </w:r>
    </w:p>
    <w:p w:rsidR="00A46EA6" w:rsidRPr="00A46EA6" w:rsidRDefault="00A46EA6" w:rsidP="00A46EA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A46EA6" w:rsidRPr="00A46EA6" w:rsidRDefault="00A46EA6" w:rsidP="0001201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rPr>
        <w:t xml:space="preserve">W uchwale Nr XXXVII.386.2017 Rady Gminy Złotów z dnia 28 grudnia 2017 r. w sprawie uchwalenia Wieloletniej Prognozy Finansowej na lata 2018-2026, zmienionej uchwałami </w:t>
      </w:r>
      <w:r w:rsidRPr="00A46EA6">
        <w:rPr>
          <w:rFonts w:ascii="Times New Roman" w:hAnsi="Times New Roman" w:cs="Times New Roman"/>
        </w:rPr>
        <w:br/>
        <w:t xml:space="preserve">Rady Gminy Złotów Nr XXXVIII.393.2018 z dnia 25 stycznia 2018 r., Nr XXXIX.408.2018 </w:t>
      </w:r>
      <w:r w:rsidRPr="00A46EA6">
        <w:rPr>
          <w:rFonts w:ascii="Times New Roman" w:hAnsi="Times New Roman" w:cs="Times New Roman"/>
        </w:rPr>
        <w:br/>
        <w:t xml:space="preserve">z dnia 22 lutego 2018 r. i Nr XL.416.2018 z dnia 29 marca 2018 r., Nr XLI.425.2018 </w:t>
      </w:r>
      <w:r w:rsidRPr="00A46EA6">
        <w:rPr>
          <w:rFonts w:ascii="Times New Roman" w:hAnsi="Times New Roman" w:cs="Times New Roman"/>
        </w:rPr>
        <w:br/>
        <w:t>z dnia 26 kwietnia 2018 r., Nr XLII.430.2018 z dnia 24 maja 2018 r.</w:t>
      </w:r>
      <w:r w:rsidR="0001201F">
        <w:rPr>
          <w:rFonts w:ascii="Times New Roman" w:hAnsi="Times New Roman" w:cs="Times New Roman"/>
        </w:rPr>
        <w:t xml:space="preserve">, Nr XLIII.438.2018 </w:t>
      </w:r>
      <w:r w:rsidR="0001201F">
        <w:rPr>
          <w:rFonts w:ascii="Times New Roman" w:hAnsi="Times New Roman" w:cs="Times New Roman"/>
        </w:rPr>
        <w:br/>
        <w:t>z dnia 21 czerwca 2018 r.</w:t>
      </w:r>
      <w:r w:rsidR="0091215A">
        <w:rPr>
          <w:rFonts w:ascii="Times New Roman" w:hAnsi="Times New Roman" w:cs="Times New Roman"/>
        </w:rPr>
        <w:t>, Nr XLIV.448.2018 r. z dnia 30 sierpnia 2018 r.</w:t>
      </w:r>
      <w:r w:rsidR="00A07558">
        <w:rPr>
          <w:rFonts w:ascii="Times New Roman" w:hAnsi="Times New Roman" w:cs="Times New Roman"/>
        </w:rPr>
        <w:t xml:space="preserve">, Nr XLV.460.2018 </w:t>
      </w:r>
      <w:r w:rsidR="00A07558">
        <w:rPr>
          <w:rFonts w:ascii="Times New Roman" w:hAnsi="Times New Roman" w:cs="Times New Roman"/>
        </w:rPr>
        <w:br/>
        <w:t>z dnia 27 września 2018 r.</w:t>
      </w:r>
      <w:r w:rsidR="00822B6D">
        <w:rPr>
          <w:rFonts w:ascii="Times New Roman" w:hAnsi="Times New Roman" w:cs="Times New Roman"/>
        </w:rPr>
        <w:t xml:space="preserve">, Nr XLVI.468.2018 z dnia 17 października 2018 r. </w:t>
      </w:r>
      <w:r w:rsidRPr="00A46EA6">
        <w:rPr>
          <w:rFonts w:ascii="Times New Roman" w:hAnsi="Times New Roman" w:cs="Times New Roman"/>
        </w:rPr>
        <w:t>oraz zarządzeni</w:t>
      </w:r>
      <w:r w:rsidR="004812B2">
        <w:rPr>
          <w:rFonts w:ascii="Times New Roman" w:hAnsi="Times New Roman" w:cs="Times New Roman"/>
        </w:rPr>
        <w:t xml:space="preserve">ami </w:t>
      </w:r>
      <w:r w:rsidRPr="00A46EA6">
        <w:rPr>
          <w:rFonts w:ascii="Times New Roman" w:hAnsi="Times New Roman" w:cs="Times New Roman"/>
        </w:rPr>
        <w:t>Wójta Gminy Złotów Nr 295.2018 z dnia 26 stycznia 2018 r. wprowadza się zmiany:</w:t>
      </w:r>
    </w:p>
    <w:p w:rsidR="00A46EA6" w:rsidRPr="00A46EA6" w:rsidRDefault="00A46EA6" w:rsidP="00A46EA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1.</w:t>
      </w:r>
      <w:r w:rsidRPr="00A46EA6">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2. </w:t>
      </w:r>
      <w:r w:rsidRPr="00A46EA6">
        <w:rPr>
          <w:rFonts w:ascii="Times New Roman" w:hAnsi="Times New Roman" w:cs="Times New Roman"/>
        </w:rPr>
        <w:t>Załącznik Nr 2 do uchwały, stanowiący wykaz wieloletnich przedsięwzięć finansowych otrzymuje brzmienie, zgodnie z załącznikiem Nr 2 do niniejszej uchwały.</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3. </w:t>
      </w:r>
      <w:r w:rsidRPr="00A46EA6">
        <w:rPr>
          <w:rFonts w:ascii="Times New Roman" w:hAnsi="Times New Roman" w:cs="Times New Roman"/>
        </w:rPr>
        <w:t xml:space="preserve">Wykonanie uchwały powierza się Wójtowi Gminy Złotów. </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4.</w:t>
      </w:r>
      <w:r w:rsidRPr="00A46EA6">
        <w:rPr>
          <w:rFonts w:ascii="Times New Roman" w:hAnsi="Times New Roman" w:cs="Times New Roman"/>
        </w:rPr>
        <w:t xml:space="preserve"> Uchwała wchodzi w życie z dniem podjęcia.</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D65641" w:rsidRPr="008672A5" w:rsidRDefault="00D65641" w:rsidP="00B97E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sectPr w:rsidR="00D65641" w:rsidRPr="008672A5" w:rsidSect="00211500">
          <w:headerReference w:type="default" r:id="rId9"/>
          <w:pgSz w:w="11894" w:h="15840"/>
          <w:pgMar w:top="1440" w:right="1440" w:bottom="1417" w:left="1440" w:header="708" w:footer="708" w:gutter="0"/>
          <w:cols w:space="708"/>
          <w:noEndnote/>
          <w:titlePg/>
          <w:docGrid w:linePitch="299"/>
        </w:sectPr>
      </w:pPr>
    </w:p>
    <w:p w:rsidR="003B2826" w:rsidRPr="008672A5" w:rsidRDefault="003B2826" w:rsidP="00300C54">
      <w:pPr>
        <w:spacing w:after="0" w:line="240" w:lineRule="auto"/>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lastRenderedPageBreak/>
        <w:t>Wieloletnia Prognoza Finansowa</w:t>
      </w:r>
    </w:p>
    <w:p w:rsidR="003B2826" w:rsidRPr="008672A5" w:rsidRDefault="003B2826" w:rsidP="00300C54">
      <w:pPr>
        <w:spacing w:after="0" w:line="240" w:lineRule="auto"/>
        <w:jc w:val="both"/>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t>Z</w:t>
      </w:r>
      <w:r w:rsidR="00C65365">
        <w:rPr>
          <w:rFonts w:ascii="Times New Roman" w:eastAsiaTheme="minorHAnsi" w:hAnsi="Times New Roman" w:cs="Times New Roman"/>
          <w:b/>
          <w:lang w:eastAsia="en-US"/>
        </w:rPr>
        <w:t xml:space="preserve">ałącznik Nr 1 do uchwały Nr </w:t>
      </w:r>
      <w:r w:rsidR="00CA764C">
        <w:rPr>
          <w:rFonts w:ascii="Times New Roman" w:eastAsiaTheme="minorHAnsi" w:hAnsi="Times New Roman" w:cs="Times New Roman"/>
          <w:b/>
          <w:lang w:eastAsia="en-US"/>
        </w:rPr>
        <w:t>I</w:t>
      </w:r>
      <w:r w:rsidR="00F5291F">
        <w:rPr>
          <w:rFonts w:ascii="Times New Roman" w:eastAsiaTheme="minorHAnsi" w:hAnsi="Times New Roman" w:cs="Times New Roman"/>
          <w:b/>
          <w:lang w:eastAsia="en-US"/>
        </w:rPr>
        <w:t>I</w:t>
      </w:r>
      <w:r w:rsidRPr="008672A5">
        <w:rPr>
          <w:rFonts w:ascii="Times New Roman" w:eastAsiaTheme="minorHAnsi" w:hAnsi="Times New Roman" w:cs="Times New Roman"/>
          <w:b/>
          <w:lang w:eastAsia="en-US"/>
        </w:rPr>
        <w:t>.</w:t>
      </w:r>
      <w:r w:rsidR="00DC146E">
        <w:rPr>
          <w:rFonts w:ascii="Times New Roman" w:eastAsiaTheme="minorHAnsi" w:hAnsi="Times New Roman" w:cs="Times New Roman"/>
          <w:b/>
          <w:lang w:eastAsia="en-US"/>
        </w:rPr>
        <w:t>3</w:t>
      </w:r>
      <w:r w:rsidRPr="008672A5">
        <w:rPr>
          <w:rFonts w:ascii="Times New Roman" w:eastAsiaTheme="minorHAnsi" w:hAnsi="Times New Roman" w:cs="Times New Roman"/>
          <w:b/>
          <w:lang w:eastAsia="en-US"/>
        </w:rPr>
        <w:t xml:space="preserve">.2018 Rady Gminy Złotów z dnia </w:t>
      </w:r>
      <w:r w:rsidR="00CA764C">
        <w:rPr>
          <w:rFonts w:ascii="Times New Roman" w:eastAsiaTheme="minorHAnsi" w:hAnsi="Times New Roman" w:cs="Times New Roman"/>
          <w:b/>
          <w:lang w:eastAsia="en-US"/>
        </w:rPr>
        <w:t>30 listopada</w:t>
      </w:r>
      <w:r w:rsidR="00F5291F">
        <w:rPr>
          <w:rFonts w:ascii="Times New Roman" w:eastAsiaTheme="minorHAnsi" w:hAnsi="Times New Roman" w:cs="Times New Roman"/>
          <w:b/>
          <w:lang w:eastAsia="en-US"/>
        </w:rPr>
        <w:t xml:space="preserve"> </w:t>
      </w:r>
      <w:r w:rsidRPr="008672A5">
        <w:rPr>
          <w:rFonts w:ascii="Times New Roman" w:eastAsiaTheme="minorHAnsi" w:hAnsi="Times New Roman" w:cs="Times New Roman"/>
          <w:b/>
          <w:lang w:eastAsia="en-US"/>
        </w:rPr>
        <w:t xml:space="preserve">2018  r. w sprawie wprowadzenia zmian do uchwały </w:t>
      </w:r>
      <w:r w:rsidR="00594100">
        <w:rPr>
          <w:rFonts w:ascii="Times New Roman" w:eastAsiaTheme="minorHAnsi" w:hAnsi="Times New Roman" w:cs="Times New Roman"/>
          <w:b/>
          <w:lang w:eastAsia="en-US"/>
        </w:rPr>
        <w:br/>
      </w:r>
      <w:r w:rsidRPr="008672A5">
        <w:rPr>
          <w:rFonts w:ascii="Times New Roman" w:eastAsiaTheme="minorHAnsi" w:hAnsi="Times New Roman" w:cs="Times New Roman"/>
          <w:b/>
          <w:lang w:eastAsia="en-US"/>
        </w:rPr>
        <w:t>w sprawie uchwalenia Wieloletniej Prognozy Finansowej Gminy Złotów na lata 2018 - 2026.</w:t>
      </w:r>
    </w:p>
    <w:p w:rsidR="003B2826" w:rsidRDefault="003B2826" w:rsidP="003B2826">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
          <w:bCs/>
          <w:iCs/>
          <w:color w:val="000000"/>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AF3BE1" w:rsidRPr="000C60B9" w:rsidTr="00AF3BE1">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F3BE1" w:rsidRPr="000C60B9" w:rsidTr="00AF3BE1">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F3BE1" w:rsidRPr="000C60B9" w:rsidTr="00AF3BE1">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dotacji oraz środków przeznaczonych na inwestycje</w:t>
            </w:r>
          </w:p>
        </w:tc>
      </w:tr>
      <w:tr w:rsidR="00AF3BE1" w:rsidRPr="000C60B9" w:rsidTr="00AF3BE1">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74" w:type="pct"/>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c>
          <w:tcPr>
            <w:tcW w:w="459" w:type="pct"/>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c>
          <w:tcPr>
            <w:tcW w:w="440" w:type="pct"/>
            <w:vMerge/>
            <w:tcBorders>
              <w:left w:val="single" w:sz="4" w:space="0" w:color="000000"/>
              <w:right w:val="single" w:sz="4" w:space="0" w:color="000000"/>
            </w:tcBorders>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sz w:val="14"/>
                <w:szCs w:val="14"/>
              </w:rPr>
              <w:t>1.2.2</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44 946 741,22</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42 994 138,32</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3 397 295,00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6 653 241,87</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4 387 085,00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15 042 386,00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16 262 388,45</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1 952 602,90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246 233,00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1 706 369,90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44 629 546,96</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40 930 648,00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6 845 370,00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4 541 962,00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16 285 905,00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12 666 638,00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3 698 898,96</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3 513 591,96</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w:t>
            </w:r>
            <w:r>
              <w:rPr>
                <w:rFonts w:ascii="Times New Roman" w:hAnsi="Times New Roman" w:cs="Times New Roman"/>
                <w:sz w:val="14"/>
                <w:szCs w:val="14"/>
              </w:rPr>
              <w:t>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4 614 413,92</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F3BE1" w:rsidRPr="008672A5" w:rsidRDefault="00AF3BE1" w:rsidP="00AF3BE1">
      <w:pPr>
        <w:tabs>
          <w:tab w:val="left" w:pos="9795"/>
        </w:tabs>
        <w:spacing w:after="12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p>
    <w:p w:rsidR="00AF3BE1" w:rsidRPr="008672A5" w:rsidRDefault="00AF3BE1" w:rsidP="00AF3BE1">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AF3BE1" w:rsidRPr="008672A5" w:rsidRDefault="00AF3BE1" w:rsidP="00AF3BE1">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AF3BE1" w:rsidRPr="008672A5" w:rsidRDefault="00AF3BE1" w:rsidP="00AF3BE1">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AF3BE1" w:rsidRPr="000C60B9" w:rsidTr="00AF3BE1">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F3BE1" w:rsidRPr="000C60B9" w:rsidTr="00AF3BE1">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majątkowe</w:t>
            </w:r>
          </w:p>
        </w:tc>
      </w:tr>
      <w:tr w:rsidR="00AF3BE1" w:rsidRPr="000C60B9" w:rsidTr="00AF3BE1">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418" w:type="dxa"/>
            <w:vMerge/>
            <w:tcBorders>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c>
          <w:tcPr>
            <w:tcW w:w="1275" w:type="dxa"/>
            <w:vMerge/>
            <w:tcBorders>
              <w:left w:val="single" w:sz="4" w:space="0" w:color="000000"/>
              <w:bottom w:val="single" w:sz="4" w:space="0" w:color="000000"/>
              <w:right w:val="single" w:sz="4" w:space="0" w:color="000000"/>
            </w:tcBorders>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2.2</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51 105 572,50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38 964 927,29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214 000,00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214 000,00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6 700,00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12 140 645,21</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46 749 654,68</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35 871 906,84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4 300,00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10 877 747,84</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47 584 844,00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9 871 354,00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43 982 430,00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5 842 190,00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44 439 430,00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5 732 870,00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5 619 500,00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44 420 000,00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5 620 000,00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5 600 000,00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5 600 000,00</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AF3BE1" w:rsidRPr="000C60B9" w:rsidTr="00AF3BE1">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F3BE1" w:rsidRPr="000C60B9" w:rsidTr="00AF3BE1">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F3BE1" w:rsidRPr="000C60B9" w:rsidTr="00AF3BE1">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4.4.1</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-6 158 831,28</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7 395 831,28</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1 340 831,28</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1 340 831,28</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4 818 000,00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-2 120 107,72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2 120 107,72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2 495 000,00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2 000 000,00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2 000 000,00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AF3BE1" w:rsidRPr="00B50FCA" w:rsidTr="00AF3BE1">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Rozchody </w:t>
            </w:r>
            <w:r w:rsidRPr="00B50FCA">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r>
      <w:tr w:rsidR="00AF3BE1" w:rsidRPr="00B50FCA" w:rsidTr="00AF3BE1">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 Inne rozchody niezwiązane ze spłatą długu</w:t>
            </w:r>
          </w:p>
        </w:tc>
      </w:tr>
      <w:tr w:rsidR="00AF3BE1" w:rsidRPr="00B50FCA" w:rsidTr="00AF3BE1">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w tym łączna 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r>
      <w:tr w:rsidR="00AF3BE1" w:rsidRPr="00B50FCA" w:rsidTr="00AF3BE1">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5.2</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1 237 000,00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1 237 000,00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1 556 135,88</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1 556 135,88</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1 945 000,00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AF3BE1" w:rsidRPr="00B50FCA" w:rsidTr="00AF3BE1">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Relacja zrównoważenia wydatków bieżących, o której mowa w art. 242 ustawy</w:t>
            </w:r>
          </w:p>
        </w:tc>
      </w:tr>
      <w:tr w:rsidR="00AF3BE1" w:rsidRPr="00B50FCA" w:rsidTr="00AF3BE1">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B50FCA">
              <w:rPr>
                <w:rFonts w:ascii="Times New Roman" w:eastAsia="Times New Roman" w:hAnsi="Times New Roman" w:cs="Times New Roman"/>
                <w:color w:val="000000"/>
                <w:sz w:val="14"/>
                <w:szCs w:val="14"/>
              </w:rPr>
              <w:br/>
              <w:t>o wydatki</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8.2</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12 230 392,28</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4 029 211,03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5 370 042,31</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14 350 500,00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5 058 741,16</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5 058 741,16</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11 855 500,00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9 910 500,00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7 960 500,00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5 980 000,00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4 000 000,00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AF3BE1" w:rsidRPr="00771237" w:rsidTr="00AF3BE1">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spłaty zobowiązań</w:t>
            </w:r>
          </w:p>
        </w:tc>
      </w:tr>
      <w:tr w:rsidR="00AF3BE1" w:rsidRPr="00771237" w:rsidTr="00AF3BE1">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r w:rsidRPr="00771237">
              <w:rPr>
                <w:rFonts w:ascii="Times New Roman" w:eastAsia="Times New Roman" w:hAnsi="Times New Roman" w:cs="Times New Roman"/>
                <w:color w:val="000000"/>
                <w:sz w:val="14"/>
                <w:szCs w:val="14"/>
              </w:rPr>
              <w:br/>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w:t>
            </w:r>
            <w:r w:rsidRPr="00771237">
              <w:rPr>
                <w:rFonts w:ascii="Times New Roman" w:eastAsia="Times New Roman" w:hAnsi="Times New Roman" w:cs="Times New Roman"/>
                <w:color w:val="000000"/>
                <w:sz w:val="14"/>
                <w:szCs w:val="14"/>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wykonanie roku poprzedzającego rok budżetowy</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9.7.1</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3,23%</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3,21%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3,21%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9,51%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12,92%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13,91%</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6,95%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3,45%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3,45%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11,75%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10,81</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11,80</w:t>
            </w:r>
            <w:r w:rsidR="00AF3BE1"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5,72%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15,48%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10,14</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11,13</w:t>
            </w:r>
            <w:r w:rsidR="00AF3BE1"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4,91%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4,91%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12,25</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12,25</w:t>
            </w:r>
            <w:r w:rsidR="00AF3BE1"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14,73%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14,73%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4,38%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4,38%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4,38%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AF3BE1" w:rsidRPr="00771237" w:rsidTr="00AF3BE1">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Informacje uzupełniające o wybranych rodzajach wydatków budżetowych</w:t>
            </w:r>
          </w:p>
        </w:tc>
      </w:tr>
      <w:tr w:rsidR="00AF3BE1" w:rsidRPr="00771237" w:rsidTr="00AF3BE1">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Nowe wydatki inwestycyjne</w:t>
            </w:r>
          </w:p>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 xml:space="preserve">Wydatki majątkowe w formie dotacji  </w:t>
            </w:r>
          </w:p>
        </w:tc>
      </w:tr>
      <w:tr w:rsidR="00AF3BE1" w:rsidRPr="00771237" w:rsidTr="00AF3BE1">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majątkowe</w:t>
            </w:r>
          </w:p>
        </w:tc>
        <w:tc>
          <w:tcPr>
            <w:tcW w:w="1302" w:type="dxa"/>
            <w:vMerge/>
            <w:tcBorders>
              <w:left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sz w:val="14"/>
                <w:szCs w:val="14"/>
              </w:rPr>
            </w:pPr>
          </w:p>
        </w:tc>
        <w:tc>
          <w:tcPr>
            <w:tcW w:w="1237" w:type="dxa"/>
            <w:vMerge/>
            <w:tcBorders>
              <w:left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sz w:val="14"/>
                <w:szCs w:val="14"/>
              </w:rPr>
            </w:pPr>
          </w:p>
        </w:tc>
        <w:tc>
          <w:tcPr>
            <w:tcW w:w="1157" w:type="dxa"/>
            <w:vMerge/>
            <w:tcBorders>
              <w:left w:val="single" w:sz="4" w:space="0" w:color="000000"/>
              <w:right w:val="single" w:sz="4" w:space="0" w:color="000000"/>
            </w:tcBorders>
          </w:tcPr>
          <w:p w:rsidR="00AF3BE1" w:rsidRPr="00771237" w:rsidRDefault="00AF3BE1" w:rsidP="00AF3BE1">
            <w:pPr>
              <w:spacing w:after="0" w:line="240" w:lineRule="auto"/>
              <w:rPr>
                <w:rFonts w:ascii="Times New Roman" w:eastAsia="Times New Roman" w:hAnsi="Times New Roman" w:cs="Times New Roman"/>
                <w:sz w:val="14"/>
                <w:szCs w:val="14"/>
              </w:rPr>
            </w:pP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11.6</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13 161 133,46</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3 202 763,67</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10 430 088,33</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878 874,00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9 551 214,33</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9 551 214,33</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2 278 430,88</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311 000,00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13 588 711,00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3 471 236,00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9 078 660,78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583 189,00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8 495 471,78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8 495 471,78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2 302 276,06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80 000,00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2 495 000,00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2 495 000,00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3 800,00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3 800,00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1 945 000,00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1 945 000,00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1 950 000,00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11) W pozycji wykazuje się kwoty wydatków w ramach zadań własnych klasyfikowanych w dziale 750- Administracja publiczna w rozdziałach właściwych dla organów i urzędów jednostki samorządu terytorialnego</w:t>
      </w:r>
      <w:r>
        <w:rPr>
          <w:rFonts w:ascii="Times New Roman" w:eastAsia="Times New Roman" w:hAnsi="Times New Roman" w:cs="Times New Roman"/>
          <w:bCs/>
          <w:iCs/>
          <w:color w:val="000000"/>
          <w:sz w:val="16"/>
          <w:szCs w:val="16"/>
        </w:rPr>
        <w:t xml:space="preserve"> </w:t>
      </w:r>
      <w:r w:rsidRPr="008672A5">
        <w:rPr>
          <w:rFonts w:ascii="Times New Roman" w:eastAsia="Times New Roman" w:hAnsi="Times New Roman" w:cs="Times New Roman"/>
          <w:bCs/>
          <w:iCs/>
          <w:color w:val="000000"/>
          <w:sz w:val="16"/>
          <w:szCs w:val="16"/>
        </w:rPr>
        <w:t xml:space="preserve">(rozdziały od 75017 do 75023).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AF3BE1" w:rsidRPr="000910BB" w:rsidTr="00AF3BE1">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AF3BE1" w:rsidRPr="000910BB" w:rsidTr="00AF3BE1">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majątkowe  na programy, projekty lub zadania </w:t>
            </w:r>
          </w:p>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AF3BE1" w:rsidRPr="000910BB" w:rsidTr="00AF3BE1">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sz w:val="14"/>
                <w:szCs w:val="14"/>
              </w:rPr>
            </w:pPr>
          </w:p>
        </w:tc>
      </w:tr>
      <w:tr w:rsidR="00AF3BE1" w:rsidRPr="000910BB" w:rsidTr="00AF3BE1">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0910B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sz w:val="14"/>
                <w:szCs w:val="14"/>
              </w:rPr>
            </w:pPr>
          </w:p>
        </w:tc>
        <w:tc>
          <w:tcPr>
            <w:tcW w:w="1264" w:type="dxa"/>
            <w:vMerge/>
            <w:tcBorders>
              <w:left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sz w:val="14"/>
                <w:szCs w:val="14"/>
              </w:rPr>
            </w:pP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12.3.2</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20 274,60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1 507 964,02</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1 507 964,02</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1 507 964,02</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3 000,00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3 513 591,96</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2 159 091,88</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2 159 091,88</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AF3BE1" w:rsidRPr="00DD1233" w:rsidTr="00AF3BE1">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w:t>
            </w:r>
          </w:p>
        </w:tc>
      </w:tr>
      <w:tr w:rsidR="00AF3BE1" w:rsidRPr="00DD1233" w:rsidTr="00AF3BE1">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r>
      <w:tr w:rsidR="00AF3BE1" w:rsidRPr="00DD1233" w:rsidTr="00AF3BE1">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12.7.1</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2 148 417,19</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AF3BE1"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1 251 861,64</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2 148 417,19</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897 482,39</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897 482,39</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AF3BE1" w:rsidRPr="0021707C" w:rsidTr="00AF3BE1">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AF3BE1" w:rsidRPr="0021707C" w:rsidTr="00AF3BE1">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0"/>
                <w:szCs w:val="10"/>
              </w:rPr>
            </w:pPr>
            <w:r w:rsidRPr="0021707C">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21707C">
              <w:rPr>
                <w:rFonts w:ascii="Times New Roman" w:eastAsia="Times New Roman" w:hAnsi="Times New Roman" w:cs="Times New Roman"/>
                <w:color w:val="000000"/>
                <w:sz w:val="14"/>
                <w:szCs w:val="14"/>
              </w:rPr>
              <w:t>późn</w:t>
            </w:r>
            <w:proofErr w:type="spellEnd"/>
            <w:r w:rsidRPr="0021707C">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AF3BE1" w:rsidRPr="0021707C" w:rsidTr="00AF3BE1">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sz w:val="20"/>
                <w:szCs w:val="20"/>
              </w:rPr>
            </w:pP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13.7</w:t>
            </w:r>
          </w:p>
        </w:tc>
      </w:tr>
      <w:tr w:rsidR="00594100"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AF3BE1" w:rsidRPr="0021707C" w:rsidTr="00AF3BE1">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Dane uzupełniające o długu i jego spłacie</w:t>
            </w:r>
          </w:p>
        </w:tc>
      </w:tr>
      <w:tr w:rsidR="00AF3BE1" w:rsidRPr="0021707C" w:rsidTr="00AF3BE1">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długu, którego planowana spłata dokona się z wydatków </w:t>
            </w:r>
            <w:r w:rsidRPr="0021707C">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zmniejszające </w:t>
            </w:r>
            <w:r w:rsidRPr="0021707C">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Wynik operacji </w:t>
            </w:r>
            <w:proofErr w:type="spellStart"/>
            <w:r w:rsidRPr="0021707C">
              <w:rPr>
                <w:rFonts w:ascii="Times New Roman" w:eastAsia="Times New Roman" w:hAnsi="Times New Roman" w:cs="Times New Roman"/>
                <w:color w:val="000000"/>
                <w:sz w:val="14"/>
                <w:szCs w:val="14"/>
              </w:rPr>
              <w:t>niekasowych</w:t>
            </w:r>
            <w:proofErr w:type="spellEnd"/>
            <w:r w:rsidRPr="0021707C">
              <w:rPr>
                <w:rFonts w:ascii="Times New Roman" w:eastAsia="Times New Roman" w:hAnsi="Times New Roman" w:cs="Times New Roman"/>
                <w:color w:val="000000"/>
                <w:sz w:val="14"/>
                <w:szCs w:val="14"/>
              </w:rPr>
              <w:t xml:space="preserve"> wpływających na kwotę długu ( m.in. umorzenia, różnice kursowe)</w:t>
            </w:r>
          </w:p>
        </w:tc>
      </w:tr>
      <w:tr w:rsidR="00AF3BE1" w:rsidRPr="0021707C" w:rsidTr="00AF3BE1">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14.4</w:t>
            </w:r>
          </w:p>
        </w:tc>
      </w:tr>
      <w:tr w:rsidR="00594100"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1 237 000,00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2 679 892,28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695 000,00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680 500,00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630 000,00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bCs/>
          <w:iCs/>
          <w:color w:val="000000"/>
          <w:sz w:val="16"/>
          <w:szCs w:val="16"/>
        </w:rPr>
        <w:t>wyłączeń</w:t>
      </w:r>
      <w:proofErr w:type="spellEnd"/>
      <w:r w:rsidRPr="008672A5">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w:t>
      </w:r>
      <w:r>
        <w:rPr>
          <w:rFonts w:ascii="Times New Roman" w:eastAsia="Times New Roman" w:hAnsi="Times New Roman" w:cs="Times New Roman"/>
          <w:bCs/>
          <w:iCs/>
          <w:color w:val="000000"/>
          <w:sz w:val="16"/>
          <w:szCs w:val="16"/>
        </w:rPr>
        <w:t xml:space="preserve">ki samorządu terytorialnego (Dz. </w:t>
      </w:r>
      <w:r w:rsidRPr="008672A5">
        <w:rPr>
          <w:rFonts w:ascii="Times New Roman" w:eastAsia="Times New Roman" w:hAnsi="Times New Roman" w:cs="Times New Roman"/>
          <w:bCs/>
          <w:iCs/>
          <w:color w:val="000000"/>
          <w:sz w:val="16"/>
          <w:szCs w:val="16"/>
        </w:rPr>
        <w:t>U</w:t>
      </w:r>
      <w:r>
        <w:rPr>
          <w:rFonts w:ascii="Times New Roman" w:eastAsia="Times New Roman" w:hAnsi="Times New Roman" w:cs="Times New Roman"/>
          <w:bCs/>
          <w:iCs/>
          <w:color w:val="000000"/>
          <w:sz w:val="16"/>
          <w:szCs w:val="16"/>
        </w:rPr>
        <w:t xml:space="preserve">. z 2015 r. </w:t>
      </w:r>
      <w:r w:rsidRPr="008672A5">
        <w:rPr>
          <w:rFonts w:ascii="Times New Roman" w:eastAsia="Times New Roman" w:hAnsi="Times New Roman" w:cs="Times New Roman"/>
          <w:bCs/>
          <w:iCs/>
          <w:color w:val="000000"/>
          <w:sz w:val="16"/>
          <w:szCs w:val="16"/>
        </w:rPr>
        <w:t>poz</w:t>
      </w:r>
      <w:r>
        <w:rPr>
          <w:rFonts w:ascii="Times New Roman" w:eastAsia="Times New Roman" w:hAnsi="Times New Roman" w:cs="Times New Roman"/>
          <w:bCs/>
          <w:iCs/>
          <w:color w:val="000000"/>
          <w:sz w:val="16"/>
          <w:szCs w:val="16"/>
        </w:rPr>
        <w:t>. 92</w:t>
      </w:r>
      <w:r w:rsidRPr="008672A5">
        <w:rPr>
          <w:rFonts w:ascii="Times New Roman" w:eastAsia="Times New Roman" w:hAnsi="Times New Roman" w:cs="Times New Roman"/>
          <w:bCs/>
          <w:iCs/>
          <w:color w:val="000000"/>
          <w:sz w:val="16"/>
          <w:szCs w:val="16"/>
        </w:rPr>
        <w:t xml:space="preserve">). Automatyczne wyliczenia danych na podstawie wartości historycznych i prognozowanych przez jednostkę samorządu terytorialnego dotyczą w szczególności także poz. 9.6.-9.6.1 i pozycji z sekcji nr 16.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AF3BE1" w:rsidRDefault="00AF3BE1" w:rsidP="00AF3BE1">
      <w:pPr>
        <w:spacing w:after="0" w:line="240" w:lineRule="auto"/>
        <w:rPr>
          <w:rFonts w:ascii="Times New Roman" w:eastAsia="Times New Roman" w:hAnsi="Times New Roman" w:cs="Times New Roman"/>
          <w:b/>
          <w:bCs/>
          <w:iCs/>
          <w:color w:val="000000"/>
        </w:rPr>
      </w:pPr>
    </w:p>
    <w:p w:rsidR="00305EA7" w:rsidRPr="008672A5" w:rsidRDefault="00305EA7" w:rsidP="00305EA7">
      <w:pPr>
        <w:spacing w:after="0" w:line="240" w:lineRule="auto"/>
        <w:rPr>
          <w:rFonts w:ascii="Times New Roman" w:eastAsia="Times New Roman" w:hAnsi="Times New Roman" w:cs="Times New Roman"/>
          <w:b/>
          <w:bCs/>
          <w:iCs/>
          <w:color w:val="000000"/>
        </w:rPr>
      </w:pPr>
      <w:r w:rsidRPr="008672A5">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t xml:space="preserve">Załącznik Nr 2 do uchwały Nr  </w:t>
      </w:r>
      <w:r w:rsidR="00CA764C">
        <w:rPr>
          <w:rFonts w:ascii="Times New Roman" w:eastAsiaTheme="minorHAnsi" w:hAnsi="Times New Roman" w:cs="Times New Roman"/>
          <w:b/>
          <w:lang w:eastAsia="en-US"/>
        </w:rPr>
        <w:t>I</w:t>
      </w:r>
      <w:r w:rsidR="00E60CF9">
        <w:rPr>
          <w:rFonts w:ascii="Times New Roman" w:eastAsiaTheme="minorHAnsi" w:hAnsi="Times New Roman" w:cs="Times New Roman"/>
          <w:b/>
          <w:lang w:eastAsia="en-US"/>
        </w:rPr>
        <w:t>I</w:t>
      </w:r>
      <w:r w:rsidR="00EC0326">
        <w:rPr>
          <w:rFonts w:ascii="Times New Roman" w:eastAsiaTheme="minorHAnsi" w:hAnsi="Times New Roman" w:cs="Times New Roman"/>
          <w:b/>
          <w:lang w:eastAsia="en-US"/>
        </w:rPr>
        <w:t>.</w:t>
      </w:r>
      <w:r w:rsidR="00DC146E">
        <w:rPr>
          <w:rFonts w:ascii="Times New Roman" w:eastAsiaTheme="minorHAnsi" w:hAnsi="Times New Roman" w:cs="Times New Roman"/>
          <w:b/>
          <w:lang w:eastAsia="en-US"/>
        </w:rPr>
        <w:t>3</w:t>
      </w:r>
      <w:r w:rsidR="002E6F98" w:rsidRPr="008672A5">
        <w:rPr>
          <w:rFonts w:ascii="Times New Roman" w:eastAsiaTheme="minorHAnsi" w:hAnsi="Times New Roman" w:cs="Times New Roman"/>
          <w:b/>
          <w:lang w:eastAsia="en-US"/>
        </w:rPr>
        <w:t>.</w:t>
      </w:r>
      <w:r w:rsidRPr="008672A5">
        <w:rPr>
          <w:rFonts w:ascii="Times New Roman" w:eastAsiaTheme="minorHAnsi" w:hAnsi="Times New Roman" w:cs="Times New Roman"/>
          <w:b/>
          <w:lang w:eastAsia="en-US"/>
        </w:rPr>
        <w:t>201</w:t>
      </w:r>
      <w:r w:rsidR="008C40FA" w:rsidRPr="008672A5">
        <w:rPr>
          <w:rFonts w:ascii="Times New Roman" w:eastAsiaTheme="minorHAnsi" w:hAnsi="Times New Roman" w:cs="Times New Roman"/>
          <w:b/>
          <w:lang w:eastAsia="en-US"/>
        </w:rPr>
        <w:t>8</w:t>
      </w:r>
      <w:r w:rsidR="00622FDF" w:rsidRPr="008672A5">
        <w:rPr>
          <w:rFonts w:ascii="Times New Roman" w:eastAsiaTheme="minorHAnsi" w:hAnsi="Times New Roman" w:cs="Times New Roman"/>
          <w:b/>
          <w:lang w:eastAsia="en-US"/>
        </w:rPr>
        <w:t xml:space="preserve"> </w:t>
      </w:r>
      <w:r w:rsidRPr="008672A5">
        <w:rPr>
          <w:rFonts w:ascii="Times New Roman" w:eastAsiaTheme="minorHAnsi" w:hAnsi="Times New Roman" w:cs="Times New Roman"/>
          <w:b/>
          <w:lang w:eastAsia="en-US"/>
        </w:rPr>
        <w:t xml:space="preserve">Rady Gminy Złotów z dnia </w:t>
      </w:r>
      <w:r w:rsidR="00CA764C">
        <w:rPr>
          <w:rFonts w:ascii="Times New Roman" w:eastAsiaTheme="minorHAnsi" w:hAnsi="Times New Roman" w:cs="Times New Roman"/>
          <w:b/>
          <w:lang w:eastAsia="en-US"/>
        </w:rPr>
        <w:t>30 listopada</w:t>
      </w:r>
      <w:r w:rsidR="00183EFB">
        <w:rPr>
          <w:rFonts w:ascii="Times New Roman" w:eastAsiaTheme="minorHAnsi" w:hAnsi="Times New Roman" w:cs="Times New Roman"/>
          <w:b/>
          <w:lang w:eastAsia="en-US"/>
        </w:rPr>
        <w:t xml:space="preserve"> </w:t>
      </w:r>
      <w:r w:rsidR="008C40FA" w:rsidRPr="008672A5">
        <w:rPr>
          <w:rFonts w:ascii="Times New Roman" w:eastAsiaTheme="minorHAnsi" w:hAnsi="Times New Roman" w:cs="Times New Roman"/>
          <w:b/>
          <w:lang w:eastAsia="en-US"/>
        </w:rPr>
        <w:t xml:space="preserve">2018 r. </w:t>
      </w:r>
      <w:r w:rsidRPr="008672A5">
        <w:rPr>
          <w:rFonts w:ascii="Times New Roman" w:eastAsiaTheme="minorHAnsi" w:hAnsi="Times New Roman" w:cs="Times New Roman"/>
          <w:b/>
          <w:lang w:eastAsia="en-US"/>
        </w:rPr>
        <w:t xml:space="preserve">w sprawie </w:t>
      </w:r>
      <w:r w:rsidR="00CD4202" w:rsidRPr="008672A5">
        <w:rPr>
          <w:rFonts w:ascii="Times New Roman" w:eastAsiaTheme="minorHAnsi" w:hAnsi="Times New Roman" w:cs="Times New Roman"/>
          <w:b/>
          <w:lang w:eastAsia="en-US"/>
        </w:rPr>
        <w:t xml:space="preserve">zmian do uchwały w sprawie </w:t>
      </w:r>
      <w:r w:rsidRPr="008672A5">
        <w:rPr>
          <w:rFonts w:ascii="Times New Roman" w:eastAsiaTheme="minorHAnsi" w:hAnsi="Times New Roman" w:cs="Times New Roman"/>
          <w:b/>
          <w:lang w:eastAsia="en-US"/>
        </w:rPr>
        <w:t>uchwalenia Wieloletniej Prognozy Finansowej Gminy Złotów na lata 2018 - 2026.</w:t>
      </w:r>
    </w:p>
    <w:p w:rsidR="0075345E" w:rsidRDefault="0075345E" w:rsidP="00224B77">
      <w:pPr>
        <w:spacing w:after="0" w:line="240" w:lineRule="auto"/>
        <w:rPr>
          <w:rFonts w:ascii="Times New Roman" w:eastAsia="Times New Roman" w:hAnsi="Times New Roman" w:cs="Times New Roman"/>
          <w:color w:val="000000"/>
          <w:sz w:val="14"/>
          <w:szCs w:val="14"/>
        </w:rPr>
      </w:pPr>
    </w:p>
    <w:tbl>
      <w:tblPr>
        <w:tblW w:w="13620" w:type="dxa"/>
        <w:tblInd w:w="55" w:type="dxa"/>
        <w:tblCellMar>
          <w:left w:w="70" w:type="dxa"/>
          <w:right w:w="70" w:type="dxa"/>
        </w:tblCellMar>
        <w:tblLook w:val="04A0" w:firstRow="1" w:lastRow="0" w:firstColumn="1" w:lastColumn="0" w:noHBand="0" w:noVBand="1"/>
      </w:tblPr>
      <w:tblGrid>
        <w:gridCol w:w="620"/>
        <w:gridCol w:w="4415"/>
        <w:gridCol w:w="1199"/>
        <w:gridCol w:w="420"/>
        <w:gridCol w:w="420"/>
        <w:gridCol w:w="899"/>
        <w:gridCol w:w="999"/>
        <w:gridCol w:w="978"/>
        <w:gridCol w:w="917"/>
        <w:gridCol w:w="937"/>
        <w:gridCol w:w="937"/>
        <w:gridCol w:w="879"/>
      </w:tblGrid>
      <w:tr w:rsidR="000F378C" w:rsidRPr="000F378C" w:rsidTr="00627AEA">
        <w:trPr>
          <w:trHeight w:val="199"/>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L.p.</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Nazwa i cel</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Jednostka odpowiedzialna lub koordynująca</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Okres realizacji</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Łączne nakłady finansowe</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Limit 2018</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Limit 2019</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Limit 2020</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Limit 2021</w:t>
            </w:r>
          </w:p>
        </w:tc>
        <w:tc>
          <w:tcPr>
            <w:tcW w:w="937"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Limit 2022</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Limit zobowiązań</w:t>
            </w:r>
          </w:p>
        </w:tc>
      </w:tr>
      <w:tr w:rsidR="000F378C" w:rsidRPr="000F378C" w:rsidTr="00627AEA">
        <w:trPr>
          <w:trHeight w:val="348"/>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4415" w:type="dxa"/>
            <w:vMerge/>
            <w:tcBorders>
              <w:top w:val="single" w:sz="4" w:space="0" w:color="000000"/>
              <w:left w:val="single" w:sz="4" w:space="0" w:color="000000"/>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Od</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Do</w:t>
            </w:r>
          </w:p>
        </w:tc>
        <w:tc>
          <w:tcPr>
            <w:tcW w:w="899" w:type="dxa"/>
            <w:vMerge/>
            <w:tcBorders>
              <w:top w:val="nil"/>
              <w:left w:val="nil"/>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917" w:type="dxa"/>
            <w:vMerge/>
            <w:tcBorders>
              <w:top w:val="single" w:sz="4" w:space="0" w:color="000000"/>
              <w:left w:val="single" w:sz="4" w:space="0" w:color="000000"/>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937" w:type="dxa"/>
            <w:vMerge/>
            <w:tcBorders>
              <w:top w:val="single" w:sz="4" w:space="0" w:color="000000"/>
              <w:left w:val="single" w:sz="4" w:space="0" w:color="000000"/>
              <w:bottom w:val="single" w:sz="4" w:space="0" w:color="000000"/>
              <w:right w:val="nil"/>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p>
        </w:tc>
      </w:tr>
      <w:tr w:rsidR="00627AEA" w:rsidRPr="00627AEA" w:rsidTr="00627AEA">
        <w:trPr>
          <w:trHeight w:val="81"/>
        </w:trPr>
        <w:tc>
          <w:tcPr>
            <w:tcW w:w="620" w:type="dxa"/>
            <w:tcBorders>
              <w:top w:val="single" w:sz="4" w:space="0" w:color="000000"/>
              <w:left w:val="single" w:sz="4" w:space="0" w:color="000000"/>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415" w:type="dxa"/>
            <w:tcBorders>
              <w:top w:val="single" w:sz="4" w:space="0" w:color="000000"/>
              <w:left w:val="single" w:sz="4" w:space="0" w:color="000000"/>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199" w:type="dxa"/>
            <w:tcBorders>
              <w:top w:val="single" w:sz="4" w:space="0" w:color="000000"/>
              <w:left w:val="single" w:sz="4" w:space="0" w:color="000000"/>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20" w:type="dxa"/>
            <w:tcBorders>
              <w:top w:val="nil"/>
              <w:left w:val="nil"/>
              <w:bottom w:val="single" w:sz="4" w:space="0" w:color="000000"/>
              <w:right w:val="single" w:sz="4" w:space="0" w:color="000000"/>
            </w:tcBorders>
            <w:shd w:val="clear" w:color="000000" w:fill="FFFFFF"/>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20" w:type="dxa"/>
            <w:tcBorders>
              <w:top w:val="nil"/>
              <w:left w:val="nil"/>
              <w:bottom w:val="single" w:sz="4" w:space="0" w:color="000000"/>
              <w:right w:val="single" w:sz="4" w:space="0" w:color="000000"/>
            </w:tcBorders>
            <w:shd w:val="clear" w:color="000000" w:fill="FFFFFF"/>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899" w:type="dxa"/>
            <w:tcBorders>
              <w:top w:val="nil"/>
              <w:left w:val="nil"/>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999" w:type="dxa"/>
            <w:tcBorders>
              <w:top w:val="single" w:sz="4" w:space="0" w:color="000000"/>
              <w:left w:val="single" w:sz="4" w:space="0" w:color="000000"/>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978" w:type="dxa"/>
            <w:tcBorders>
              <w:top w:val="single" w:sz="4" w:space="0" w:color="000000"/>
              <w:left w:val="single" w:sz="4" w:space="0" w:color="000000"/>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917" w:type="dxa"/>
            <w:tcBorders>
              <w:top w:val="single" w:sz="4" w:space="0" w:color="000000"/>
              <w:left w:val="single" w:sz="4" w:space="0" w:color="000000"/>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937" w:type="dxa"/>
            <w:tcBorders>
              <w:top w:val="single" w:sz="4" w:space="0" w:color="000000"/>
              <w:left w:val="single" w:sz="4" w:space="0" w:color="000000"/>
              <w:bottom w:val="single" w:sz="4" w:space="0" w:color="000000"/>
              <w:right w:val="single" w:sz="4" w:space="0" w:color="000000"/>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937" w:type="dxa"/>
            <w:tcBorders>
              <w:top w:val="single" w:sz="4" w:space="0" w:color="000000"/>
              <w:left w:val="single" w:sz="4" w:space="0" w:color="000000"/>
              <w:bottom w:val="single" w:sz="4" w:space="0" w:color="000000"/>
              <w:right w:val="nil"/>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87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627AE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Wydatki na przedsięwzięcia-ogółem (1.1+1.2+1.3)</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24 657 254,93</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10 430 088,33</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9 078 660,78</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8 714 321,87</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1.a</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bieżące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1 954 534,00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878 874,00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583 189,00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26 253,36</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1.b</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majątkowe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22 702 720,93</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9 551 214,33</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8 495 471,78</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8 688 068,51</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0F378C">
              <w:rPr>
                <w:rFonts w:ascii="Times New Roman" w:eastAsia="Times New Roman" w:hAnsi="Times New Roman" w:cs="Times New Roman"/>
                <w:color w:val="000000"/>
                <w:sz w:val="14"/>
                <w:szCs w:val="14"/>
              </w:rPr>
              <w:t>Dz.U.Nr</w:t>
            </w:r>
            <w:proofErr w:type="spellEnd"/>
            <w:r w:rsidRPr="000F378C">
              <w:rPr>
                <w:rFonts w:ascii="Times New Roman" w:eastAsia="Times New Roman" w:hAnsi="Times New Roman" w:cs="Times New Roman"/>
                <w:color w:val="000000"/>
                <w:sz w:val="14"/>
                <w:szCs w:val="14"/>
              </w:rPr>
              <w:t xml:space="preserve"> 157, poz.1240,z późn.zm.), z tego:</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13 399 623,00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2 970 818,70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6 468 914,00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5 526 000,00</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1.1.1</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bieżące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70 156,00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30 500,00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6 634,00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1.1.1.1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42 656,00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1 474,00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1.1.1.2</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27 500,00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27 500,00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5 160,00</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1.1.2</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majątkowe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13 329 467,00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2 940 318,70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6 468 914,00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5 519 366,00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1.1.2.1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1 679 746,00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1 034 644,30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3 481,00</w:t>
            </w:r>
          </w:p>
        </w:tc>
      </w:tr>
      <w:tr w:rsidR="000F378C" w:rsidRPr="000F378C" w:rsidTr="00627AEA">
        <w:trPr>
          <w:trHeight w:val="162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1.1.2.2</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1 916 557,00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1 235 674,40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29 971,00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1.1.2.3</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5 468 914,00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5 468 914,00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5 468 914,00</w:t>
            </w:r>
          </w:p>
        </w:tc>
      </w:tr>
    </w:tbl>
    <w:p w:rsidR="00627AEA" w:rsidRDefault="00627AEA" w:rsidP="00AE59A0">
      <w:pPr>
        <w:spacing w:after="0" w:line="240" w:lineRule="auto"/>
        <w:jc w:val="center"/>
        <w:rPr>
          <w:rFonts w:ascii="Times New Roman" w:eastAsia="Times New Roman" w:hAnsi="Times New Roman" w:cs="Times New Roman"/>
          <w:color w:val="000000"/>
          <w:sz w:val="12"/>
          <w:szCs w:val="12"/>
        </w:rPr>
        <w:sectPr w:rsidR="00627AEA" w:rsidSect="0075345E">
          <w:pgSz w:w="15840" w:h="11894" w:orient="landscape"/>
          <w:pgMar w:top="1247" w:right="1418" w:bottom="1247" w:left="1440" w:header="709" w:footer="709" w:gutter="0"/>
          <w:cols w:space="708"/>
          <w:noEndnote/>
        </w:sectPr>
      </w:pPr>
    </w:p>
    <w:tbl>
      <w:tblPr>
        <w:tblW w:w="13620" w:type="dxa"/>
        <w:tblInd w:w="55" w:type="dxa"/>
        <w:tblCellMar>
          <w:left w:w="70" w:type="dxa"/>
          <w:right w:w="70" w:type="dxa"/>
        </w:tblCellMar>
        <w:tblLook w:val="04A0" w:firstRow="1" w:lastRow="0" w:firstColumn="1" w:lastColumn="0" w:noHBand="0" w:noVBand="1"/>
      </w:tblPr>
      <w:tblGrid>
        <w:gridCol w:w="620"/>
        <w:gridCol w:w="4415"/>
        <w:gridCol w:w="1199"/>
        <w:gridCol w:w="420"/>
        <w:gridCol w:w="420"/>
        <w:gridCol w:w="899"/>
        <w:gridCol w:w="999"/>
        <w:gridCol w:w="978"/>
        <w:gridCol w:w="917"/>
        <w:gridCol w:w="937"/>
        <w:gridCol w:w="937"/>
        <w:gridCol w:w="879"/>
      </w:tblGrid>
      <w:tr w:rsidR="00627AEA" w:rsidRPr="00627AEA" w:rsidTr="00627AEA">
        <w:trPr>
          <w:trHeight w:val="81"/>
        </w:trPr>
        <w:tc>
          <w:tcPr>
            <w:tcW w:w="620"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1</w:t>
            </w:r>
          </w:p>
        </w:tc>
        <w:tc>
          <w:tcPr>
            <w:tcW w:w="4415"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1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8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9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978"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91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87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r>
      <w:tr w:rsidR="000F378C" w:rsidRPr="000F378C" w:rsidTr="00627AEA">
        <w:trPr>
          <w:trHeight w:val="998"/>
        </w:trPr>
        <w:tc>
          <w:tcPr>
            <w:tcW w:w="62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1.1.2.4</w:t>
            </w:r>
          </w:p>
        </w:tc>
        <w:tc>
          <w:tcPr>
            <w:tcW w:w="4415"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Przebudowa drogi gminnej Stawnica-Stare Dzierzążno - Poprawa warunków życia mieszkańców dzięki zorganizowaniu bezpiecznego i skutecznego przejazdu drogowego z północnej części gminy na część wschodnią poprzez przebudowę drogi łączącej m. Stawnica i Stare Dzierzążno na odcinku 1593 m. wraz z wykonaniem drogowych obiektów inżynierskich stanowiących całość techn.-użytkową</w:t>
            </w:r>
          </w:p>
        </w:tc>
        <w:tc>
          <w:tcPr>
            <w:tcW w:w="1199"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2013</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3 212 250,00</w:t>
            </w:r>
          </w:p>
        </w:tc>
        <w:tc>
          <w:tcPr>
            <w:tcW w:w="999"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640 000,00</w:t>
            </w:r>
          </w:p>
        </w:tc>
        <w:tc>
          <w:tcPr>
            <w:tcW w:w="978"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single" w:sz="4" w:space="0" w:color="auto"/>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1.1.2.5</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1 052 000,00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1 000 000,00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17 000,00</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1.2</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1.2.1</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bieżące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1.2.2</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majątkowe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Wydatki na programy, projekty lub zadania pozostałe (inne niż wymienione w pkt 1.1 i 1.2),z tego</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11 257 631,93</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7 459 269,63</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2 609 746,78</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3 188 321,87</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bieżące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1 884 378,00</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848 374,00</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583 189,00</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19 619,36</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Sporządzenie MPZP dla rozwoju zabudowy na terenie Gminy Złotów - umożliwienie rozwoju zabudowy na terenie Gminy Złotów ograniczonej obowiązującym miejscowym planem</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54 120,00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27 060,00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1.3.1.2</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24 969,00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18 819,00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1.3.1.3</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196 595,00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66 050,00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66 050,00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9 555,00</w:t>
            </w:r>
          </w:p>
        </w:tc>
      </w:tr>
      <w:tr w:rsidR="000F378C" w:rsidRPr="000F378C" w:rsidTr="00627AEA">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1.3.1.4</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691 365,00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414 214,00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1.3.1.5</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999,00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250,00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250,00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1.3.1.6</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0F378C">
              <w:rPr>
                <w:rFonts w:ascii="Times New Roman" w:eastAsia="Times New Roman" w:hAnsi="Times New Roman" w:cs="Times New Roman"/>
                <w:color w:val="000000"/>
                <w:sz w:val="14"/>
                <w:szCs w:val="14"/>
              </w:rPr>
              <w:t>Wielatowo</w:t>
            </w:r>
            <w:proofErr w:type="spellEnd"/>
            <w:r w:rsidRPr="000F378C">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30 750,00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22 750,00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1.3.1.7</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29 520,00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21 520,00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1.3.1.8</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Obsługa geodezyjna Gminy Złotów - sporządzanie dokumentacji geodezyjnej dotyczącej oznaczenia nieruchomości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87 260,00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16 000,00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1.3.1.9</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2020</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7 800,00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2 600,00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2 600,00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2 600,00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538,00</w:t>
            </w:r>
          </w:p>
        </w:tc>
      </w:tr>
      <w:tr w:rsidR="000F378C" w:rsidRPr="000F378C" w:rsidTr="00627AEA">
        <w:trPr>
          <w:trHeight w:val="274"/>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1.3.1.10</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Przegląd i konserwacja klimatyzacji w Urzędzie Gminy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2022</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1 200,00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34,00</w:t>
            </w:r>
          </w:p>
        </w:tc>
      </w:tr>
      <w:tr w:rsidR="000F378C" w:rsidRPr="000F378C" w:rsidTr="00627AEA">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1.3.1.11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Zorganizowany dowóz uczniów do szkół w roku szkolnym 2018/2019 - Zapewnienie realizacji zadania własnego gminy polegającego na dowożeniu uczniów do szkół, zapewnienie bezpieczeństwa uczniom w czasie dowozu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755 000,00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305 000,00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450 000,00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9 492,36</w:t>
            </w:r>
          </w:p>
        </w:tc>
      </w:tr>
    </w:tbl>
    <w:p w:rsidR="00627AEA" w:rsidRDefault="00627AEA" w:rsidP="00AE59A0">
      <w:pPr>
        <w:spacing w:after="0" w:line="240" w:lineRule="auto"/>
        <w:jc w:val="center"/>
        <w:rPr>
          <w:rFonts w:ascii="Times New Roman" w:eastAsia="Times New Roman" w:hAnsi="Times New Roman" w:cs="Times New Roman"/>
          <w:color w:val="000000"/>
          <w:sz w:val="12"/>
          <w:szCs w:val="12"/>
        </w:rPr>
        <w:sectPr w:rsidR="00627AEA" w:rsidSect="0075345E">
          <w:pgSz w:w="15840" w:h="11894" w:orient="landscape"/>
          <w:pgMar w:top="1247" w:right="1418" w:bottom="1247" w:left="1440" w:header="709" w:footer="709" w:gutter="0"/>
          <w:cols w:space="708"/>
          <w:noEndnote/>
        </w:sectPr>
      </w:pPr>
    </w:p>
    <w:tbl>
      <w:tblPr>
        <w:tblW w:w="13620" w:type="dxa"/>
        <w:tblInd w:w="55" w:type="dxa"/>
        <w:tblCellMar>
          <w:left w:w="70" w:type="dxa"/>
          <w:right w:w="70" w:type="dxa"/>
        </w:tblCellMar>
        <w:tblLook w:val="04A0" w:firstRow="1" w:lastRow="0" w:firstColumn="1" w:lastColumn="0" w:noHBand="0" w:noVBand="1"/>
      </w:tblPr>
      <w:tblGrid>
        <w:gridCol w:w="620"/>
        <w:gridCol w:w="4415"/>
        <w:gridCol w:w="1199"/>
        <w:gridCol w:w="420"/>
        <w:gridCol w:w="420"/>
        <w:gridCol w:w="899"/>
        <w:gridCol w:w="999"/>
        <w:gridCol w:w="978"/>
        <w:gridCol w:w="917"/>
        <w:gridCol w:w="937"/>
        <w:gridCol w:w="937"/>
        <w:gridCol w:w="879"/>
      </w:tblGrid>
      <w:tr w:rsidR="00627AEA" w:rsidRPr="00627AEA" w:rsidTr="00AE59A0">
        <w:trPr>
          <w:trHeight w:val="81"/>
        </w:trPr>
        <w:tc>
          <w:tcPr>
            <w:tcW w:w="620"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1</w:t>
            </w:r>
          </w:p>
        </w:tc>
        <w:tc>
          <w:tcPr>
            <w:tcW w:w="4415"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1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8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9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978"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91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87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r>
      <w:tr w:rsidR="000F378C" w:rsidRPr="000F378C" w:rsidTr="00627AEA">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w:t>
            </w:r>
          </w:p>
        </w:tc>
        <w:tc>
          <w:tcPr>
            <w:tcW w:w="6454" w:type="dxa"/>
            <w:gridSpan w:val="4"/>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wydatki majątkowe</w:t>
            </w:r>
          </w:p>
        </w:tc>
        <w:tc>
          <w:tcPr>
            <w:tcW w:w="899"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9 373 253,93</w:t>
            </w:r>
          </w:p>
        </w:tc>
        <w:tc>
          <w:tcPr>
            <w:tcW w:w="99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6 610 895,63</w:t>
            </w:r>
          </w:p>
        </w:tc>
        <w:tc>
          <w:tcPr>
            <w:tcW w:w="978"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2 026 557,78</w:t>
            </w:r>
          </w:p>
        </w:tc>
        <w:tc>
          <w:tcPr>
            <w:tcW w:w="917" w:type="dxa"/>
            <w:tcBorders>
              <w:top w:val="single" w:sz="4" w:space="0" w:color="000000"/>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D3D3D3"/>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3 168 702,51</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ścieżki pieszo-rowerowej Stawnica-Złotów - Poprawa warunków komunikacyjnych</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309 786,00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70 000,00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Zagospodarowanie parku i boiska sportowego w m. Górzna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52 217,00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12 258,06</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12 258,06</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Zagospodarowanie terenu amfiteatru w Świętej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73 479,00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4 448,00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1.3.2.4</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98 641,25</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11 200,00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22 408,25</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22 438,28</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1.3.2.5</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Zagospodarowanie działki nr 34 w m. Płosków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15 424,00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10 496,42</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6 965,00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1.3.2.6</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0F378C">
              <w:rPr>
                <w:rFonts w:ascii="Times New Roman" w:eastAsia="Times New Roman" w:hAnsi="Times New Roman" w:cs="Times New Roman"/>
                <w:color w:val="000000"/>
                <w:sz w:val="14"/>
                <w:szCs w:val="14"/>
              </w:rPr>
              <w:t>społeczno</w:t>
            </w:r>
            <w:proofErr w:type="spellEnd"/>
            <w:r w:rsidRPr="000F378C">
              <w:rPr>
                <w:rFonts w:ascii="Times New Roman" w:eastAsia="Times New Roman" w:hAnsi="Times New Roman" w:cs="Times New Roman"/>
                <w:color w:val="000000"/>
                <w:sz w:val="14"/>
                <w:szCs w:val="14"/>
              </w:rPr>
              <w:t xml:space="preserve"> - kulturalny sołectwa</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84 997,00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18 000,00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53 587,49</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1.3.2.7</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Modernizacja sali wiejskiej w m. Nowy Dwór - stworzenie miejsca o predyspozycjach gwarantujących pobudzenie aktywności i integracji jego mieszkańców poprzez modernizację sali wiejskiej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624 421,00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608 000,00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17 485,00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1.3.2.8</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wodociągowej w m. Dzierzążenko (dz. nr 114/7)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69 360,00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61 150,00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33,00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1.3.2.9</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wodociągowej w m. Dzierzążenko (dz. nr 400/70)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392 280,00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379 850,00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8 925,00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1.3.2.10</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wodociągowej i kanalizacji sanitarnej w m. Kamień (dz. nr 230) - poprawa stanu środowiska naturalnego, czystości wód i gleby, rozwiązanie problemu standardu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57 197,00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49 672,00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567,00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wodociągowej w m. Międzybłocie (dz. nr 511/12)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39 320,00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34 600,00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1.3.2.12</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wodociągowej w m. Nowa Święta (dz. nr 170/4)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68 010,00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63 010,00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1.3.2.13</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xml:space="preserve">Budowa sieci wodociągowej w m. Nowa Święta ("J. </w:t>
            </w:r>
            <w:proofErr w:type="spellStart"/>
            <w:r w:rsidRPr="000F378C">
              <w:rPr>
                <w:rFonts w:ascii="Times New Roman" w:eastAsia="Times New Roman" w:hAnsi="Times New Roman" w:cs="Times New Roman"/>
                <w:color w:val="000000"/>
                <w:sz w:val="14"/>
                <w:szCs w:val="14"/>
              </w:rPr>
              <w:t>Śmiardowskie</w:t>
            </w:r>
            <w:proofErr w:type="spellEnd"/>
            <w:r w:rsidRPr="000F378C">
              <w:rPr>
                <w:rFonts w:ascii="Times New Roman" w:eastAsia="Times New Roman" w:hAnsi="Times New Roman" w:cs="Times New Roman"/>
                <w:color w:val="000000"/>
                <w:sz w:val="14"/>
                <w:szCs w:val="14"/>
              </w:rPr>
              <w:t>")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86 505,00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78 000,00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213,00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1.3.2.14</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1 831 975,00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813 000,00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1 000 000,00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1 791 180,00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1.3.2.15</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Przebudowa drogi w kierunku wiaduktu w m. Międzybłocie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108 573,00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58 573,00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60 000,00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1.3.2.16</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Wykonanie odwodnienia drogi gminnej w centrum wsi Bługowo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56 000,00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49 543,00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1.3.2.17</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oświetlenia w m. Grudna i Radawnica - Zapewnienie bezpieczeństwa mieszkańców i uczestników ruchu drogowego</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17 526,00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8 000,00</w:t>
            </w:r>
          </w:p>
        </w:tc>
      </w:tr>
    </w:tbl>
    <w:p w:rsidR="00627AEA" w:rsidRDefault="00627AEA" w:rsidP="00AE59A0">
      <w:pPr>
        <w:spacing w:after="0" w:line="240" w:lineRule="auto"/>
        <w:jc w:val="center"/>
        <w:rPr>
          <w:rFonts w:ascii="Times New Roman" w:eastAsia="Times New Roman" w:hAnsi="Times New Roman" w:cs="Times New Roman"/>
          <w:color w:val="000000"/>
          <w:sz w:val="12"/>
          <w:szCs w:val="12"/>
        </w:rPr>
        <w:sectPr w:rsidR="00627AEA" w:rsidSect="0075345E">
          <w:pgSz w:w="15840" w:h="11894" w:orient="landscape"/>
          <w:pgMar w:top="1247" w:right="1418" w:bottom="1247" w:left="1440" w:header="709" w:footer="709" w:gutter="0"/>
          <w:cols w:space="708"/>
          <w:noEndnote/>
        </w:sectPr>
      </w:pPr>
    </w:p>
    <w:tbl>
      <w:tblPr>
        <w:tblW w:w="13620" w:type="dxa"/>
        <w:tblInd w:w="55" w:type="dxa"/>
        <w:tblCellMar>
          <w:left w:w="70" w:type="dxa"/>
          <w:right w:w="70" w:type="dxa"/>
        </w:tblCellMar>
        <w:tblLook w:val="04A0" w:firstRow="1" w:lastRow="0" w:firstColumn="1" w:lastColumn="0" w:noHBand="0" w:noVBand="1"/>
      </w:tblPr>
      <w:tblGrid>
        <w:gridCol w:w="620"/>
        <w:gridCol w:w="4415"/>
        <w:gridCol w:w="1199"/>
        <w:gridCol w:w="420"/>
        <w:gridCol w:w="420"/>
        <w:gridCol w:w="899"/>
        <w:gridCol w:w="999"/>
        <w:gridCol w:w="978"/>
        <w:gridCol w:w="917"/>
        <w:gridCol w:w="937"/>
        <w:gridCol w:w="937"/>
        <w:gridCol w:w="879"/>
      </w:tblGrid>
      <w:tr w:rsidR="00627AEA" w:rsidRPr="00627AEA" w:rsidTr="00AE59A0">
        <w:trPr>
          <w:trHeight w:val="81"/>
        </w:trPr>
        <w:tc>
          <w:tcPr>
            <w:tcW w:w="620"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1</w:t>
            </w:r>
          </w:p>
        </w:tc>
        <w:tc>
          <w:tcPr>
            <w:tcW w:w="4415"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1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8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9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978"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91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87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1.3.2.18</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oświetlenia w m. Międzybłocie - Zapewnienie bezpieczeństwa mieszkańców i uczestników ruchu drogowego</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101 653,00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47 970,00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1.3.2.19</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1.3.2.20</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232 100,00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8 100,00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200 058,00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 xml:space="preserve">Budowa sieci wodociągowej w m. Blękwit (dz. nr 3/2) - zapewnienie mieszkańcom domków jednorodzinnych dostępu do wody </w:t>
            </w:r>
            <w:proofErr w:type="spellStart"/>
            <w:r w:rsidRPr="000F378C">
              <w:rPr>
                <w:rFonts w:ascii="Times New Roman" w:eastAsia="Times New Roman" w:hAnsi="Times New Roman" w:cs="Times New Roman"/>
                <w:color w:val="000000"/>
                <w:sz w:val="14"/>
                <w:szCs w:val="14"/>
              </w:rPr>
              <w:t>odopowiedniej</w:t>
            </w:r>
            <w:proofErr w:type="spellEnd"/>
            <w:r w:rsidRPr="000F378C">
              <w:rPr>
                <w:rFonts w:ascii="Times New Roman" w:eastAsia="Times New Roman" w:hAnsi="Times New Roman" w:cs="Times New Roman"/>
                <w:color w:val="000000"/>
                <w:sz w:val="14"/>
                <w:szCs w:val="14"/>
              </w:rPr>
              <w:t xml:space="preserve">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41 919,00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38 519,00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4 979,00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1.3.2.22</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drogi na osiedlu szkolnym w m. Zalesie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1 770 905,00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1 750 000,00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17 269,00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1.3.2.23</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kanalizacji sanitarnej i deszczowej w m. Dzierzążenko (ul. Jerozolimska)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1 166 590,00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1 150 000,00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10 109,00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1.3.2.24</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oświetlenia od ul. Zamkowej do krzyża w m. Dzierzążenko - Zapewnienie bezpieczeństwa mieszkańców i uczestników ruchu drogowego</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20 400,00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15 000,00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14 838,00</w:t>
            </w:r>
          </w:p>
        </w:tc>
      </w:tr>
      <w:tr w:rsidR="000F378C" w:rsidRPr="000F378C" w:rsidTr="00627AEA">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1.3.2.25</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1.3.2.26</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Przebudowa drogi gminnej w m. Święta (za sklepem GS Rolnik)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1 021 000,00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1 012 000,00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42,00</w:t>
            </w:r>
          </w:p>
        </w:tc>
      </w:tr>
      <w:tr w:rsidR="000F378C" w:rsidRPr="000F378C" w:rsidTr="00627AEA">
        <w:trPr>
          <w:trHeight w:val="274"/>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1.3.2.27</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Utwardzenie terenu przy remizie OSP w m. Blękwit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10 200,00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3 200,00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3 200,00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1.3.2.28</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wodociągowej w m. Bielawa (dz. nr 86/3) -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47 380,00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40 000,00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1.3.2.29</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sieci wodociągowej w m. Święta (dz. nr 792/4) -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60 000,00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55 350,00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1.3.2.30</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stacji podnoszenia ciśnienia w m. Bielawa - poprawa standardów dostarczanej wody do gospodarstw domowych na terenie gminy,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278 050,00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118 050,00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160 000,00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233 770,00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1.3.2.31</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wiaty rekreacyjnej w m. Bługowo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15 000,00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11 000,00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9 753,00</w:t>
            </w:r>
          </w:p>
        </w:tc>
      </w:tr>
      <w:tr w:rsidR="000F378C" w:rsidRPr="000F378C" w:rsidTr="00627AEA">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1.3.2.32</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wiaty rekreacyjnej w m. Radawnica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30 919,05</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16 000,00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14 919,05</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22 994,05</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1.3.2.33</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chodnika w m. Górzna - poprawa bezpieczeństwa pieszych i rowerzystów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20 037,48</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8 000,00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12 037,48</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12 037,48</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1.3.2.34</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chodnika w m. Kamień - poprawa bezpieczeństwa pieszych i rowerzystów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29 909,97</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14 716,97</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15 193,00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29 909,97</w:t>
            </w:r>
          </w:p>
        </w:tc>
      </w:tr>
      <w:tr w:rsidR="00627AEA" w:rsidRPr="00627AEA" w:rsidTr="00AE59A0">
        <w:trPr>
          <w:trHeight w:val="81"/>
        </w:trPr>
        <w:tc>
          <w:tcPr>
            <w:tcW w:w="620"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1</w:t>
            </w:r>
          </w:p>
        </w:tc>
        <w:tc>
          <w:tcPr>
            <w:tcW w:w="4415"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1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8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99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978"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91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937"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879" w:type="dxa"/>
            <w:tcBorders>
              <w:top w:val="single" w:sz="4" w:space="0" w:color="auto"/>
              <w:left w:val="single" w:sz="4" w:space="0" w:color="auto"/>
              <w:bottom w:val="single" w:sz="4" w:space="0" w:color="auto"/>
              <w:right w:val="single" w:sz="4" w:space="0" w:color="auto"/>
            </w:tcBorders>
            <w:vAlign w:val="center"/>
          </w:tcPr>
          <w:p w:rsidR="00627AEA" w:rsidRPr="00627AEA" w:rsidRDefault="00627AEA" w:rsidP="00AE59A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1.3.2.35</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drogi w m. Klukowo ("na nasypie")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58 000,00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29 000,00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29 000,00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29 320,00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1.3.2.36</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Budowa kładki dla pieszych przy drodze gminnej w m. Skic - poprawa bezpieczeństwa pieszych w ruchu drogowym</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36 408,00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18 204,00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18 204,00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18 204,00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1.3.2.37</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Modernizacja drogi gminnej w m. Nowiny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57 674,18</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14 878,18</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42 796,00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54 674,18</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1.3.2.38</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Przebudowa drogi w m. Rudna (dz. nr 341)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40 000,00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20 000,00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21 000,00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1.3.2.39</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Modernizacja budynku gospodarczego przy Urzędzie Gminy - poprawa funkcjonalności i estetyki budynku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200 000,00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190 000,00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190 000,00</w:t>
            </w:r>
          </w:p>
        </w:tc>
      </w:tr>
      <w:tr w:rsidR="000F378C" w:rsidRPr="000F378C" w:rsidTr="00627AEA">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1.3.2.40</w:t>
            </w:r>
          </w:p>
        </w:tc>
        <w:tc>
          <w:tcPr>
            <w:tcW w:w="4415"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Montaż instalacji klimatyzacji w budynku Urzędu Gminy - poprawa warunków pracy</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center"/>
              <w:rPr>
                <w:rFonts w:ascii="Times New Roman" w:eastAsia="Times New Roman" w:hAnsi="Times New Roman" w:cs="Times New Roman"/>
                <w:color w:val="000000"/>
                <w:sz w:val="14"/>
                <w:szCs w:val="14"/>
              </w:rPr>
            </w:pPr>
            <w:r w:rsidRPr="000F378C">
              <w:rPr>
                <w:rFonts w:ascii="Times New Roman" w:eastAsia="Times New Roman" w:hAnsi="Times New Roman" w:cs="Times New Roman"/>
                <w:color w:val="000000"/>
                <w:sz w:val="14"/>
                <w:szCs w:val="14"/>
              </w:rPr>
              <w:t>2019</w:t>
            </w:r>
          </w:p>
        </w:tc>
        <w:tc>
          <w:tcPr>
            <w:tcW w:w="899"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129 397,00</w:t>
            </w:r>
          </w:p>
        </w:tc>
        <w:tc>
          <w:tcPr>
            <w:tcW w:w="99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78"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100 000,00</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0,00</w:t>
            </w:r>
          </w:p>
        </w:tc>
        <w:tc>
          <w:tcPr>
            <w:tcW w:w="879" w:type="dxa"/>
            <w:tcBorders>
              <w:top w:val="nil"/>
              <w:left w:val="nil"/>
              <w:bottom w:val="single" w:sz="4" w:space="0" w:color="000000"/>
              <w:right w:val="single" w:sz="4" w:space="0" w:color="000000"/>
            </w:tcBorders>
            <w:shd w:val="clear" w:color="000000" w:fill="FFFFFF"/>
            <w:vAlign w:val="center"/>
            <w:hideMark/>
          </w:tcPr>
          <w:p w:rsidR="000F378C" w:rsidRPr="000F378C" w:rsidRDefault="000F378C" w:rsidP="000F378C">
            <w:pPr>
              <w:spacing w:after="0" w:line="240" w:lineRule="auto"/>
              <w:jc w:val="right"/>
              <w:rPr>
                <w:rFonts w:ascii="Times New Roman" w:eastAsia="Times New Roman" w:hAnsi="Times New Roman" w:cs="Times New Roman"/>
                <w:color w:val="000000"/>
                <w:sz w:val="12"/>
                <w:szCs w:val="12"/>
              </w:rPr>
            </w:pPr>
            <w:r w:rsidRPr="000F378C">
              <w:rPr>
                <w:rFonts w:ascii="Times New Roman" w:eastAsia="Times New Roman" w:hAnsi="Times New Roman" w:cs="Times New Roman"/>
                <w:color w:val="000000"/>
                <w:sz w:val="12"/>
                <w:szCs w:val="12"/>
              </w:rPr>
              <w:t>100 000,00</w:t>
            </w:r>
          </w:p>
        </w:tc>
      </w:tr>
    </w:tbl>
    <w:p w:rsidR="007A6D53" w:rsidRDefault="007A6D53" w:rsidP="00224B77">
      <w:pPr>
        <w:spacing w:after="0" w:line="240" w:lineRule="auto"/>
        <w:rPr>
          <w:rFonts w:ascii="Times New Roman" w:eastAsia="Times New Roman" w:hAnsi="Times New Roman" w:cs="Times New Roman"/>
          <w:color w:val="000000"/>
          <w:sz w:val="14"/>
          <w:szCs w:val="14"/>
        </w:rPr>
      </w:pPr>
    </w:p>
    <w:p w:rsidR="000F378C" w:rsidRDefault="000F378C" w:rsidP="00224B77">
      <w:pPr>
        <w:spacing w:after="0" w:line="240" w:lineRule="auto"/>
        <w:rPr>
          <w:rFonts w:ascii="Times New Roman" w:eastAsia="Times New Roman" w:hAnsi="Times New Roman" w:cs="Times New Roman"/>
          <w:color w:val="000000"/>
          <w:sz w:val="14"/>
          <w:szCs w:val="14"/>
        </w:rPr>
      </w:pPr>
    </w:p>
    <w:p w:rsidR="000F378C" w:rsidRDefault="000F378C" w:rsidP="00224B77">
      <w:pPr>
        <w:spacing w:after="0" w:line="240" w:lineRule="auto"/>
        <w:rPr>
          <w:rFonts w:ascii="Times New Roman" w:eastAsia="Times New Roman" w:hAnsi="Times New Roman" w:cs="Times New Roman"/>
          <w:color w:val="000000"/>
          <w:sz w:val="14"/>
          <w:szCs w:val="14"/>
        </w:rPr>
      </w:pPr>
    </w:p>
    <w:p w:rsidR="00F63481" w:rsidRDefault="00F63481" w:rsidP="00224B77">
      <w:pPr>
        <w:spacing w:after="0" w:line="240" w:lineRule="auto"/>
        <w:rPr>
          <w:rFonts w:ascii="Times New Roman" w:eastAsia="Times New Roman" w:hAnsi="Times New Roman" w:cs="Times New Roman"/>
          <w:color w:val="000000"/>
          <w:sz w:val="14"/>
          <w:szCs w:val="14"/>
        </w:rPr>
        <w:sectPr w:rsidR="00F63481" w:rsidSect="0075345E">
          <w:pgSz w:w="15840" w:h="11894" w:orient="landscape"/>
          <w:pgMar w:top="1247" w:right="1418" w:bottom="1247" w:left="1440" w:header="709" w:footer="709" w:gutter="0"/>
          <w:cols w:space="708"/>
          <w:noEndnote/>
        </w:sectPr>
      </w:pP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lastRenderedPageBreak/>
        <w:t xml:space="preserve">Objaśnienia do uchwały Nr </w:t>
      </w:r>
      <w:r w:rsidR="00594100">
        <w:rPr>
          <w:rFonts w:ascii="Times New Roman" w:hAnsi="Times New Roman" w:cs="Times New Roman"/>
          <w:b/>
          <w:bCs/>
        </w:rPr>
        <w:t>I</w:t>
      </w:r>
      <w:r w:rsidR="00780A1B">
        <w:rPr>
          <w:rFonts w:ascii="Times New Roman" w:hAnsi="Times New Roman" w:cs="Times New Roman"/>
          <w:b/>
          <w:bCs/>
        </w:rPr>
        <w:t>I</w:t>
      </w:r>
      <w:r w:rsidRPr="00662CBE">
        <w:rPr>
          <w:rFonts w:ascii="Times New Roman" w:hAnsi="Times New Roman" w:cs="Times New Roman"/>
          <w:b/>
          <w:bCs/>
        </w:rPr>
        <w:t>.</w:t>
      </w:r>
      <w:r w:rsidR="00DC146E">
        <w:rPr>
          <w:rFonts w:ascii="Times New Roman" w:hAnsi="Times New Roman" w:cs="Times New Roman"/>
          <w:b/>
          <w:bCs/>
        </w:rPr>
        <w:t>3</w:t>
      </w:r>
      <w:r w:rsidRPr="00662CBE">
        <w:rPr>
          <w:rFonts w:ascii="Times New Roman" w:hAnsi="Times New Roman" w:cs="Times New Roman"/>
          <w:b/>
          <w:bCs/>
        </w:rPr>
        <w:t>.2018</w:t>
      </w: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 xml:space="preserve">Rady Gminy Złotów z dnia </w:t>
      </w:r>
      <w:r w:rsidR="00594100">
        <w:rPr>
          <w:rFonts w:ascii="Times New Roman" w:hAnsi="Times New Roman" w:cs="Times New Roman"/>
          <w:b/>
          <w:bCs/>
        </w:rPr>
        <w:t xml:space="preserve">30 listopada </w:t>
      </w:r>
      <w:r w:rsidRPr="00662CBE">
        <w:rPr>
          <w:rFonts w:ascii="Times New Roman" w:hAnsi="Times New Roman" w:cs="Times New Roman"/>
          <w:b/>
          <w:bCs/>
        </w:rPr>
        <w:t>2018 r.</w:t>
      </w: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bookmarkStart w:id="0" w:name="_GoBack"/>
      <w:bookmarkEnd w:id="0"/>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w sprawie wprowadzenia zmian do uchwały w sprawie uchwalenia Wieloletniej Prognozy Finansowej Gminy Złotów na lata 2018 – 2026.</w:t>
      </w:r>
    </w:p>
    <w:p w:rsid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67D1A" w:rsidRDefault="00A67D1A"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67D1A" w:rsidRPr="00662CBE" w:rsidRDefault="00A67D1A"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62CBE">
        <w:rPr>
          <w:rFonts w:ascii="Times New Roman" w:hAnsi="Times New Roman" w:cs="Times New Roman"/>
          <w:b/>
          <w:bCs/>
        </w:rPr>
        <w:t>Załącznik Nr 1 – Wieloletnia Prognoza Finansowa na lata 2018-2026.</w:t>
      </w:r>
    </w:p>
    <w:p w:rsid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E46D45" w:rsidRPr="00E46D45" w:rsidRDefault="00E46D45" w:rsidP="009C7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46D45">
        <w:rPr>
          <w:rFonts w:ascii="Times New Roman" w:hAnsi="Times New Roman"/>
        </w:rPr>
        <w:t>Dla celów zachowania zgodności pomiędzy uchwałą budżetową na rok 201</w:t>
      </w:r>
      <w:r>
        <w:rPr>
          <w:rFonts w:ascii="Times New Roman" w:hAnsi="Times New Roman"/>
        </w:rPr>
        <w:t>8</w:t>
      </w:r>
      <w:r w:rsidRPr="00E46D45">
        <w:rPr>
          <w:rFonts w:ascii="Times New Roman" w:hAnsi="Times New Roman"/>
        </w:rPr>
        <w:t>, a Wieloletnią Prognozą Finansową w zakresie roku 201</w:t>
      </w:r>
      <w:r>
        <w:rPr>
          <w:rFonts w:ascii="Times New Roman" w:hAnsi="Times New Roman"/>
        </w:rPr>
        <w:t>8</w:t>
      </w:r>
      <w:r w:rsidRPr="00E46D45">
        <w:rPr>
          <w:rFonts w:ascii="Times New Roman" w:hAnsi="Times New Roman"/>
        </w:rPr>
        <w:t xml:space="preserve"> w odpowiednich pozycjach Wieloletniej Prognozy Finansowej wprowadzono zmiany wynikające ze zmian do uchwały budżetowej wprowadzonych zarządzeniem </w:t>
      </w:r>
      <w:r w:rsidRPr="00E46D45">
        <w:rPr>
          <w:rFonts w:ascii="Times New Roman" w:hAnsi="Times New Roman"/>
        </w:rPr>
        <w:br/>
        <w:t xml:space="preserve">Nr </w:t>
      </w:r>
      <w:r>
        <w:rPr>
          <w:rFonts w:ascii="Times New Roman" w:hAnsi="Times New Roman"/>
        </w:rPr>
        <w:t>369.2018</w:t>
      </w:r>
      <w:r w:rsidRPr="00E46D45">
        <w:rPr>
          <w:rFonts w:ascii="Times New Roman" w:hAnsi="Times New Roman"/>
        </w:rPr>
        <w:t xml:space="preserve"> Wójta Gminy Złotów z dnia </w:t>
      </w:r>
      <w:r>
        <w:rPr>
          <w:rFonts w:ascii="Times New Roman" w:hAnsi="Times New Roman"/>
        </w:rPr>
        <w:t>25</w:t>
      </w:r>
      <w:r w:rsidRPr="00E46D45">
        <w:rPr>
          <w:rFonts w:ascii="Times New Roman" w:hAnsi="Times New Roman"/>
        </w:rPr>
        <w:t xml:space="preserve"> października 201</w:t>
      </w:r>
      <w:r>
        <w:rPr>
          <w:rFonts w:ascii="Times New Roman" w:hAnsi="Times New Roman"/>
        </w:rPr>
        <w:t>8</w:t>
      </w:r>
      <w:r w:rsidRPr="00E46D45">
        <w:rPr>
          <w:rFonts w:ascii="Times New Roman" w:hAnsi="Times New Roman"/>
        </w:rPr>
        <w:t xml:space="preserve"> r. oraz uchwałą Rady Gminy Złotów </w:t>
      </w:r>
      <w:r w:rsidRPr="00E46D45">
        <w:rPr>
          <w:rFonts w:ascii="Times New Roman" w:hAnsi="Times New Roman"/>
        </w:rPr>
        <w:br/>
        <w:t xml:space="preserve">Nr </w:t>
      </w:r>
      <w:r>
        <w:rPr>
          <w:rFonts w:ascii="Times New Roman" w:hAnsi="Times New Roman"/>
        </w:rPr>
        <w:t>II.</w:t>
      </w:r>
      <w:r w:rsidR="00DC146E">
        <w:rPr>
          <w:rFonts w:ascii="Times New Roman" w:hAnsi="Times New Roman"/>
        </w:rPr>
        <w:t>4</w:t>
      </w:r>
      <w:r>
        <w:rPr>
          <w:rFonts w:ascii="Times New Roman" w:hAnsi="Times New Roman"/>
        </w:rPr>
        <w:t>.2018</w:t>
      </w:r>
      <w:r w:rsidRPr="00E46D45">
        <w:rPr>
          <w:rFonts w:ascii="Times New Roman" w:hAnsi="Times New Roman"/>
        </w:rPr>
        <w:t xml:space="preserve"> z dnia 30 listopada 201</w:t>
      </w:r>
      <w:r>
        <w:rPr>
          <w:rFonts w:ascii="Times New Roman" w:hAnsi="Times New Roman"/>
        </w:rPr>
        <w:t>8</w:t>
      </w:r>
      <w:r w:rsidRPr="00E46D45">
        <w:rPr>
          <w:rFonts w:ascii="Times New Roman" w:hAnsi="Times New Roman"/>
        </w:rPr>
        <w:t xml:space="preserve"> r. </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E46D45" w:rsidRPr="00E46D45" w:rsidRDefault="00E46D45" w:rsidP="00260F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46D45">
        <w:rPr>
          <w:rFonts w:ascii="Times New Roman" w:hAnsi="Times New Roman"/>
        </w:rPr>
        <w:t>Zmniejszone zostały prognozowane kwoty dochodów</w:t>
      </w:r>
      <w:r w:rsidRPr="00E46D45">
        <w:rPr>
          <w:rFonts w:ascii="Times New Roman" w:hAnsi="Times New Roman"/>
          <w:b/>
          <w:bCs/>
        </w:rPr>
        <w:t xml:space="preserve"> </w:t>
      </w:r>
      <w:r w:rsidRPr="00E46D45">
        <w:rPr>
          <w:rFonts w:ascii="Times New Roman" w:hAnsi="Times New Roman"/>
        </w:rPr>
        <w:t xml:space="preserve">o </w:t>
      </w:r>
      <w:r w:rsidR="00260F84">
        <w:rPr>
          <w:rFonts w:ascii="Times New Roman" w:hAnsi="Times New Roman"/>
        </w:rPr>
        <w:t>6.714.498,63</w:t>
      </w:r>
      <w:r w:rsidRPr="00E46D45">
        <w:rPr>
          <w:rFonts w:ascii="Times New Roman" w:hAnsi="Times New Roman"/>
        </w:rPr>
        <w:t xml:space="preserve"> zł, to jest do </w:t>
      </w:r>
      <w:r w:rsidR="00260F84">
        <w:rPr>
          <w:rFonts w:ascii="Times New Roman" w:hAnsi="Times New Roman"/>
        </w:rPr>
        <w:t>kwoty 44.946.741,22</w:t>
      </w:r>
      <w:r w:rsidRPr="00E46D45">
        <w:rPr>
          <w:rFonts w:ascii="Times New Roman" w:hAnsi="Times New Roman"/>
        </w:rPr>
        <w:t xml:space="preserve"> zł,</w:t>
      </w:r>
      <w:r w:rsidRPr="00E46D45">
        <w:rPr>
          <w:rFonts w:ascii="Times New Roman" w:hAnsi="Times New Roman"/>
        </w:rPr>
        <w:br/>
        <w:t>z tego:</w:t>
      </w:r>
      <w:r w:rsidR="00260F84">
        <w:rPr>
          <w:rFonts w:ascii="Times New Roman" w:hAnsi="Times New Roman"/>
        </w:rPr>
        <w:t xml:space="preserve">   </w:t>
      </w:r>
      <w:r w:rsidRPr="00E46D45">
        <w:rPr>
          <w:rFonts w:ascii="Times New Roman" w:hAnsi="Times New Roman"/>
        </w:rPr>
        <w:t xml:space="preserve">- bieżących </w:t>
      </w:r>
      <w:r w:rsidR="00260F84">
        <w:rPr>
          <w:rFonts w:ascii="Times New Roman" w:hAnsi="Times New Roman"/>
        </w:rPr>
        <w:t xml:space="preserve">       </w:t>
      </w:r>
      <w:r w:rsidRPr="00E46D45">
        <w:rPr>
          <w:rFonts w:ascii="Times New Roman" w:hAnsi="Times New Roman"/>
        </w:rPr>
        <w:t xml:space="preserve">- zwiększenie o </w:t>
      </w:r>
      <w:r w:rsidR="00260F84">
        <w:rPr>
          <w:rFonts w:ascii="Times New Roman" w:hAnsi="Times New Roman"/>
        </w:rPr>
        <w:t xml:space="preserve">   340.551,25</w:t>
      </w:r>
      <w:r w:rsidRPr="00E46D45">
        <w:rPr>
          <w:rFonts w:ascii="Times New Roman" w:hAnsi="Times New Roman"/>
        </w:rPr>
        <w:t xml:space="preserve"> zł, to jest do kwoty 4</w:t>
      </w:r>
      <w:r w:rsidR="00260F84">
        <w:rPr>
          <w:rFonts w:ascii="Times New Roman" w:hAnsi="Times New Roman"/>
        </w:rPr>
        <w:t>2.994.138,32</w:t>
      </w:r>
      <w:r w:rsidRPr="00E46D45">
        <w:rPr>
          <w:rFonts w:ascii="Times New Roman" w:hAnsi="Times New Roman"/>
        </w:rPr>
        <w:t xml:space="preserve"> zł,</w:t>
      </w:r>
    </w:p>
    <w:p w:rsidR="00E46D45" w:rsidRPr="00E46D45" w:rsidRDefault="00260F84" w:rsidP="00E46D4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46D45" w:rsidRPr="00E46D45">
        <w:rPr>
          <w:rFonts w:ascii="Times New Roman" w:hAnsi="Times New Roman"/>
        </w:rPr>
        <w:t xml:space="preserve">- majątkowych - zmniejszenie o </w:t>
      </w:r>
      <w:r>
        <w:rPr>
          <w:rFonts w:ascii="Times New Roman" w:hAnsi="Times New Roman"/>
        </w:rPr>
        <w:t>7.055.049,88</w:t>
      </w:r>
      <w:r w:rsidR="00E46D45" w:rsidRPr="00E46D45">
        <w:rPr>
          <w:rFonts w:ascii="Times New Roman" w:hAnsi="Times New Roman"/>
        </w:rPr>
        <w:t xml:space="preserve"> zł, to jest do kwoty </w:t>
      </w:r>
      <w:r>
        <w:rPr>
          <w:rFonts w:ascii="Times New Roman" w:hAnsi="Times New Roman"/>
        </w:rPr>
        <w:t xml:space="preserve">  1.952.602,90</w:t>
      </w:r>
      <w:r w:rsidR="00E46D45" w:rsidRPr="00E46D45">
        <w:rPr>
          <w:rFonts w:ascii="Times New Roman" w:hAnsi="Times New Roman"/>
        </w:rPr>
        <w:t xml:space="preserve"> zł.</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E46D45" w:rsidRPr="00E46D45" w:rsidRDefault="00E46D45" w:rsidP="00260F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46D45">
        <w:rPr>
          <w:rFonts w:ascii="Times New Roman" w:hAnsi="Times New Roman"/>
        </w:rPr>
        <w:t>Zmniejszone zostały planowane kwoty wydatków</w:t>
      </w:r>
      <w:r w:rsidRPr="00E46D45">
        <w:rPr>
          <w:rFonts w:ascii="Times New Roman" w:hAnsi="Times New Roman"/>
          <w:b/>
          <w:bCs/>
        </w:rPr>
        <w:t xml:space="preserve"> </w:t>
      </w:r>
      <w:r w:rsidRPr="00E46D45">
        <w:rPr>
          <w:rFonts w:ascii="Times New Roman" w:hAnsi="Times New Roman"/>
        </w:rPr>
        <w:t xml:space="preserve">o </w:t>
      </w:r>
      <w:r w:rsidR="00260F84">
        <w:rPr>
          <w:rFonts w:ascii="Times New Roman" w:hAnsi="Times New Roman"/>
        </w:rPr>
        <w:t>5.158.362,75</w:t>
      </w:r>
      <w:r w:rsidRPr="00E46D45">
        <w:rPr>
          <w:rFonts w:ascii="Times New Roman" w:hAnsi="Times New Roman"/>
        </w:rPr>
        <w:t xml:space="preserve"> zł, to jest do kwoty </w:t>
      </w:r>
      <w:r w:rsidR="00260F84">
        <w:rPr>
          <w:rFonts w:ascii="Times New Roman" w:hAnsi="Times New Roman"/>
        </w:rPr>
        <w:t>51.105.572,50</w:t>
      </w:r>
      <w:r w:rsidRPr="00E46D45">
        <w:rPr>
          <w:rFonts w:ascii="Times New Roman" w:hAnsi="Times New Roman"/>
        </w:rPr>
        <w:t xml:space="preserve"> zł,</w:t>
      </w:r>
      <w:r w:rsidRPr="00E46D45">
        <w:rPr>
          <w:rFonts w:ascii="Times New Roman" w:hAnsi="Times New Roman"/>
        </w:rPr>
        <w:br/>
        <w:t>z tego:</w:t>
      </w:r>
      <w:r w:rsidR="00260F84">
        <w:rPr>
          <w:rFonts w:ascii="Times New Roman" w:hAnsi="Times New Roman"/>
        </w:rPr>
        <w:t xml:space="preserve">   </w:t>
      </w:r>
      <w:r w:rsidRPr="00E46D45">
        <w:rPr>
          <w:rFonts w:ascii="Times New Roman" w:hAnsi="Times New Roman"/>
        </w:rPr>
        <w:t xml:space="preserve">- bieżących </w:t>
      </w:r>
      <w:r w:rsidR="00260F84">
        <w:rPr>
          <w:rFonts w:ascii="Times New Roman" w:hAnsi="Times New Roman"/>
        </w:rPr>
        <w:t xml:space="preserve">       -</w:t>
      </w:r>
      <w:r w:rsidRPr="00E46D45">
        <w:rPr>
          <w:rFonts w:ascii="Times New Roman" w:hAnsi="Times New Roman"/>
        </w:rPr>
        <w:t xml:space="preserve"> zwiększenie o </w:t>
      </w:r>
      <w:r w:rsidR="00260F84">
        <w:rPr>
          <w:rFonts w:ascii="Times New Roman" w:hAnsi="Times New Roman"/>
        </w:rPr>
        <w:t xml:space="preserve">   402.410,25</w:t>
      </w:r>
      <w:r w:rsidRPr="00E46D45">
        <w:rPr>
          <w:rFonts w:ascii="Times New Roman" w:hAnsi="Times New Roman"/>
        </w:rPr>
        <w:t xml:space="preserve"> zł, to jest do kwoty </w:t>
      </w:r>
      <w:r w:rsidR="00260F84">
        <w:rPr>
          <w:rFonts w:ascii="Times New Roman" w:hAnsi="Times New Roman"/>
        </w:rPr>
        <w:t>38.964.927,29</w:t>
      </w:r>
      <w:r w:rsidRPr="00E46D45">
        <w:rPr>
          <w:rFonts w:ascii="Times New Roman" w:hAnsi="Times New Roman"/>
        </w:rPr>
        <w:t xml:space="preserve"> zł,</w:t>
      </w:r>
    </w:p>
    <w:p w:rsidR="00E46D45" w:rsidRPr="00E46D45" w:rsidRDefault="00260F84" w:rsidP="00E46D4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46D45" w:rsidRPr="00E46D45">
        <w:rPr>
          <w:rFonts w:ascii="Times New Roman" w:hAnsi="Times New Roman"/>
        </w:rPr>
        <w:t xml:space="preserve">- majątkowych </w:t>
      </w:r>
      <w:r>
        <w:rPr>
          <w:rFonts w:ascii="Times New Roman" w:hAnsi="Times New Roman"/>
        </w:rPr>
        <w:t>-</w:t>
      </w:r>
      <w:r w:rsidR="00E46D45" w:rsidRPr="00E46D45">
        <w:rPr>
          <w:rFonts w:ascii="Times New Roman" w:hAnsi="Times New Roman"/>
        </w:rPr>
        <w:t xml:space="preserve"> zmniejszenie o </w:t>
      </w:r>
      <w:r>
        <w:rPr>
          <w:rFonts w:ascii="Times New Roman" w:hAnsi="Times New Roman"/>
        </w:rPr>
        <w:t>5.560.773,00</w:t>
      </w:r>
      <w:r w:rsidR="00E46D45" w:rsidRPr="00E46D45">
        <w:rPr>
          <w:rFonts w:ascii="Times New Roman" w:hAnsi="Times New Roman"/>
        </w:rPr>
        <w:t xml:space="preserve"> zł, to jest do kwoty </w:t>
      </w:r>
      <w:r>
        <w:rPr>
          <w:rFonts w:ascii="Times New Roman" w:hAnsi="Times New Roman"/>
        </w:rPr>
        <w:t>12.140.645,21</w:t>
      </w:r>
      <w:r w:rsidR="00E46D45" w:rsidRPr="00E46D45">
        <w:rPr>
          <w:rFonts w:ascii="Times New Roman" w:hAnsi="Times New Roman"/>
        </w:rPr>
        <w:t xml:space="preserve"> zł.</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r w:rsidRPr="00E46D45">
        <w:rPr>
          <w:rFonts w:ascii="Times New Roman" w:hAnsi="Times New Roman"/>
          <w:color w:val="000000"/>
        </w:rPr>
        <w:t xml:space="preserve">Różnica między dochodami bieżącymi a wydatkami bieżącymi (art. 242 ustawy) </w:t>
      </w:r>
      <w:r w:rsidR="00BC2F67">
        <w:rPr>
          <w:rFonts w:ascii="Times New Roman" w:hAnsi="Times New Roman"/>
          <w:color w:val="000000"/>
        </w:rPr>
        <w:t>zmniejszyła</w:t>
      </w:r>
      <w:r w:rsidRPr="00E46D45">
        <w:rPr>
          <w:rFonts w:ascii="Times New Roman" w:hAnsi="Times New Roman"/>
          <w:color w:val="000000"/>
        </w:rPr>
        <w:t xml:space="preserve"> się o kwotę </w:t>
      </w:r>
      <w:r w:rsidR="00BC2F67">
        <w:rPr>
          <w:rFonts w:ascii="Times New Roman" w:hAnsi="Times New Roman"/>
          <w:color w:val="000000"/>
        </w:rPr>
        <w:t>61.859</w:t>
      </w:r>
      <w:r w:rsidRPr="00E46D45">
        <w:rPr>
          <w:rFonts w:ascii="Times New Roman" w:hAnsi="Times New Roman"/>
          <w:color w:val="000000"/>
        </w:rPr>
        <w:t xml:space="preserve"> zł i wynosi </w:t>
      </w:r>
      <w:r w:rsidR="00BC2F67">
        <w:rPr>
          <w:rFonts w:ascii="Times New Roman" w:hAnsi="Times New Roman"/>
          <w:color w:val="000000"/>
        </w:rPr>
        <w:t>4.029.211,03</w:t>
      </w:r>
      <w:r w:rsidRPr="00E46D45">
        <w:rPr>
          <w:rFonts w:ascii="Times New Roman" w:hAnsi="Times New Roman"/>
          <w:color w:val="000000"/>
        </w:rPr>
        <w:t xml:space="preserve"> zł.</w:t>
      </w:r>
    </w:p>
    <w:p w:rsid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AC67FF" w:rsidRPr="00AC67FF" w:rsidRDefault="00AC67FF" w:rsidP="00AC67FF">
      <w:pPr>
        <w:spacing w:after="0" w:line="240" w:lineRule="auto"/>
        <w:contextualSpacing/>
        <w:jc w:val="both"/>
        <w:rPr>
          <w:rFonts w:ascii="Times New Roman" w:eastAsia="Calibri" w:hAnsi="Times New Roman" w:cs="Times New Roman"/>
        </w:rPr>
      </w:pPr>
      <w:r w:rsidRPr="00AC67FF">
        <w:rPr>
          <w:rFonts w:ascii="Times New Roman" w:eastAsia="Calibri" w:hAnsi="Times New Roman" w:cs="Times New Roman"/>
        </w:rPr>
        <w:t>Planowany deficyt budżetu gminy zwiększono o kwotę 1.556.135,88 zł, do wysokości 6.158.831,28 zł.</w:t>
      </w:r>
      <w:r>
        <w:rPr>
          <w:rFonts w:ascii="Times New Roman" w:eastAsia="Calibri" w:hAnsi="Times New Roman" w:cs="Times New Roman"/>
        </w:rPr>
        <w:t xml:space="preserve"> </w:t>
      </w:r>
      <w:r>
        <w:rPr>
          <w:rFonts w:ascii="Times New Roman" w:eastAsia="Calibri" w:hAnsi="Times New Roman" w:cs="Times New Roman"/>
        </w:rPr>
        <w:br/>
      </w:r>
      <w:r w:rsidRPr="00AC67FF">
        <w:rPr>
          <w:rFonts w:ascii="Times New Roman" w:eastAsia="Calibri" w:hAnsi="Times New Roman" w:cs="Times New Roman"/>
        </w:rPr>
        <w:t xml:space="preserve">W planie rozchodów na 2018 r. zmianie uległa kwota rozchodów z tytułu spłaty pożyczek otrzymanych na finansowanie zadań realizowanych z udziałem środków pochodzących z budżetu Unii Europejskiej </w:t>
      </w:r>
      <w:r w:rsidRPr="00AC67FF">
        <w:rPr>
          <w:rFonts w:ascii="Times New Roman" w:eastAsia="Calibri" w:hAnsi="Times New Roman" w:cs="Times New Roman"/>
        </w:rPr>
        <w:br/>
        <w:t>(zmniejszenie o 1.556.135,88 zł). Spłatę pożyczki planuje się w roku 2019.</w:t>
      </w:r>
    </w:p>
    <w:p w:rsidR="00AC67FF" w:rsidRPr="00AC67FF" w:rsidRDefault="00AC67FF" w:rsidP="00AC67FF">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AC67FF"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 xml:space="preserve">Po wprowadzeniu zmian do WPF omówionych wyżej, wskaźnik łącznej kwoty spłaty zobowiązań, </w:t>
      </w:r>
      <w:r w:rsidRPr="00E46D45">
        <w:rPr>
          <w:rFonts w:ascii="Times New Roman" w:hAnsi="Times New Roman"/>
        </w:rPr>
        <w:br/>
        <w:t xml:space="preserve">do dochodów ogółem, po uwzględnieniu ustawowych </w:t>
      </w:r>
      <w:proofErr w:type="spellStart"/>
      <w:r w:rsidRPr="00E46D45">
        <w:rPr>
          <w:rFonts w:ascii="Times New Roman" w:hAnsi="Times New Roman"/>
        </w:rPr>
        <w:t>wyłączeń</w:t>
      </w:r>
      <w:proofErr w:type="spellEnd"/>
      <w:r w:rsidRPr="00E46D45">
        <w:rPr>
          <w:rFonts w:ascii="Times New Roman" w:hAnsi="Times New Roman"/>
        </w:rPr>
        <w:t>, dla roku 201</w:t>
      </w:r>
      <w:r w:rsidR="00AC67FF">
        <w:rPr>
          <w:rFonts w:ascii="Times New Roman" w:hAnsi="Times New Roman"/>
        </w:rPr>
        <w:t>8</w:t>
      </w:r>
      <w:r w:rsidRPr="00E46D45">
        <w:rPr>
          <w:rFonts w:ascii="Times New Roman" w:hAnsi="Times New Roman"/>
        </w:rPr>
        <w:t xml:space="preserve"> </w:t>
      </w:r>
      <w:r w:rsidR="00AC67FF">
        <w:rPr>
          <w:rFonts w:ascii="Times New Roman" w:hAnsi="Times New Roman"/>
        </w:rPr>
        <w:t>zwiększył się o 0,41%.</w:t>
      </w:r>
    </w:p>
    <w:p w:rsidR="00E46D45" w:rsidRPr="00E46D45" w:rsidRDefault="00E46D45" w:rsidP="00E46D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Zaktualizowano również pozostałe dane wynikające ze szczegółowości Wieloletniej Prognozy Finansowej.</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Wartości przyjęte do załącznika Nr 1 do Wieloletniej Prognozy Finansowej w zakresie lat 201</w:t>
      </w:r>
      <w:r w:rsidR="00AC67FF">
        <w:rPr>
          <w:rFonts w:ascii="Times New Roman" w:hAnsi="Times New Roman"/>
        </w:rPr>
        <w:t>9</w:t>
      </w:r>
      <w:r w:rsidRPr="00E46D45">
        <w:rPr>
          <w:rFonts w:ascii="Times New Roman" w:hAnsi="Times New Roman"/>
        </w:rPr>
        <w:t xml:space="preserve">-2026, </w:t>
      </w:r>
      <w:r w:rsidRPr="00E46D45">
        <w:rPr>
          <w:rFonts w:ascii="Times New Roman" w:hAnsi="Times New Roman"/>
        </w:rPr>
        <w:br/>
        <w:t xml:space="preserve">po wprowadzeniu zmian uchwałą </w:t>
      </w:r>
      <w:r w:rsidR="00AC67FF">
        <w:rPr>
          <w:rFonts w:ascii="Times New Roman" w:hAnsi="Times New Roman"/>
        </w:rPr>
        <w:t>II</w:t>
      </w:r>
      <w:r w:rsidRPr="00E46D45">
        <w:rPr>
          <w:rFonts w:ascii="Times New Roman" w:hAnsi="Times New Roman"/>
        </w:rPr>
        <w:t>.</w:t>
      </w:r>
      <w:r w:rsidR="00AE59A0">
        <w:rPr>
          <w:rFonts w:ascii="Times New Roman" w:hAnsi="Times New Roman"/>
        </w:rPr>
        <w:t>3</w:t>
      </w:r>
      <w:r w:rsidRPr="00E46D45">
        <w:rPr>
          <w:rFonts w:ascii="Times New Roman" w:hAnsi="Times New Roman"/>
        </w:rPr>
        <w:t>.201</w:t>
      </w:r>
      <w:r w:rsidR="00AC67FF">
        <w:rPr>
          <w:rFonts w:ascii="Times New Roman" w:hAnsi="Times New Roman"/>
        </w:rPr>
        <w:t>8</w:t>
      </w:r>
      <w:r w:rsidRPr="00E46D45">
        <w:rPr>
          <w:rFonts w:ascii="Times New Roman" w:hAnsi="Times New Roman"/>
        </w:rPr>
        <w:t xml:space="preserve"> z dnia 30 listopada 201</w:t>
      </w:r>
      <w:r w:rsidR="00AC67FF">
        <w:rPr>
          <w:rFonts w:ascii="Times New Roman" w:hAnsi="Times New Roman"/>
        </w:rPr>
        <w:t>8</w:t>
      </w:r>
      <w:r w:rsidRPr="00E46D45">
        <w:rPr>
          <w:rFonts w:ascii="Times New Roman" w:hAnsi="Times New Roman"/>
        </w:rPr>
        <w:t xml:space="preserve"> r., zgodne są z wartościami przyjętymi przez Wójta Gminy Złotów zarządzeniem Nr </w:t>
      </w:r>
      <w:r w:rsidR="00AC67FF">
        <w:rPr>
          <w:rFonts w:ascii="Times New Roman" w:hAnsi="Times New Roman"/>
        </w:rPr>
        <w:t>373.2018</w:t>
      </w:r>
      <w:r w:rsidRPr="00E46D45">
        <w:rPr>
          <w:rFonts w:ascii="Times New Roman" w:hAnsi="Times New Roman"/>
        </w:rPr>
        <w:t xml:space="preserve"> z dnia 14 listopada 201</w:t>
      </w:r>
      <w:r w:rsidR="00AC67FF">
        <w:rPr>
          <w:rFonts w:ascii="Times New Roman" w:hAnsi="Times New Roman"/>
        </w:rPr>
        <w:t>8</w:t>
      </w:r>
      <w:r w:rsidRPr="00E46D45">
        <w:rPr>
          <w:rFonts w:ascii="Times New Roman" w:hAnsi="Times New Roman"/>
        </w:rPr>
        <w:t xml:space="preserve"> r. w sprawie ustalenia projektu uchwały w sprawie  Wieloletniej Prognozy Finansowej na lata 201</w:t>
      </w:r>
      <w:r w:rsidR="00AC67FF">
        <w:rPr>
          <w:rFonts w:ascii="Times New Roman" w:hAnsi="Times New Roman"/>
        </w:rPr>
        <w:t>9</w:t>
      </w:r>
      <w:r w:rsidRPr="00E46D45">
        <w:rPr>
          <w:rFonts w:ascii="Times New Roman" w:hAnsi="Times New Roman"/>
        </w:rPr>
        <w:t>-2026.</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r w:rsidRPr="00E46D45">
        <w:rPr>
          <w:rFonts w:ascii="Times New Roman" w:hAnsi="Times New Roman"/>
          <w:b/>
          <w:bCs/>
        </w:rPr>
        <w:t>Załącznik Nr 2 – Wykaz Wieloletnich Przedsięwzięć Finansowych</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p>
    <w:p w:rsidR="000F378C"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E46D45">
        <w:rPr>
          <w:rFonts w:ascii="Times New Roman" w:hAnsi="Times New Roman" w:cs="Times New Roman"/>
          <w:color w:val="000000"/>
        </w:rPr>
        <w:t>Wykaz przedsięwzięć do Wieloletniej Prognozy Finansowej przyjętych w listopadzie 201</w:t>
      </w:r>
      <w:r w:rsidR="00895BC1">
        <w:rPr>
          <w:rFonts w:ascii="Times New Roman" w:hAnsi="Times New Roman" w:cs="Times New Roman"/>
          <w:color w:val="000000"/>
        </w:rPr>
        <w:t>8</w:t>
      </w:r>
      <w:r w:rsidRPr="00E46D45">
        <w:rPr>
          <w:rFonts w:ascii="Times New Roman" w:hAnsi="Times New Roman" w:cs="Times New Roman"/>
          <w:color w:val="000000"/>
        </w:rPr>
        <w:t xml:space="preserve"> r. zarządzeniem Wójta Gminy Złotów w sprawie ust</w:t>
      </w:r>
      <w:r w:rsidR="00895BC1">
        <w:rPr>
          <w:rFonts w:ascii="Times New Roman" w:hAnsi="Times New Roman" w:cs="Times New Roman"/>
          <w:color w:val="000000"/>
        </w:rPr>
        <w:t>alenia projektu WPF na lata 2019</w:t>
      </w:r>
      <w:r w:rsidRPr="00E46D45">
        <w:rPr>
          <w:rFonts w:ascii="Times New Roman" w:hAnsi="Times New Roman" w:cs="Times New Roman"/>
          <w:color w:val="000000"/>
        </w:rPr>
        <w:t>-2026, winien być zgodny z wykazem przedsięwzięć przyjętych przez Radę Gminy w ostatniej uchwale w sprawie WPF.</w:t>
      </w:r>
      <w:r w:rsidR="00895BC1">
        <w:rPr>
          <w:rFonts w:ascii="Times New Roman" w:hAnsi="Times New Roman" w:cs="Times New Roman"/>
          <w:color w:val="000000"/>
        </w:rPr>
        <w:t xml:space="preserve"> </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E46D45">
        <w:rPr>
          <w:rFonts w:ascii="Times New Roman" w:hAnsi="Times New Roman" w:cs="Times New Roman"/>
          <w:color w:val="000000"/>
        </w:rPr>
        <w:t>Na etapie opracowywania projektu uchwały w sprawie ustalenia WPF na lata 201</w:t>
      </w:r>
      <w:r w:rsidR="000F378C">
        <w:rPr>
          <w:rFonts w:ascii="Times New Roman" w:hAnsi="Times New Roman" w:cs="Times New Roman"/>
          <w:color w:val="000000"/>
        </w:rPr>
        <w:t>9</w:t>
      </w:r>
      <w:r w:rsidRPr="00E46D45">
        <w:rPr>
          <w:rFonts w:ascii="Times New Roman" w:hAnsi="Times New Roman" w:cs="Times New Roman"/>
          <w:color w:val="000000"/>
        </w:rPr>
        <w:t>-2026, część przedsięwzięć, dla realizacji których poniesiono wydatki w roku 201</w:t>
      </w:r>
      <w:r w:rsidR="000F378C">
        <w:rPr>
          <w:rFonts w:ascii="Times New Roman" w:hAnsi="Times New Roman" w:cs="Times New Roman"/>
          <w:color w:val="000000"/>
        </w:rPr>
        <w:t>8</w:t>
      </w:r>
      <w:r w:rsidRPr="00E46D45">
        <w:rPr>
          <w:rFonts w:ascii="Times New Roman" w:hAnsi="Times New Roman" w:cs="Times New Roman"/>
          <w:color w:val="000000"/>
        </w:rPr>
        <w:t>, została przyjęta do wykonania              w projekcie uchwały budżetowej na rok 201</w:t>
      </w:r>
      <w:r w:rsidR="000F378C">
        <w:rPr>
          <w:rFonts w:ascii="Times New Roman" w:hAnsi="Times New Roman" w:cs="Times New Roman"/>
          <w:color w:val="000000"/>
        </w:rPr>
        <w:t>9</w:t>
      </w:r>
      <w:r w:rsidRPr="00E46D45">
        <w:rPr>
          <w:rFonts w:ascii="Times New Roman" w:hAnsi="Times New Roman" w:cs="Times New Roman"/>
          <w:color w:val="000000"/>
        </w:rPr>
        <w:t xml:space="preserve">. </w:t>
      </w:r>
    </w:p>
    <w:p w:rsidR="000F378C" w:rsidRDefault="000F378C"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p w:rsid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E46D45">
        <w:rPr>
          <w:rFonts w:ascii="Times New Roman" w:hAnsi="Times New Roman" w:cs="Times New Roman"/>
          <w:color w:val="000000"/>
        </w:rPr>
        <w:lastRenderedPageBreak/>
        <w:t>Są to przedsięwzięcia majątkowe pn.:</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sieci wodociągowej w m. Bielawa (dz. nr 86/3)</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sieci wodociągowej w m. Święta (dz. nr 792/4)</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stacji podnoszenia ciśnienia w m. Bielawa</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wiaty rekreacyjnej w m. Bługowo</w:t>
      </w:r>
      <w:r>
        <w:rPr>
          <w:rFonts w:ascii="Times New Roman" w:hAnsi="Times New Roman" w:cs="Times New Roman"/>
          <w:color w:val="000000"/>
        </w:rPr>
        <w:t>,</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wiaty rekreacyjnej w m. Radawnica</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chodnika w m. Górzna</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chodnika w m. Kamień</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drogi w m. Klukowo ("na nasypie")</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Budowa kładki dla pieszych przy drodze gminnej w m. Skic</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Modernizacja drogi gminnej w m. Nowiny</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Przebudowa drogi w m. Rudna (dz. nr 341)</w:t>
      </w:r>
      <w:r>
        <w:rPr>
          <w:rFonts w:ascii="Times New Roman" w:hAnsi="Times New Roman" w:cs="Times New Roman"/>
          <w:color w:val="000000"/>
        </w:rPr>
        <w:t xml:space="preserve">, </w:t>
      </w:r>
    </w:p>
    <w:p w:rsidR="000F378C" w:rsidRP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Modernizacja budynku gospodarczego przy Urzędzie Gminy</w:t>
      </w:r>
      <w:r>
        <w:rPr>
          <w:rFonts w:ascii="Times New Roman" w:hAnsi="Times New Roman" w:cs="Times New Roman"/>
          <w:color w:val="000000"/>
        </w:rPr>
        <w:t xml:space="preserve">, </w:t>
      </w:r>
    </w:p>
    <w:p w:rsidR="000F378C" w:rsidRDefault="000F378C" w:rsidP="000F378C">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sidRPr="000F378C">
        <w:rPr>
          <w:rFonts w:ascii="Times New Roman" w:hAnsi="Times New Roman" w:cs="Times New Roman"/>
          <w:color w:val="000000"/>
        </w:rPr>
        <w:t>Montaż instalacji klimatyzacji w budynku Urzędu Gminy</w:t>
      </w:r>
      <w:r>
        <w:rPr>
          <w:rFonts w:ascii="Times New Roman" w:hAnsi="Times New Roman" w:cs="Times New Roman"/>
          <w:color w:val="000000"/>
        </w:rPr>
        <w:t>.</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olor w:val="000000"/>
        </w:rPr>
      </w:pPr>
      <w:r w:rsidRPr="00E46D45">
        <w:rPr>
          <w:rFonts w:ascii="Times New Roman" w:hAnsi="Times New Roman" w:cs="Times New Roman"/>
        </w:rPr>
        <w:t xml:space="preserve">O wyżej wymienione przedsięwzięcia uzupełniono wykaz przedsięwzięć, stanowiący załącznik Nr 2 do uchwały Nr </w:t>
      </w:r>
      <w:r w:rsidR="000F378C">
        <w:rPr>
          <w:rFonts w:ascii="Times New Roman" w:hAnsi="Times New Roman" w:cs="Times New Roman"/>
        </w:rPr>
        <w:t>II</w:t>
      </w:r>
      <w:r w:rsidRPr="00E46D45">
        <w:rPr>
          <w:rFonts w:ascii="Times New Roman" w:hAnsi="Times New Roman" w:cs="Times New Roman"/>
        </w:rPr>
        <w:t>.</w:t>
      </w:r>
      <w:r w:rsidR="00E80D62">
        <w:rPr>
          <w:rFonts w:ascii="Times New Roman" w:hAnsi="Times New Roman" w:cs="Times New Roman"/>
        </w:rPr>
        <w:t>3</w:t>
      </w:r>
      <w:r w:rsidRPr="00E46D45">
        <w:rPr>
          <w:rFonts w:ascii="Times New Roman" w:hAnsi="Times New Roman" w:cs="Times New Roman"/>
        </w:rPr>
        <w:t>.201</w:t>
      </w:r>
      <w:r w:rsidR="000F378C">
        <w:rPr>
          <w:rFonts w:ascii="Times New Roman" w:hAnsi="Times New Roman" w:cs="Times New Roman"/>
        </w:rPr>
        <w:t>8</w:t>
      </w:r>
      <w:r w:rsidRPr="00E46D45">
        <w:rPr>
          <w:rFonts w:ascii="Times New Roman" w:hAnsi="Times New Roman" w:cs="Times New Roman"/>
        </w:rPr>
        <w:t xml:space="preserve"> z dnia </w:t>
      </w:r>
      <w:r w:rsidRPr="00E46D45">
        <w:rPr>
          <w:rFonts w:ascii="Times New Roman" w:hAnsi="Times New Roman"/>
        </w:rPr>
        <w:t>30</w:t>
      </w:r>
      <w:r w:rsidRPr="00E46D45">
        <w:rPr>
          <w:rFonts w:ascii="Times New Roman" w:hAnsi="Times New Roman" w:cs="Times New Roman"/>
        </w:rPr>
        <w:t xml:space="preserve"> listopada 201</w:t>
      </w:r>
      <w:r w:rsidR="000F378C">
        <w:rPr>
          <w:rFonts w:ascii="Times New Roman" w:hAnsi="Times New Roman" w:cs="Times New Roman"/>
        </w:rPr>
        <w:t>8</w:t>
      </w:r>
      <w:r w:rsidRPr="00E46D45">
        <w:rPr>
          <w:rFonts w:ascii="Times New Roman" w:hAnsi="Times New Roman" w:cs="Times New Roman"/>
        </w:rPr>
        <w:t xml:space="preserve"> r. w sprawie wprowadzenia zmian do WPF na lata </w:t>
      </w:r>
      <w:r w:rsidR="000F378C">
        <w:rPr>
          <w:rFonts w:ascii="Times New Roman" w:hAnsi="Times New Roman" w:cs="Times New Roman"/>
        </w:rPr>
        <w:br/>
      </w:r>
      <w:r w:rsidRPr="00E46D45">
        <w:rPr>
          <w:rFonts w:ascii="Times New Roman" w:hAnsi="Times New Roman" w:cs="Times New Roman"/>
        </w:rPr>
        <w:t>201</w:t>
      </w:r>
      <w:r w:rsidR="000F378C">
        <w:rPr>
          <w:rFonts w:ascii="Times New Roman" w:hAnsi="Times New Roman" w:cs="Times New Roman"/>
        </w:rPr>
        <w:t>8</w:t>
      </w:r>
      <w:r w:rsidRPr="00E46D45">
        <w:rPr>
          <w:rFonts w:ascii="Times New Roman" w:hAnsi="Times New Roman" w:cs="Times New Roman"/>
        </w:rPr>
        <w:t>-202</w:t>
      </w:r>
      <w:r w:rsidRPr="00E46D45">
        <w:rPr>
          <w:rFonts w:ascii="Times New Roman" w:hAnsi="Times New Roman"/>
        </w:rPr>
        <w:t>6</w:t>
      </w:r>
      <w:r w:rsidRPr="00E46D45">
        <w:rPr>
          <w:rFonts w:ascii="Times New Roman" w:hAnsi="Times New Roman" w:cs="Times New Roman"/>
        </w:rPr>
        <w:t xml:space="preserve">. </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olor w:val="000000"/>
        </w:rPr>
      </w:pP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46D45">
        <w:rPr>
          <w:rFonts w:ascii="Times New Roman" w:hAnsi="Times New Roman"/>
        </w:rPr>
        <w:t>Zweryfikowano kwoty łącznych nakładów finansowych oraz limity na 201</w:t>
      </w:r>
      <w:r w:rsidR="000F378C">
        <w:rPr>
          <w:rFonts w:ascii="Times New Roman" w:hAnsi="Times New Roman"/>
        </w:rPr>
        <w:t>8</w:t>
      </w:r>
      <w:r w:rsidRPr="00E46D45">
        <w:rPr>
          <w:rFonts w:ascii="Times New Roman" w:hAnsi="Times New Roman"/>
        </w:rPr>
        <w:t xml:space="preserve"> r. na przedsięwzięcia wykazane w wykazie przedsięwzięć; w przypadku zadań tego wymagających, kwoty łącznych nakładów oraz limity dotyczące roku 201</w:t>
      </w:r>
      <w:r w:rsidR="000F378C">
        <w:rPr>
          <w:rFonts w:ascii="Times New Roman" w:hAnsi="Times New Roman"/>
        </w:rPr>
        <w:t>8</w:t>
      </w:r>
      <w:r w:rsidRPr="00E46D45">
        <w:rPr>
          <w:rFonts w:ascii="Times New Roman" w:hAnsi="Times New Roman"/>
        </w:rPr>
        <w:t xml:space="preserve"> zostały skorygowane.  </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46D45">
        <w:rPr>
          <w:rFonts w:ascii="Times New Roman" w:hAnsi="Times New Roman"/>
        </w:rPr>
        <w:t>Uwzględniając podpisane już umowy na wykonanie przedsięwzięć, zmniejszone zostały odpowiednio limity zobowiązań.</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sectPr w:rsidR="00E46D45" w:rsidRPr="00E46D45" w:rsidSect="00260F84">
      <w:pgSz w:w="12240" w:h="15840"/>
      <w:pgMar w:top="1417" w:right="1325"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A0" w:rsidRDefault="00AE59A0" w:rsidP="00211500">
      <w:pPr>
        <w:spacing w:after="0" w:line="240" w:lineRule="auto"/>
      </w:pPr>
      <w:r>
        <w:separator/>
      </w:r>
    </w:p>
  </w:endnote>
  <w:endnote w:type="continuationSeparator" w:id="0">
    <w:p w:rsidR="00AE59A0" w:rsidRDefault="00AE59A0"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A0" w:rsidRDefault="00AE59A0" w:rsidP="00211500">
      <w:pPr>
        <w:spacing w:after="0" w:line="240" w:lineRule="auto"/>
      </w:pPr>
      <w:r>
        <w:separator/>
      </w:r>
    </w:p>
  </w:footnote>
  <w:footnote w:type="continuationSeparator" w:id="0">
    <w:p w:rsidR="00AE59A0" w:rsidRDefault="00AE59A0"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AE59A0" w:rsidRDefault="00AE59A0">
        <w:pPr>
          <w:pStyle w:val="Nagwek"/>
          <w:jc w:val="center"/>
        </w:pPr>
        <w:r>
          <w:fldChar w:fldCharType="begin"/>
        </w:r>
        <w:r>
          <w:instrText xml:space="preserve"> PAGE   \* MERGEFORMAT </w:instrText>
        </w:r>
        <w:r>
          <w:fldChar w:fldCharType="separate"/>
        </w:r>
        <w:r w:rsidR="0012555B">
          <w:rPr>
            <w:noProof/>
          </w:rPr>
          <w:t>15</w:t>
        </w:r>
        <w:r>
          <w:rPr>
            <w:noProof/>
          </w:rPr>
          <w:fldChar w:fldCharType="end"/>
        </w:r>
      </w:p>
    </w:sdtContent>
  </w:sdt>
  <w:p w:rsidR="00AE59A0" w:rsidRDefault="00AE59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6669D60"/>
    <w:lvl w:ilvl="0">
      <w:start w:val="1"/>
      <w:numFmt w:val="decimal"/>
      <w:lvlText w:val="%1)"/>
      <w:lvlJc w:val="left"/>
      <w:pPr>
        <w:ind w:left="720" w:hanging="360"/>
      </w:pPr>
      <w:rPr>
        <w:rFonts w:ascii="Times New Roman" w:eastAsiaTheme="minorEastAsia"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122400"/>
    <w:multiLevelType w:val="hybridMultilevel"/>
    <w:tmpl w:val="759AF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E5605514"/>
    <w:lvl w:ilvl="0" w:tplc="6ACA2CDA">
      <w:start w:val="1"/>
      <w:numFmt w:val="decimal"/>
      <w:lvlText w:val="%1)"/>
      <w:lvlJc w:val="left"/>
      <w:pPr>
        <w:ind w:left="1288" w:hanging="360"/>
      </w:pPr>
      <w:rPr>
        <w:rFonts w:ascii="Times New Roman" w:eastAsiaTheme="minorEastAsia" w:hAnsi="Times New Roman"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1C0B6F"/>
    <w:multiLevelType w:val="hybridMultilevel"/>
    <w:tmpl w:val="42F4E0D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1">
    <w:nsid w:val="6F2950CB"/>
    <w:multiLevelType w:val="hybridMultilevel"/>
    <w:tmpl w:val="A92C9E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4"/>
  </w:num>
  <w:num w:numId="12">
    <w:abstractNumId w:val="7"/>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5"/>
  </w:num>
  <w:num w:numId="19">
    <w:abstractNumId w:val="22"/>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3"/>
  </w:num>
  <w:num w:numId="25">
    <w:abstractNumId w:val="2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772"/>
    <w:rsid w:val="00000E23"/>
    <w:rsid w:val="000036DD"/>
    <w:rsid w:val="00005BC9"/>
    <w:rsid w:val="0001201F"/>
    <w:rsid w:val="00012995"/>
    <w:rsid w:val="00014D2B"/>
    <w:rsid w:val="000246D5"/>
    <w:rsid w:val="0003065A"/>
    <w:rsid w:val="00032632"/>
    <w:rsid w:val="000360F2"/>
    <w:rsid w:val="00036B9D"/>
    <w:rsid w:val="00037C6F"/>
    <w:rsid w:val="00040736"/>
    <w:rsid w:val="000413CF"/>
    <w:rsid w:val="000502B4"/>
    <w:rsid w:val="00056E02"/>
    <w:rsid w:val="000704FD"/>
    <w:rsid w:val="0008115E"/>
    <w:rsid w:val="000814CE"/>
    <w:rsid w:val="0008466F"/>
    <w:rsid w:val="00092685"/>
    <w:rsid w:val="000946C8"/>
    <w:rsid w:val="00094B7A"/>
    <w:rsid w:val="00096849"/>
    <w:rsid w:val="000A0F10"/>
    <w:rsid w:val="000A4FE4"/>
    <w:rsid w:val="000A50C0"/>
    <w:rsid w:val="000B1A16"/>
    <w:rsid w:val="000B5CE5"/>
    <w:rsid w:val="000B6A2C"/>
    <w:rsid w:val="000C5981"/>
    <w:rsid w:val="000D1FD1"/>
    <w:rsid w:val="000F378C"/>
    <w:rsid w:val="000F3A91"/>
    <w:rsid w:val="000F46C3"/>
    <w:rsid w:val="00101423"/>
    <w:rsid w:val="00120FDA"/>
    <w:rsid w:val="00122F46"/>
    <w:rsid w:val="0012555B"/>
    <w:rsid w:val="00127D03"/>
    <w:rsid w:val="001350D7"/>
    <w:rsid w:val="00153667"/>
    <w:rsid w:val="00162387"/>
    <w:rsid w:val="00166946"/>
    <w:rsid w:val="0016698E"/>
    <w:rsid w:val="00177E01"/>
    <w:rsid w:val="00182862"/>
    <w:rsid w:val="00183EFB"/>
    <w:rsid w:val="001968C0"/>
    <w:rsid w:val="001A6018"/>
    <w:rsid w:val="001B0C09"/>
    <w:rsid w:val="001B1082"/>
    <w:rsid w:val="001D2972"/>
    <w:rsid w:val="001D29BF"/>
    <w:rsid w:val="001E7113"/>
    <w:rsid w:val="001F0D29"/>
    <w:rsid w:val="001F6A3F"/>
    <w:rsid w:val="002005E4"/>
    <w:rsid w:val="002028F3"/>
    <w:rsid w:val="00207443"/>
    <w:rsid w:val="00211500"/>
    <w:rsid w:val="00211710"/>
    <w:rsid w:val="002137C2"/>
    <w:rsid w:val="002160D9"/>
    <w:rsid w:val="00224B77"/>
    <w:rsid w:val="00233BEB"/>
    <w:rsid w:val="00244FFF"/>
    <w:rsid w:val="00256972"/>
    <w:rsid w:val="00260D2E"/>
    <w:rsid w:val="00260F84"/>
    <w:rsid w:val="00261EB3"/>
    <w:rsid w:val="002642F5"/>
    <w:rsid w:val="00266928"/>
    <w:rsid w:val="0027049E"/>
    <w:rsid w:val="002733CD"/>
    <w:rsid w:val="0028042B"/>
    <w:rsid w:val="002821D5"/>
    <w:rsid w:val="002854FC"/>
    <w:rsid w:val="002A50D7"/>
    <w:rsid w:val="002D6BC1"/>
    <w:rsid w:val="002E6F98"/>
    <w:rsid w:val="002F3160"/>
    <w:rsid w:val="00300C54"/>
    <w:rsid w:val="00305EA7"/>
    <w:rsid w:val="00321A9F"/>
    <w:rsid w:val="003240AE"/>
    <w:rsid w:val="00325125"/>
    <w:rsid w:val="00327FF1"/>
    <w:rsid w:val="00330EAD"/>
    <w:rsid w:val="00341CB7"/>
    <w:rsid w:val="00350508"/>
    <w:rsid w:val="00352403"/>
    <w:rsid w:val="003558E5"/>
    <w:rsid w:val="0035635C"/>
    <w:rsid w:val="00357FE5"/>
    <w:rsid w:val="00377EE1"/>
    <w:rsid w:val="003946F3"/>
    <w:rsid w:val="003A161A"/>
    <w:rsid w:val="003A4F61"/>
    <w:rsid w:val="003B2826"/>
    <w:rsid w:val="003B5666"/>
    <w:rsid w:val="003B7581"/>
    <w:rsid w:val="003D11B0"/>
    <w:rsid w:val="003E620D"/>
    <w:rsid w:val="003F5C38"/>
    <w:rsid w:val="004005E6"/>
    <w:rsid w:val="00407BC7"/>
    <w:rsid w:val="004200FE"/>
    <w:rsid w:val="00421FC9"/>
    <w:rsid w:val="004248BA"/>
    <w:rsid w:val="0044099E"/>
    <w:rsid w:val="00442E5F"/>
    <w:rsid w:val="004452F9"/>
    <w:rsid w:val="00451232"/>
    <w:rsid w:val="0048114F"/>
    <w:rsid w:val="004812B2"/>
    <w:rsid w:val="00481580"/>
    <w:rsid w:val="004952A5"/>
    <w:rsid w:val="004A00A8"/>
    <w:rsid w:val="004A422C"/>
    <w:rsid w:val="004A73E0"/>
    <w:rsid w:val="004B0BE2"/>
    <w:rsid w:val="004B0D90"/>
    <w:rsid w:val="004B4A5F"/>
    <w:rsid w:val="004C0264"/>
    <w:rsid w:val="004C4128"/>
    <w:rsid w:val="004C7C95"/>
    <w:rsid w:val="004D61E6"/>
    <w:rsid w:val="004E6B1C"/>
    <w:rsid w:val="004F11C2"/>
    <w:rsid w:val="005016DB"/>
    <w:rsid w:val="005038DF"/>
    <w:rsid w:val="00512734"/>
    <w:rsid w:val="00516318"/>
    <w:rsid w:val="0052506D"/>
    <w:rsid w:val="0052581F"/>
    <w:rsid w:val="00527F5D"/>
    <w:rsid w:val="00530479"/>
    <w:rsid w:val="0053413A"/>
    <w:rsid w:val="005378DD"/>
    <w:rsid w:val="00537DBA"/>
    <w:rsid w:val="005515C3"/>
    <w:rsid w:val="0056011E"/>
    <w:rsid w:val="00560322"/>
    <w:rsid w:val="00567D8B"/>
    <w:rsid w:val="00574B79"/>
    <w:rsid w:val="0057598C"/>
    <w:rsid w:val="00575A8A"/>
    <w:rsid w:val="00577883"/>
    <w:rsid w:val="00582AC7"/>
    <w:rsid w:val="005863D3"/>
    <w:rsid w:val="00594100"/>
    <w:rsid w:val="00597686"/>
    <w:rsid w:val="005A4A3F"/>
    <w:rsid w:val="005C6171"/>
    <w:rsid w:val="005C680D"/>
    <w:rsid w:val="005C6DD8"/>
    <w:rsid w:val="005E1C19"/>
    <w:rsid w:val="005E20EE"/>
    <w:rsid w:val="005E6A34"/>
    <w:rsid w:val="005F5479"/>
    <w:rsid w:val="00601857"/>
    <w:rsid w:val="00604701"/>
    <w:rsid w:val="00607B6D"/>
    <w:rsid w:val="00610726"/>
    <w:rsid w:val="00611AF8"/>
    <w:rsid w:val="0061355F"/>
    <w:rsid w:val="00622C08"/>
    <w:rsid w:val="00622FDF"/>
    <w:rsid w:val="00627AEA"/>
    <w:rsid w:val="00633114"/>
    <w:rsid w:val="006435EB"/>
    <w:rsid w:val="00646417"/>
    <w:rsid w:val="00661612"/>
    <w:rsid w:val="00662CBE"/>
    <w:rsid w:val="00682A2E"/>
    <w:rsid w:val="00683711"/>
    <w:rsid w:val="00693541"/>
    <w:rsid w:val="0069524C"/>
    <w:rsid w:val="00696549"/>
    <w:rsid w:val="006A55F6"/>
    <w:rsid w:val="006A772C"/>
    <w:rsid w:val="006B57C7"/>
    <w:rsid w:val="006B5EBA"/>
    <w:rsid w:val="006C37C8"/>
    <w:rsid w:val="006C439E"/>
    <w:rsid w:val="006C4772"/>
    <w:rsid w:val="006C525B"/>
    <w:rsid w:val="006D351E"/>
    <w:rsid w:val="006E1FE9"/>
    <w:rsid w:val="006F0D4D"/>
    <w:rsid w:val="006F3CBA"/>
    <w:rsid w:val="007032BB"/>
    <w:rsid w:val="007337F4"/>
    <w:rsid w:val="00734100"/>
    <w:rsid w:val="00743873"/>
    <w:rsid w:val="00747667"/>
    <w:rsid w:val="0075345E"/>
    <w:rsid w:val="0076125E"/>
    <w:rsid w:val="007705D2"/>
    <w:rsid w:val="00780A1B"/>
    <w:rsid w:val="007844A0"/>
    <w:rsid w:val="00790BD6"/>
    <w:rsid w:val="00793208"/>
    <w:rsid w:val="007A6D53"/>
    <w:rsid w:val="007C1767"/>
    <w:rsid w:val="007C5751"/>
    <w:rsid w:val="007C5A3F"/>
    <w:rsid w:val="007D1BDC"/>
    <w:rsid w:val="007D2C05"/>
    <w:rsid w:val="007D5A37"/>
    <w:rsid w:val="007D7D20"/>
    <w:rsid w:val="007E5CB1"/>
    <w:rsid w:val="007E629F"/>
    <w:rsid w:val="007F3D4F"/>
    <w:rsid w:val="008107C1"/>
    <w:rsid w:val="0081375F"/>
    <w:rsid w:val="00821E83"/>
    <w:rsid w:val="00822B6D"/>
    <w:rsid w:val="00822FCC"/>
    <w:rsid w:val="00827D71"/>
    <w:rsid w:val="00834C16"/>
    <w:rsid w:val="00842861"/>
    <w:rsid w:val="00850634"/>
    <w:rsid w:val="008614CF"/>
    <w:rsid w:val="00866D26"/>
    <w:rsid w:val="008672A5"/>
    <w:rsid w:val="0087225E"/>
    <w:rsid w:val="00872392"/>
    <w:rsid w:val="00895BC1"/>
    <w:rsid w:val="00895EE2"/>
    <w:rsid w:val="0089620E"/>
    <w:rsid w:val="008B3EB3"/>
    <w:rsid w:val="008B6430"/>
    <w:rsid w:val="008C05E4"/>
    <w:rsid w:val="008C40FA"/>
    <w:rsid w:val="008C506E"/>
    <w:rsid w:val="008D0703"/>
    <w:rsid w:val="008D7BA1"/>
    <w:rsid w:val="008F54C0"/>
    <w:rsid w:val="0091215A"/>
    <w:rsid w:val="009127DE"/>
    <w:rsid w:val="00914091"/>
    <w:rsid w:val="00916FA6"/>
    <w:rsid w:val="00927456"/>
    <w:rsid w:val="009314B8"/>
    <w:rsid w:val="00946DCD"/>
    <w:rsid w:val="00947774"/>
    <w:rsid w:val="00953726"/>
    <w:rsid w:val="0097062A"/>
    <w:rsid w:val="00972F34"/>
    <w:rsid w:val="009730CB"/>
    <w:rsid w:val="00976E45"/>
    <w:rsid w:val="00980965"/>
    <w:rsid w:val="00984083"/>
    <w:rsid w:val="009849B6"/>
    <w:rsid w:val="009A5274"/>
    <w:rsid w:val="009B28BB"/>
    <w:rsid w:val="009B4A01"/>
    <w:rsid w:val="009B57ED"/>
    <w:rsid w:val="009C1930"/>
    <w:rsid w:val="009C3700"/>
    <w:rsid w:val="009C7A24"/>
    <w:rsid w:val="009D5A9C"/>
    <w:rsid w:val="009E49CB"/>
    <w:rsid w:val="009F1065"/>
    <w:rsid w:val="009F6985"/>
    <w:rsid w:val="00A015E5"/>
    <w:rsid w:val="00A06958"/>
    <w:rsid w:val="00A07558"/>
    <w:rsid w:val="00A13BB4"/>
    <w:rsid w:val="00A16074"/>
    <w:rsid w:val="00A3607F"/>
    <w:rsid w:val="00A452A5"/>
    <w:rsid w:val="00A456A5"/>
    <w:rsid w:val="00A46506"/>
    <w:rsid w:val="00A46EA6"/>
    <w:rsid w:val="00A609E7"/>
    <w:rsid w:val="00A67D1A"/>
    <w:rsid w:val="00A81187"/>
    <w:rsid w:val="00A8740B"/>
    <w:rsid w:val="00A90355"/>
    <w:rsid w:val="00AA0C7D"/>
    <w:rsid w:val="00AA41DD"/>
    <w:rsid w:val="00AA4295"/>
    <w:rsid w:val="00AB4C35"/>
    <w:rsid w:val="00AC0EA7"/>
    <w:rsid w:val="00AC561C"/>
    <w:rsid w:val="00AC67FF"/>
    <w:rsid w:val="00AD70A0"/>
    <w:rsid w:val="00AE59A0"/>
    <w:rsid w:val="00AF3BE1"/>
    <w:rsid w:val="00AF7227"/>
    <w:rsid w:val="00B02F03"/>
    <w:rsid w:val="00B0359A"/>
    <w:rsid w:val="00B1460A"/>
    <w:rsid w:val="00B2072A"/>
    <w:rsid w:val="00B31672"/>
    <w:rsid w:val="00B342F5"/>
    <w:rsid w:val="00B352AA"/>
    <w:rsid w:val="00B36233"/>
    <w:rsid w:val="00B444A2"/>
    <w:rsid w:val="00B52E8B"/>
    <w:rsid w:val="00B6631D"/>
    <w:rsid w:val="00B87E28"/>
    <w:rsid w:val="00B87EB9"/>
    <w:rsid w:val="00B924E8"/>
    <w:rsid w:val="00B97ED9"/>
    <w:rsid w:val="00BA3505"/>
    <w:rsid w:val="00BC15E6"/>
    <w:rsid w:val="00BC2F67"/>
    <w:rsid w:val="00BC7794"/>
    <w:rsid w:val="00BC7E2A"/>
    <w:rsid w:val="00BD410D"/>
    <w:rsid w:val="00BD6697"/>
    <w:rsid w:val="00BE2C78"/>
    <w:rsid w:val="00BF4F8A"/>
    <w:rsid w:val="00BF6464"/>
    <w:rsid w:val="00C006F1"/>
    <w:rsid w:val="00C03DB8"/>
    <w:rsid w:val="00C11B6B"/>
    <w:rsid w:val="00C2110C"/>
    <w:rsid w:val="00C30520"/>
    <w:rsid w:val="00C367D0"/>
    <w:rsid w:val="00C439C6"/>
    <w:rsid w:val="00C43A29"/>
    <w:rsid w:val="00C47548"/>
    <w:rsid w:val="00C47AB4"/>
    <w:rsid w:val="00C65365"/>
    <w:rsid w:val="00C67CEE"/>
    <w:rsid w:val="00C7289E"/>
    <w:rsid w:val="00C854C8"/>
    <w:rsid w:val="00C8733D"/>
    <w:rsid w:val="00C908B7"/>
    <w:rsid w:val="00C9164F"/>
    <w:rsid w:val="00C92A56"/>
    <w:rsid w:val="00CA3456"/>
    <w:rsid w:val="00CA43E5"/>
    <w:rsid w:val="00CA5E6B"/>
    <w:rsid w:val="00CA764C"/>
    <w:rsid w:val="00CB2C18"/>
    <w:rsid w:val="00CD4202"/>
    <w:rsid w:val="00CD647C"/>
    <w:rsid w:val="00CE24F1"/>
    <w:rsid w:val="00CE3D01"/>
    <w:rsid w:val="00CE6AAC"/>
    <w:rsid w:val="00CF2B31"/>
    <w:rsid w:val="00CF5021"/>
    <w:rsid w:val="00D0415B"/>
    <w:rsid w:val="00D04432"/>
    <w:rsid w:val="00D0568D"/>
    <w:rsid w:val="00D14B27"/>
    <w:rsid w:val="00D14C4D"/>
    <w:rsid w:val="00D15908"/>
    <w:rsid w:val="00D340EC"/>
    <w:rsid w:val="00D43199"/>
    <w:rsid w:val="00D47A12"/>
    <w:rsid w:val="00D515EE"/>
    <w:rsid w:val="00D5359D"/>
    <w:rsid w:val="00D62394"/>
    <w:rsid w:val="00D633C8"/>
    <w:rsid w:val="00D63494"/>
    <w:rsid w:val="00D65641"/>
    <w:rsid w:val="00D7584A"/>
    <w:rsid w:val="00D75C1B"/>
    <w:rsid w:val="00D76C50"/>
    <w:rsid w:val="00D80796"/>
    <w:rsid w:val="00D8389E"/>
    <w:rsid w:val="00D96F9A"/>
    <w:rsid w:val="00DA10AE"/>
    <w:rsid w:val="00DC035D"/>
    <w:rsid w:val="00DC146E"/>
    <w:rsid w:val="00DD0C9B"/>
    <w:rsid w:val="00DE22FD"/>
    <w:rsid w:val="00DF54C7"/>
    <w:rsid w:val="00DF7591"/>
    <w:rsid w:val="00E015AC"/>
    <w:rsid w:val="00E06EEB"/>
    <w:rsid w:val="00E20464"/>
    <w:rsid w:val="00E2209F"/>
    <w:rsid w:val="00E24CD3"/>
    <w:rsid w:val="00E3327E"/>
    <w:rsid w:val="00E3774A"/>
    <w:rsid w:val="00E46D45"/>
    <w:rsid w:val="00E559ED"/>
    <w:rsid w:val="00E55F2F"/>
    <w:rsid w:val="00E60CF9"/>
    <w:rsid w:val="00E61494"/>
    <w:rsid w:val="00E652EE"/>
    <w:rsid w:val="00E80D62"/>
    <w:rsid w:val="00E97D28"/>
    <w:rsid w:val="00EB7007"/>
    <w:rsid w:val="00EC0326"/>
    <w:rsid w:val="00EC27DD"/>
    <w:rsid w:val="00EC578E"/>
    <w:rsid w:val="00EC7AF2"/>
    <w:rsid w:val="00ED3821"/>
    <w:rsid w:val="00ED4331"/>
    <w:rsid w:val="00ED6D1C"/>
    <w:rsid w:val="00EE6F51"/>
    <w:rsid w:val="00EF40D9"/>
    <w:rsid w:val="00F24C83"/>
    <w:rsid w:val="00F27E65"/>
    <w:rsid w:val="00F3341F"/>
    <w:rsid w:val="00F50F9C"/>
    <w:rsid w:val="00F5291F"/>
    <w:rsid w:val="00F52BDC"/>
    <w:rsid w:val="00F539E2"/>
    <w:rsid w:val="00F57407"/>
    <w:rsid w:val="00F61DB9"/>
    <w:rsid w:val="00F63481"/>
    <w:rsid w:val="00F77404"/>
    <w:rsid w:val="00F84561"/>
    <w:rsid w:val="00F9137A"/>
    <w:rsid w:val="00FA0668"/>
    <w:rsid w:val="00FC0C70"/>
    <w:rsid w:val="00FC108E"/>
    <w:rsid w:val="00FD5FED"/>
    <w:rsid w:val="00FE29E5"/>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 w:type="numbering" w:customStyle="1" w:styleId="Bezlisty1">
    <w:name w:val="Bez listy1"/>
    <w:next w:val="Bezlisty"/>
    <w:uiPriority w:val="99"/>
    <w:semiHidden/>
    <w:unhideWhenUsed/>
    <w:rsid w:val="003B2826"/>
  </w:style>
  <w:style w:type="paragraph" w:customStyle="1" w:styleId="Bezodstpw1">
    <w:name w:val="Bez odstępów1"/>
    <w:rsid w:val="003B2826"/>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3B2826"/>
  </w:style>
  <w:style w:type="character" w:styleId="Hipercze">
    <w:name w:val="Hyperlink"/>
    <w:basedOn w:val="Domylnaczcionkaakapitu"/>
    <w:uiPriority w:val="99"/>
    <w:semiHidden/>
    <w:unhideWhenUsed/>
    <w:rsid w:val="00327FF1"/>
    <w:rPr>
      <w:color w:val="0000FF"/>
      <w:u w:val="single"/>
    </w:rPr>
  </w:style>
  <w:style w:type="character" w:styleId="UyteHipercze">
    <w:name w:val="FollowedHyperlink"/>
    <w:basedOn w:val="Domylnaczcionkaakapitu"/>
    <w:uiPriority w:val="99"/>
    <w:semiHidden/>
    <w:unhideWhenUsed/>
    <w:rsid w:val="00327FF1"/>
    <w:rPr>
      <w:color w:val="800080"/>
      <w:u w:val="single"/>
    </w:rPr>
  </w:style>
  <w:style w:type="paragraph" w:customStyle="1" w:styleId="xl65">
    <w:name w:val="xl6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ny"/>
    <w:rsid w:val="00327FF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ny"/>
    <w:rsid w:val="00327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8">
    <w:name w:val="xl68"/>
    <w:basedOn w:val="Normalny"/>
    <w:rsid w:val="00327F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0">
    <w:name w:val="xl70"/>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71">
    <w:name w:val="xl71"/>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2">
    <w:name w:val="xl72"/>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3">
    <w:name w:val="xl73"/>
    <w:basedOn w:val="Normalny"/>
    <w:rsid w:val="00327FF1"/>
    <w:pPr>
      <w:pBdr>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4">
    <w:name w:val="xl74"/>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6">
    <w:name w:val="xl76"/>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7">
    <w:name w:val="xl77"/>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8">
    <w:name w:val="xl78"/>
    <w:basedOn w:val="Normalny"/>
    <w:rsid w:val="00327F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 w:type="numbering" w:customStyle="1" w:styleId="Bezlisty1">
    <w:name w:val="Bez listy1"/>
    <w:next w:val="Bezlisty"/>
    <w:uiPriority w:val="99"/>
    <w:semiHidden/>
    <w:unhideWhenUsed/>
    <w:rsid w:val="003B2826"/>
  </w:style>
  <w:style w:type="paragraph" w:customStyle="1" w:styleId="Bezodstpw1">
    <w:name w:val="Bez odstępów1"/>
    <w:rsid w:val="003B2826"/>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3B2826"/>
  </w:style>
  <w:style w:type="character" w:styleId="Hipercze">
    <w:name w:val="Hyperlink"/>
    <w:basedOn w:val="Domylnaczcionkaakapitu"/>
    <w:uiPriority w:val="99"/>
    <w:semiHidden/>
    <w:unhideWhenUsed/>
    <w:rsid w:val="00327FF1"/>
    <w:rPr>
      <w:color w:val="0000FF"/>
      <w:u w:val="single"/>
    </w:rPr>
  </w:style>
  <w:style w:type="character" w:styleId="UyteHipercze">
    <w:name w:val="FollowedHyperlink"/>
    <w:basedOn w:val="Domylnaczcionkaakapitu"/>
    <w:uiPriority w:val="99"/>
    <w:semiHidden/>
    <w:unhideWhenUsed/>
    <w:rsid w:val="00327FF1"/>
    <w:rPr>
      <w:color w:val="800080"/>
      <w:u w:val="single"/>
    </w:rPr>
  </w:style>
  <w:style w:type="paragraph" w:customStyle="1" w:styleId="xl65">
    <w:name w:val="xl6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ny"/>
    <w:rsid w:val="00327FF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ny"/>
    <w:rsid w:val="00327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8">
    <w:name w:val="xl68"/>
    <w:basedOn w:val="Normalny"/>
    <w:rsid w:val="00327F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0">
    <w:name w:val="xl70"/>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71">
    <w:name w:val="xl71"/>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2">
    <w:name w:val="xl72"/>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3">
    <w:name w:val="xl73"/>
    <w:basedOn w:val="Normalny"/>
    <w:rsid w:val="00327FF1"/>
    <w:pPr>
      <w:pBdr>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4">
    <w:name w:val="xl74"/>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6">
    <w:name w:val="xl76"/>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7">
    <w:name w:val="xl77"/>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8">
    <w:name w:val="xl78"/>
    <w:basedOn w:val="Normalny"/>
    <w:rsid w:val="00327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68308204">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5658360">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55732149">
      <w:bodyDiv w:val="1"/>
      <w:marLeft w:val="0"/>
      <w:marRight w:val="0"/>
      <w:marTop w:val="0"/>
      <w:marBottom w:val="0"/>
      <w:divBdr>
        <w:top w:val="none" w:sz="0" w:space="0" w:color="auto"/>
        <w:left w:val="none" w:sz="0" w:space="0" w:color="auto"/>
        <w:bottom w:val="none" w:sz="0" w:space="0" w:color="auto"/>
        <w:right w:val="none" w:sz="0" w:space="0" w:color="auto"/>
      </w:divBdr>
    </w:div>
    <w:div w:id="164131224">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19932215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73100604">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97019098">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493881671">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0374958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30166089">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20084287">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70809599">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42713959">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382051898">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64957522">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42590301">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710185276">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1281360">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45645790">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88051080">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0954401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6750-3688-43C8-BDF6-CA81A2AE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19</Pages>
  <Words>6734</Words>
  <Characters>40405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gmina</cp:lastModifiedBy>
  <cp:revision>140</cp:revision>
  <cp:lastPrinted>2018-12-04T12:00:00Z</cp:lastPrinted>
  <dcterms:created xsi:type="dcterms:W3CDTF">2018-03-19T11:24:00Z</dcterms:created>
  <dcterms:modified xsi:type="dcterms:W3CDTF">2018-12-04T13:52:00Z</dcterms:modified>
</cp:coreProperties>
</file>