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DC2D" w14:textId="77777777" w:rsidR="00615645" w:rsidRDefault="00615645" w:rsidP="00615645">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18 lutego 2026 r.</w:t>
      </w:r>
    </w:p>
    <w:p w14:paraId="27CA48B2" w14:textId="77777777" w:rsidR="00615645" w:rsidRDefault="00615645" w:rsidP="00615645">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6220.16.2025</w:t>
      </w:r>
    </w:p>
    <w:p w14:paraId="16539DCC" w14:textId="77777777" w:rsidR="00615645" w:rsidRDefault="00615645" w:rsidP="00615645">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20D964E1" w14:textId="77777777" w:rsidR="00615645" w:rsidRDefault="00615645" w:rsidP="00615645">
      <w:pPr>
        <w:spacing w:after="0" w:line="276" w:lineRule="auto"/>
        <w:jc w:val="both"/>
        <w:rPr>
          <w:rFonts w:ascii="Century Gothic" w:eastAsia="Times New Roman" w:hAnsi="Century Gothic" w:cs="Calibri"/>
          <w:b/>
          <w:bCs/>
          <w:kern w:val="0"/>
          <w:sz w:val="20"/>
          <w:szCs w:val="20"/>
          <w14:ligatures w14:val="none"/>
        </w:rPr>
      </w:pPr>
      <w:r>
        <w:rPr>
          <w:rFonts w:ascii="Century Gothic" w:eastAsia="Times New Roman" w:hAnsi="Century Gothic" w:cs="Calibri"/>
          <w:kern w:val="0"/>
          <w:sz w:val="20"/>
          <w:szCs w:val="20"/>
          <w14:ligatures w14:val="none"/>
        </w:rPr>
        <w:t xml:space="preserve">Na podstawie art. 49 ustawy z dnia 14 czerwca 1960 r. </w:t>
      </w:r>
      <w:r>
        <w:rPr>
          <w:rFonts w:ascii="Century Gothic" w:eastAsia="Times New Roman" w:hAnsi="Century Gothic" w:cs="Calibri"/>
          <w:i/>
          <w:kern w:val="0"/>
          <w:sz w:val="20"/>
          <w:szCs w:val="20"/>
          <w14:ligatures w14:val="none"/>
        </w:rPr>
        <w:t xml:space="preserve">kodeks postępowania administracyjnego </w:t>
      </w:r>
      <w:r>
        <w:rPr>
          <w:rFonts w:ascii="Century Gothic" w:eastAsia="Times New Roman" w:hAnsi="Century Gothic" w:cs="Calibri"/>
          <w:kern w:val="0"/>
          <w:sz w:val="20"/>
          <w:szCs w:val="20"/>
          <w14:ligatures w14:val="none"/>
        </w:rPr>
        <w:t>/</w:t>
      </w:r>
      <w:r>
        <w:rPr>
          <w:rFonts w:ascii="Century Gothic" w:eastAsia="Times New Roman" w:hAnsi="Century Gothic" w:cs="Calibri"/>
          <w:kern w:val="0"/>
          <w:sz w:val="20"/>
          <w:szCs w:val="20"/>
          <w:lang w:eastAsia="pl-PL"/>
          <w14:ligatures w14:val="none"/>
        </w:rPr>
        <w:t>Dz. U. 2025 r., poz. 1691</w:t>
      </w:r>
      <w:r>
        <w:rPr>
          <w:rFonts w:ascii="Century Gothic" w:eastAsia="Times New Roman" w:hAnsi="Century Gothic" w:cs="Calibri"/>
          <w:kern w:val="0"/>
          <w:sz w:val="20"/>
          <w:szCs w:val="20"/>
          <w14:ligatures w14:val="none"/>
        </w:rPr>
        <w:t xml:space="preserve">/, w związku z art. 74 ust. 3 ustawy </w:t>
      </w:r>
      <w:r>
        <w:rPr>
          <w:rFonts w:ascii="Century Gothic" w:eastAsia="Times New Roman" w:hAnsi="Century Gothic" w:cs="Calibri"/>
          <w:kern w:val="0"/>
          <w:sz w:val="20"/>
          <w:szCs w:val="20"/>
          <w14:ligatures w14:val="none"/>
        </w:rPr>
        <w:br/>
        <w:t xml:space="preserve">z dnia 3 października </w:t>
      </w:r>
      <w:r>
        <w:rPr>
          <w:rFonts w:ascii="Century Gothic" w:eastAsia="Times New Roman" w:hAnsi="Century Gothic" w:cs="Calibri"/>
          <w:bCs/>
          <w:kern w:val="0"/>
          <w:sz w:val="20"/>
          <w:szCs w:val="20"/>
          <w14:ligatures w14:val="none"/>
        </w:rPr>
        <w:t xml:space="preserve">2008 r. </w:t>
      </w:r>
      <w:r>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0"/>
          <w:szCs w:val="20"/>
          <w14:ligatures w14:val="none"/>
        </w:rPr>
        <w:t xml:space="preserve"> </w:t>
      </w:r>
      <w:r>
        <w:rPr>
          <w:rFonts w:ascii="Century Gothic" w:eastAsia="Times New Roman" w:hAnsi="Century Gothic" w:cs="Calibri"/>
          <w:kern w:val="0"/>
          <w:sz w:val="20"/>
          <w:szCs w:val="20"/>
          <w14:ligatures w14:val="none"/>
        </w:rPr>
        <w:t xml:space="preserve">/Dz. U. z 2024 r., poz. 1112 ze zm./ </w:t>
      </w:r>
      <w:r>
        <w:rPr>
          <w:rFonts w:ascii="Century Gothic" w:eastAsia="Times New Roman" w:hAnsi="Century Gothic" w:cs="Calibri"/>
          <w:b/>
          <w:kern w:val="0"/>
          <w:sz w:val="20"/>
          <w:szCs w:val="20"/>
          <w14:ligatures w14:val="none"/>
        </w:rPr>
        <w:t xml:space="preserve">Wójt Gminy Gniezno </w:t>
      </w:r>
      <w:r>
        <w:rPr>
          <w:rFonts w:ascii="Century Gothic" w:eastAsia="Times New Roman" w:hAnsi="Century Gothic" w:cs="Calibri"/>
          <w:bCs/>
          <w:kern w:val="0"/>
          <w:sz w:val="20"/>
          <w:szCs w:val="20"/>
          <w14:ligatures w14:val="none"/>
        </w:rPr>
        <w:t>zawiadamia</w:t>
      </w:r>
      <w:r>
        <w:rPr>
          <w:rFonts w:ascii="Century Gothic" w:eastAsia="Times New Roman" w:hAnsi="Century Gothic" w:cs="Calibri"/>
          <w:b/>
          <w:bCs/>
          <w:kern w:val="0"/>
          <w:sz w:val="20"/>
          <w:szCs w:val="20"/>
          <w14:ligatures w14:val="none"/>
        </w:rPr>
        <w:t xml:space="preserve"> </w:t>
      </w:r>
      <w:r>
        <w:rPr>
          <w:rFonts w:ascii="Century Gothic" w:eastAsia="Times New Roman" w:hAnsi="Century Gothic" w:cs="Calibri"/>
          <w:bCs/>
          <w:kern w:val="0"/>
          <w:sz w:val="20"/>
          <w:szCs w:val="20"/>
          <w14:ligatures w14:val="none"/>
        </w:rPr>
        <w:t>strony postępowania administracyjnego o wydanej</w:t>
      </w:r>
      <w:r>
        <w:rPr>
          <w:rFonts w:ascii="Century Gothic" w:eastAsia="Times New Roman" w:hAnsi="Century Gothic" w:cs="Calibri"/>
          <w:kern w:val="0"/>
          <w:sz w:val="20"/>
          <w:szCs w:val="20"/>
          <w14:ligatures w14:val="none"/>
        </w:rPr>
        <w:t xml:space="preserve"> dnia 18 lutego 2026 r. decyzji o środowiskowych uwarunkowaniach</w:t>
      </w:r>
      <w:r>
        <w:rPr>
          <w:rFonts w:ascii="Century Gothic" w:eastAsia="Times New Roman" w:hAnsi="Century Gothic" w:cs="Calibri"/>
          <w:b/>
          <w:kern w:val="0"/>
          <w:sz w:val="20"/>
          <w:szCs w:val="20"/>
          <w14:ligatures w14:val="none"/>
        </w:rPr>
        <w:t xml:space="preserve"> </w:t>
      </w:r>
      <w:r>
        <w:rPr>
          <w:rFonts w:ascii="Century Gothic" w:eastAsia="Times New Roman" w:hAnsi="Century Gothic" w:cs="Calibri"/>
          <w:kern w:val="0"/>
          <w:sz w:val="20"/>
          <w:szCs w:val="20"/>
          <w14:ligatures w14:val="none"/>
        </w:rPr>
        <w:t>dla przedsięwzięcia polegającego na</w:t>
      </w:r>
      <w:bookmarkStart w:id="0" w:name="_Hlk75772086"/>
      <w:r>
        <w:rPr>
          <w:rFonts w:ascii="Century Gothic" w:hAnsi="Century Gothic"/>
          <w:b/>
          <w:sz w:val="20"/>
          <w:szCs w:val="20"/>
        </w:rPr>
        <w:t xml:space="preserve"> budowie 29 budynków mieszkalnych jednorodzinnych w zabudowie wolnostojącej wraz z drogami wewnętrznymi i niezbędną infrastrukturą techniczną w miejscowości Dalki, Gmina Gniezno, działka nr 63/58</w:t>
      </w:r>
      <w:r>
        <w:rPr>
          <w:rFonts w:ascii="Century Gothic" w:eastAsia="Times New Roman" w:hAnsi="Century Gothic" w:cs="Calibri"/>
          <w:kern w:val="0"/>
          <w:sz w:val="20"/>
          <w:szCs w:val="20"/>
          <w14:ligatures w14:val="none"/>
        </w:rPr>
        <w:t>,</w:t>
      </w:r>
      <w:r>
        <w:rPr>
          <w:rFonts w:ascii="Century Gothic" w:eastAsia="Times New Roman" w:hAnsi="Century Gothic" w:cs="Calibri"/>
          <w:b/>
          <w:kern w:val="0"/>
          <w:sz w:val="20"/>
          <w:szCs w:val="20"/>
          <w14:ligatures w14:val="none"/>
        </w:rPr>
        <w:t xml:space="preserve"> </w:t>
      </w:r>
      <w:bookmarkEnd w:id="0"/>
      <w:r>
        <w:rPr>
          <w:rFonts w:ascii="Century Gothic" w:eastAsia="Times New Roman" w:hAnsi="Century Gothic" w:cs="Calibri"/>
          <w:bCs/>
          <w:kern w:val="0"/>
          <w:sz w:val="20"/>
          <w:szCs w:val="20"/>
          <w14:ligatures w14:val="none"/>
        </w:rPr>
        <w:t>której treść podaje poniżej.</w:t>
      </w:r>
      <w:r>
        <w:rPr>
          <w:rFonts w:ascii="Century Gothic" w:eastAsia="Times New Roman" w:hAnsi="Century Gothic" w:cs="Calibri"/>
          <w:b/>
          <w:bCs/>
          <w:kern w:val="0"/>
          <w:sz w:val="20"/>
          <w:szCs w:val="20"/>
          <w14:ligatures w14:val="none"/>
        </w:rPr>
        <w:t xml:space="preserve"> </w:t>
      </w:r>
    </w:p>
    <w:p w14:paraId="4EFFCBB0" w14:textId="77777777" w:rsidR="00615645" w:rsidRDefault="00615645" w:rsidP="00615645">
      <w:pPr>
        <w:spacing w:after="0" w:line="276" w:lineRule="auto"/>
        <w:jc w:val="both"/>
        <w:rPr>
          <w:rFonts w:ascii="Century Gothic" w:eastAsia="Times New Roman" w:hAnsi="Century Gothic" w:cs="Times New Roman"/>
          <w:b/>
          <w:bCs/>
          <w:kern w:val="0"/>
          <w:sz w:val="21"/>
          <w:szCs w:val="21"/>
          <w14:ligatures w14:val="none"/>
        </w:rPr>
      </w:pPr>
    </w:p>
    <w:p w14:paraId="46360D1F" w14:textId="77777777" w:rsidR="00615645" w:rsidRDefault="00615645" w:rsidP="00615645">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22A228E4" w14:textId="77777777" w:rsidR="00615645" w:rsidRDefault="00615645" w:rsidP="00615645">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19 lutego 2026 roku</w:t>
      </w:r>
      <w:r>
        <w:rPr>
          <w:rFonts w:ascii="Century Gothic" w:eastAsia="Times New Roman" w:hAnsi="Century Gothic" w:cs="Times New Roman"/>
          <w:kern w:val="0"/>
          <w:sz w:val="16"/>
          <w:szCs w:val="16"/>
          <w:lang w:eastAsia="pl-PL"/>
          <w14:ligatures w14:val="none"/>
        </w:rPr>
        <w:t>.</w:t>
      </w:r>
    </w:p>
    <w:p w14:paraId="4207895F" w14:textId="77777777" w:rsidR="00615645" w:rsidRDefault="00615645" w:rsidP="00615645">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18 lutego 2026 r.</w:t>
      </w:r>
    </w:p>
    <w:p w14:paraId="362DD37C" w14:textId="77777777" w:rsidR="00615645" w:rsidRDefault="00615645" w:rsidP="00615645">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6220.16.2025</w:t>
      </w:r>
    </w:p>
    <w:p w14:paraId="17170AF3" w14:textId="77777777" w:rsidR="00615645" w:rsidRDefault="00615645" w:rsidP="00615645">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6A0BCA04" w14:textId="77777777" w:rsidR="00615645" w:rsidRDefault="00615645" w:rsidP="00615645">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6151EF11" w14:textId="77777777" w:rsidR="00615645" w:rsidRDefault="00615645" w:rsidP="00615645">
      <w:pPr>
        <w:spacing w:after="0" w:line="276" w:lineRule="auto"/>
        <w:jc w:val="both"/>
        <w:rPr>
          <w:rFonts w:ascii="Century Gothic" w:eastAsia="Times New Roman" w:hAnsi="Century Gothic" w:cs="Times New Roman"/>
          <w:kern w:val="0"/>
          <w:sz w:val="21"/>
          <w:szCs w:val="21"/>
          <w:lang w:eastAsia="pl-PL"/>
          <w14:ligatures w14:val="none"/>
        </w:rPr>
      </w:pPr>
    </w:p>
    <w:p w14:paraId="1F4D436F" w14:textId="79724370" w:rsidR="00615645" w:rsidRDefault="00615645" w:rsidP="00615645">
      <w:pPr>
        <w:spacing w:after="0" w:line="276" w:lineRule="auto"/>
        <w:jc w:val="both"/>
        <w:rPr>
          <w:rFonts w:ascii="Century Gothic" w:hAnsi="Century Gothic"/>
          <w:b/>
          <w:sz w:val="20"/>
          <w:szCs w:val="20"/>
        </w:rPr>
      </w:pPr>
      <w:r>
        <w:rPr>
          <w:rFonts w:ascii="Century Gothic" w:eastAsia="Times New Roman" w:hAnsi="Century Gothic" w:cs="Times New Roman"/>
          <w:kern w:val="0"/>
          <w:sz w:val="20"/>
          <w:szCs w:val="20"/>
          <w:lang w:eastAsia="pl-PL"/>
          <w14:ligatures w14:val="none"/>
        </w:rPr>
        <w:tab/>
      </w:r>
      <w:r>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0"/>
          <w:szCs w:val="20"/>
          <w:lang w:eastAsia="pl-PL"/>
          <w14:ligatures w14:val="none"/>
        </w:rPr>
        <w:t xml:space="preserve">o udostępnianiu informacji </w:t>
      </w:r>
      <w:r>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kern w:val="0"/>
          <w:sz w:val="20"/>
          <w:szCs w:val="20"/>
          <w:lang w:eastAsia="pl-PL"/>
          <w14:ligatures w14:val="none"/>
        </w:rPr>
        <w:br/>
        <w:t>o ocenach oddziaływania na środowisko</w:t>
      </w:r>
      <w:r>
        <w:rPr>
          <w:rFonts w:ascii="Century Gothic" w:eastAsia="Times New Roman" w:hAnsi="Century Gothic" w:cs="Calibri"/>
          <w:kern w:val="0"/>
          <w:sz w:val="20"/>
          <w:szCs w:val="20"/>
          <w:lang w:eastAsia="pl-PL"/>
          <w14:ligatures w14:val="none"/>
        </w:rPr>
        <w:t xml:space="preserve"> /Dz. U. z 2024 r., poz. 1112 ze zm./ oraz art. 104 ustawy z dnia 14 czerwca 1960 r. </w:t>
      </w:r>
      <w:r>
        <w:rPr>
          <w:rFonts w:ascii="Century Gothic" w:eastAsia="Times New Roman" w:hAnsi="Century Gothic" w:cs="Calibri"/>
          <w:i/>
          <w:kern w:val="0"/>
          <w:sz w:val="20"/>
          <w:szCs w:val="20"/>
          <w:lang w:eastAsia="pl-PL"/>
          <w14:ligatures w14:val="none"/>
        </w:rPr>
        <w:t xml:space="preserve">kodeks postępowania administracyjnego </w:t>
      </w:r>
      <w:r>
        <w:rPr>
          <w:rFonts w:ascii="Century Gothic" w:eastAsia="Times New Roman" w:hAnsi="Century Gothic" w:cs="Calibri"/>
          <w:kern w:val="0"/>
          <w:sz w:val="20"/>
          <w:szCs w:val="20"/>
          <w:lang w:eastAsia="pl-PL"/>
          <w14:ligatures w14:val="none"/>
        </w:rPr>
        <w:t>/ Dz. U. 2025 r., poz. 1691/, po rozpatrzeniu wniosku</w:t>
      </w:r>
      <w:r>
        <w:rPr>
          <w:rFonts w:ascii="Century Gothic" w:eastAsia="Times New Roman" w:hAnsi="Century Gothic" w:cs="Times New Roman"/>
          <w:kern w:val="0"/>
          <w:sz w:val="20"/>
          <w:szCs w:val="20"/>
          <w14:ligatures w14:val="none"/>
        </w:rPr>
        <w:t xml:space="preserve"> Inwestora </w:t>
      </w:r>
      <w:r>
        <w:rPr>
          <w:rFonts w:ascii="Century Gothic" w:hAnsi="Century Gothic"/>
          <w:b/>
          <w:sz w:val="20"/>
          <w:szCs w:val="20"/>
        </w:rPr>
        <w:t>Pana Macieja P</w:t>
      </w:r>
      <w:r>
        <w:rPr>
          <w:rFonts w:ascii="Century Gothic" w:hAnsi="Century Gothic"/>
          <w:b/>
          <w:sz w:val="20"/>
          <w:szCs w:val="20"/>
        </w:rPr>
        <w:t>.</w:t>
      </w:r>
      <w:r>
        <w:rPr>
          <w:rFonts w:ascii="Century Gothic" w:hAnsi="Century Gothic"/>
          <w:b/>
          <w:sz w:val="20"/>
          <w:szCs w:val="20"/>
        </w:rPr>
        <w:t xml:space="preserve"> reprezentowanego przez Pełnomocnika Panią Barbarę Pacyńską ul. Wełnicka 9, 62-200 Gniezno </w:t>
      </w:r>
      <w:r>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bookmarkStart w:id="1" w:name="_Hlk213137115"/>
      <w:r>
        <w:rPr>
          <w:rFonts w:ascii="Century Gothic" w:hAnsi="Century Gothic"/>
          <w:b/>
          <w:sz w:val="20"/>
          <w:szCs w:val="20"/>
        </w:rPr>
        <w:t xml:space="preserve"> </w:t>
      </w:r>
      <w:bookmarkEnd w:id="1"/>
      <w:r>
        <w:rPr>
          <w:rFonts w:ascii="Century Gothic" w:hAnsi="Century Gothic"/>
          <w:b/>
          <w:sz w:val="20"/>
          <w:szCs w:val="20"/>
        </w:rPr>
        <w:t>budowie 29 budynków mieszkalnych jednorodzinnych w zabudowie wolnostojącej wraz z drogami wewnętrznymi i niezbędną infrastrukturą techniczną w miejscowości Dalki, Gmina Gniezno, działka nr 63/58.</w:t>
      </w:r>
    </w:p>
    <w:p w14:paraId="7220AE25" w14:textId="77777777" w:rsidR="00615645" w:rsidRDefault="00615645" w:rsidP="00615645">
      <w:pPr>
        <w:spacing w:after="0" w:line="276" w:lineRule="auto"/>
        <w:jc w:val="both"/>
        <w:rPr>
          <w:rFonts w:ascii="Century Gothic" w:eastAsia="Times New Roman" w:hAnsi="Century Gothic" w:cs="Times New Roman"/>
          <w:kern w:val="0"/>
          <w:sz w:val="21"/>
          <w:szCs w:val="21"/>
          <w14:ligatures w14:val="none"/>
        </w:rPr>
      </w:pPr>
    </w:p>
    <w:p w14:paraId="6AC5C3D0" w14:textId="77777777" w:rsidR="00615645" w:rsidRDefault="00615645" w:rsidP="00615645">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3FF604DD" w14:textId="77777777" w:rsidR="00615645" w:rsidRDefault="00615645" w:rsidP="00615645">
      <w:pPr>
        <w:spacing w:after="0" w:line="276" w:lineRule="auto"/>
        <w:jc w:val="center"/>
        <w:rPr>
          <w:rFonts w:ascii="Century Gothic" w:eastAsia="Times New Roman" w:hAnsi="Century Gothic" w:cs="Calibri"/>
          <w:b/>
          <w:kern w:val="0"/>
          <w:sz w:val="21"/>
          <w:szCs w:val="21"/>
          <w:lang w:eastAsia="pl-PL"/>
          <w14:ligatures w14:val="none"/>
        </w:rPr>
      </w:pPr>
    </w:p>
    <w:p w14:paraId="5C256754" w14:textId="77777777" w:rsidR="00615645" w:rsidRDefault="00615645" w:rsidP="00615645">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kern w:val="0"/>
          <w:sz w:val="20"/>
          <w:szCs w:val="20"/>
          <w:lang w:eastAsia="pl-PL"/>
          <w14:ligatures w14:val="none"/>
        </w:rPr>
        <w:t xml:space="preserve">dla przedsięwzięcia </w:t>
      </w:r>
      <w:r>
        <w:rPr>
          <w:rFonts w:ascii="Century Gothic" w:eastAsia="Times New Roman" w:hAnsi="Century Gothic" w:cs="Calibri"/>
          <w:kern w:val="0"/>
          <w:sz w:val="20"/>
          <w:szCs w:val="20"/>
          <w14:ligatures w14:val="none"/>
        </w:rPr>
        <w:t>polegającego</w:t>
      </w:r>
      <w:r>
        <w:rPr>
          <w:rFonts w:ascii="Century Gothic" w:eastAsia="Times New Roman" w:hAnsi="Century Gothic" w:cs="Calibri"/>
          <w:bCs/>
          <w:kern w:val="0"/>
          <w:sz w:val="20"/>
          <w:szCs w:val="20"/>
          <w14:ligatures w14:val="none"/>
        </w:rPr>
        <w:t xml:space="preserve"> na</w:t>
      </w:r>
      <w:r>
        <w:rPr>
          <w:rFonts w:ascii="Century Gothic" w:hAnsi="Century Gothic"/>
          <w:b/>
          <w:sz w:val="20"/>
          <w:szCs w:val="20"/>
        </w:rPr>
        <w:t xml:space="preserve"> budowie 29 budynków mieszkalnych jednorodzinnych w zabudowie wolnostojącej wraz z drogami wewnętrznymi i niezbędną infrastrukturą techniczną w miejscowości Dalki, Gmina Gniezno, działka nr 63/58.</w:t>
      </w:r>
    </w:p>
    <w:p w14:paraId="21F9E193" w14:textId="77777777" w:rsidR="00615645" w:rsidRDefault="00615645" w:rsidP="00615645">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Pr>
          <w:rFonts w:ascii="Century Gothic" w:eastAsia="Times New Roman" w:hAnsi="Century Gothic" w:cs="Calibri"/>
          <w:b/>
          <w:kern w:val="0"/>
          <w:sz w:val="20"/>
          <w:szCs w:val="20"/>
          <w14:ligatures w14:val="none"/>
        </w:rPr>
        <w:t xml:space="preserve">Określić następujące </w:t>
      </w:r>
      <w:r>
        <w:rPr>
          <w:rFonts w:ascii="Century Gothic" w:eastAsia="Times New Roman" w:hAnsi="Century Gothic" w:cs="Calibri"/>
          <w:b/>
          <w:kern w:val="0"/>
          <w:sz w:val="20"/>
          <w:szCs w:val="20"/>
          <w:lang w:eastAsia="pl-PL"/>
          <w14:ligatures w14:val="none"/>
        </w:rPr>
        <w:t>środowiskowe uwarunkowania realizacji opisanego wyżej przedsięwzięcia:</w:t>
      </w:r>
    </w:p>
    <w:p w14:paraId="0A4F9900" w14:textId="77777777" w:rsidR="00615645" w:rsidRDefault="00615645" w:rsidP="00615645">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i/>
          <w:iCs/>
          <w:kern w:val="0"/>
          <w:sz w:val="20"/>
          <w:szCs w:val="20"/>
          <w:u w:val="single"/>
          <w:lang w:eastAsia="pl-PL"/>
          <w14:ligatures w14:val="none"/>
        </w:rPr>
        <w:t>Rodzaj i miejsce realizacji przedsięwzięcia</w:t>
      </w:r>
    </w:p>
    <w:p w14:paraId="2AAD4B40" w14:textId="77777777" w:rsidR="00615645" w:rsidRDefault="00615645" w:rsidP="00615645">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hAnsi="Century Gothic"/>
          <w:bCs/>
          <w:sz w:val="20"/>
          <w:szCs w:val="20"/>
        </w:rPr>
        <w:lastRenderedPageBreak/>
        <w:t>Budowa 29 budynków mieszkalnych jednorodzinnych</w:t>
      </w:r>
      <w:r>
        <w:rPr>
          <w:rFonts w:ascii="Century Gothic" w:eastAsia="Times New Roman" w:hAnsi="Century Gothic" w:cs="Calibri"/>
          <w:bCs/>
          <w:i/>
          <w:kern w:val="0"/>
          <w:sz w:val="20"/>
          <w:szCs w:val="20"/>
          <w14:ligatures w14:val="none"/>
        </w:rPr>
        <w:t xml:space="preserve">, </w:t>
      </w:r>
      <w:r>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552C9D35" w14:textId="77777777" w:rsidR="00615645" w:rsidRDefault="00615645" w:rsidP="00615645">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Przedsięwzięcie realizowane będzie </w:t>
      </w:r>
      <w:r>
        <w:rPr>
          <w:rFonts w:ascii="Century Gothic" w:eastAsia="Times New Roman" w:hAnsi="Century Gothic" w:cs="Calibri"/>
          <w:bCs/>
          <w:kern w:val="0"/>
          <w:sz w:val="20"/>
          <w:szCs w:val="20"/>
          <w14:ligatures w14:val="none"/>
        </w:rPr>
        <w:t xml:space="preserve">na nieruchomości oznaczonej geodezyjnie jako działka nr 63/58, położona w miejscowości Dalki, Gmina Gniezno. </w:t>
      </w:r>
    </w:p>
    <w:p w14:paraId="2B97D49E" w14:textId="77777777" w:rsidR="00615645" w:rsidRDefault="00615645" w:rsidP="00615645">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bCs/>
          <w:i/>
          <w:iCs/>
          <w:kern w:val="0"/>
          <w:sz w:val="20"/>
          <w:szCs w:val="20"/>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7AC48D7B" w14:textId="77777777" w:rsidR="00615645" w:rsidRDefault="00615645" w:rsidP="0061564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Nie prowadzić napraw i konserwacji sprzętu budowlanego na terenie przedsięwzięcia.</w:t>
      </w:r>
    </w:p>
    <w:p w14:paraId="6174B0F3" w14:textId="77777777" w:rsidR="00615645" w:rsidRDefault="00615645" w:rsidP="0061564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Plac budowy i jego zaplecze zorganizować z uwzględnieniem zasady minimalizacji zajęcia terenu i przekształcenia jego powierzchni, w odległości min. 25 m od rowu melioracyjnego. </w:t>
      </w:r>
    </w:p>
    <w:p w14:paraId="54B5517D" w14:textId="77777777" w:rsidR="00615645" w:rsidRDefault="00615645" w:rsidP="00615645">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Plac budowy wyposażyć w sorbenty, właściwe w zakresie ilości i rodzaju do potencjalnego zagrożenia, mogącego wystąpić w następstwach sytuacji awaryjnych.</w:t>
      </w:r>
    </w:p>
    <w:p w14:paraId="4B0401E0" w14:textId="77777777" w:rsidR="00615645" w:rsidRDefault="00615645" w:rsidP="00615645">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W czasie prowadzenia robót budowlanych należy prowadzić stały monitoring stanu technicznego sprzętu budowlanego i transportowego oraz przypadków wystąpienia zanieczyszczenia gruntu i neutralizację miejsc mogących powodować ewentualne zagrożenie dla środowiska gruntowo-wodnego.</w:t>
      </w:r>
    </w:p>
    <w:p w14:paraId="73C8C391" w14:textId="77777777" w:rsidR="00615645" w:rsidRDefault="00615645" w:rsidP="00615645">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Prace serwisowe maszyn i urządzeń wykorzystywanych do prac budowlanych oraz ich tankowanie wykonywać poza terenem realizacji inwestycji, w miejscach do tego przeznczonych.</w:t>
      </w:r>
    </w:p>
    <w:p w14:paraId="78037FAB" w14:textId="77777777" w:rsidR="00615645" w:rsidRDefault="00615645" w:rsidP="00615645">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W przypadku wykopów zdjąć warstwę urodzajną gleby i odłożyć na pryzmę, a następnie wykorzystać do zagospodarowania terenów zielonych na terenie zainwestowania.</w:t>
      </w:r>
    </w:p>
    <w:p w14:paraId="3945B5D6" w14:textId="77777777" w:rsidR="00615645" w:rsidRDefault="00615645" w:rsidP="00615645">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kolizji z urządzeniami melioracji wodnych należy wykonać stosowne prace mające zachować ciągłość tych systemów. </w:t>
      </w:r>
    </w:p>
    <w:p w14:paraId="425DB02E" w14:textId="77777777" w:rsidR="00615645" w:rsidRDefault="00615645" w:rsidP="00615645">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hAnsi="Century Gothic"/>
          <w:sz w:val="20"/>
          <w:szCs w:val="20"/>
        </w:rPr>
        <w:t>Prace budowlane oraz ruch pojazdów z nimi związany prowadzić wyłącznie w porze dnia, tj. w godz. 6.00—22.00.</w:t>
      </w:r>
    </w:p>
    <w:p w14:paraId="1F3C9B98" w14:textId="77777777" w:rsidR="00615645" w:rsidRDefault="00615645" w:rsidP="00615645">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7329E99C" w14:textId="77777777" w:rsidR="00615645" w:rsidRDefault="00615645" w:rsidP="00615645">
      <w:pPr>
        <w:numPr>
          <w:ilvl w:val="0"/>
          <w:numId w:val="2"/>
        </w:numPr>
        <w:spacing w:after="0" w:line="276" w:lineRule="auto"/>
        <w:ind w:left="709" w:hanging="338"/>
        <w:jc w:val="both"/>
        <w:rPr>
          <w:rFonts w:ascii="Century Gothic" w:eastAsia="Times New Roman" w:hAnsi="Century Gothic" w:cs="Calibri"/>
          <w:bCs/>
          <w:kern w:val="0"/>
          <w:sz w:val="20"/>
          <w:szCs w:val="20"/>
          <w:u w:val="single"/>
          <w:lang w:eastAsia="pl-PL"/>
          <w14:ligatures w14:val="none"/>
        </w:rPr>
      </w:pPr>
      <w:r>
        <w:rPr>
          <w:rFonts w:ascii="Century Gothic" w:eastAsia="Times New Roman" w:hAnsi="Century Gothic" w:cs="Calibri"/>
          <w:bCs/>
          <w:iCs/>
          <w:kern w:val="0"/>
          <w:sz w:val="20"/>
          <w:szCs w:val="20"/>
          <w:u w:val="single"/>
          <w:lang w:eastAsia="pl-PL"/>
          <w14:ligatures w14:val="none"/>
        </w:rPr>
        <w:t>Wymagania dotyczące ochrony środowiska konieczne do uwzględnienia w projekcie budowlanym:</w:t>
      </w:r>
    </w:p>
    <w:p w14:paraId="29F40C3F" w14:textId="77777777" w:rsidR="00615645" w:rsidRDefault="00615645" w:rsidP="00615645">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Pobór wody na potrzeby przedsięwzięcia realizować z sieci wodociągowej.</w:t>
      </w:r>
    </w:p>
    <w:p w14:paraId="1286890F" w14:textId="77777777" w:rsidR="00615645" w:rsidRDefault="00615645" w:rsidP="00615645">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4E44B274" w14:textId="77777777" w:rsidR="00615645" w:rsidRDefault="00615645" w:rsidP="00615645">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Ścieki bytowe odprowadzać do sieci kanalizacji sanitarnej. Dopuszcza się ich odprowadzanie do szczelnych zbiorników bezodpływowych jedynie w przypadku braku możliwości podłączenia domów do sieci kanalizacji sanitarnej. Podłączenie do sieci kanalizacji sanitarnej wykonać niezwłocznie, jak to będzie technicznie możliwe.</w:t>
      </w:r>
    </w:p>
    <w:p w14:paraId="3C7EFA36" w14:textId="77777777" w:rsidR="00615645" w:rsidRDefault="00615645" w:rsidP="00615645">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hAnsi="Century Gothic" w:cs="Calibri"/>
          <w:sz w:val="20"/>
          <w:szCs w:val="20"/>
        </w:rPr>
        <w:t>Wody opadowe i roztopowe z dachów i terenów utwardzonych odprowadzać w sposób niezorganizowany do gruntu lub do zbiorników retencyjnych, bez powodowania szkody na gruntach sąsiednich.</w:t>
      </w:r>
    </w:p>
    <w:p w14:paraId="6E51BCEF" w14:textId="77777777" w:rsidR="00615645" w:rsidRDefault="00615645" w:rsidP="00615645">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Nie grodzić działek objętych inwestycją, w odległości mniejszej niż 1,5 m od górnej krawędzi rowu melioracyjnego. </w:t>
      </w:r>
    </w:p>
    <w:p w14:paraId="50CA1C6D" w14:textId="77777777" w:rsidR="00615645" w:rsidRDefault="00615645" w:rsidP="00615645">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lastRenderedPageBreak/>
        <w:t xml:space="preserve">W przypadku zastosowania pomp ciepła, zainstalować dla potrzeb pojedynczego budynku mieszkalnego maksymalnie 1 pompę ciepła o poziomie mocy akustycznej nie wyższym niż 55 </w:t>
      </w:r>
      <w:proofErr w:type="spellStart"/>
      <w:r>
        <w:rPr>
          <w:rFonts w:ascii="Century Gothic" w:eastAsia="Times New Roman" w:hAnsi="Century Gothic" w:cs="Calibri"/>
          <w:kern w:val="0"/>
          <w:sz w:val="20"/>
          <w:szCs w:val="20"/>
          <w14:ligatures w14:val="none"/>
        </w:rPr>
        <w:t>dB</w:t>
      </w:r>
      <w:proofErr w:type="spellEnd"/>
      <w:r>
        <w:rPr>
          <w:rFonts w:ascii="Century Gothic" w:eastAsia="Times New Roman" w:hAnsi="Century Gothic" w:cs="Calibri"/>
          <w:kern w:val="0"/>
          <w:sz w:val="20"/>
          <w:szCs w:val="20"/>
          <w14:ligatures w14:val="none"/>
        </w:rPr>
        <w:t xml:space="preserve"> każda. Łącznie nie więcej niż 29 pomp ciepła. </w:t>
      </w:r>
    </w:p>
    <w:p w14:paraId="74B16852" w14:textId="77777777" w:rsidR="00615645" w:rsidRDefault="00615645" w:rsidP="00615645">
      <w:pPr>
        <w:spacing w:line="276" w:lineRule="auto"/>
        <w:jc w:val="both"/>
        <w:rPr>
          <w:rFonts w:ascii="Century Gothic" w:hAnsi="Century Gothic" w:cs="Calibri"/>
          <w:bCs/>
          <w:iCs/>
          <w:sz w:val="20"/>
          <w:szCs w:val="20"/>
          <w:lang w:eastAsia="pl-PL"/>
        </w:rPr>
      </w:pPr>
      <w:r>
        <w:rPr>
          <w:rFonts w:ascii="Century Gothic" w:hAnsi="Century Gothic" w:cs="Calibri"/>
          <w:b/>
          <w:bCs/>
          <w:iCs/>
          <w:sz w:val="20"/>
          <w:szCs w:val="20"/>
        </w:rPr>
        <w:t xml:space="preserve">III.  Ustalić </w:t>
      </w:r>
      <w:r>
        <w:rPr>
          <w:rFonts w:ascii="Century Gothic" w:hAnsi="Century Gothic" w:cs="Calibri"/>
          <w:bCs/>
          <w:iCs/>
          <w:sz w:val="20"/>
          <w:szCs w:val="20"/>
        </w:rPr>
        <w:t>charakterystykę planowanego przedsięwzięcia zawartą w załączniku do niniejszej decyzji jako jej integralną część.</w:t>
      </w:r>
    </w:p>
    <w:p w14:paraId="54FC131D" w14:textId="77777777" w:rsidR="00615645" w:rsidRDefault="00615645" w:rsidP="00615645">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65762D27" w14:textId="403028E1" w:rsidR="00615645" w:rsidRDefault="00615645" w:rsidP="00615645">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14:ligatures w14:val="none"/>
        </w:rPr>
        <w:t xml:space="preserve">1.  </w:t>
      </w:r>
      <w:r>
        <w:rPr>
          <w:rFonts w:ascii="Century Gothic" w:eastAsia="Times New Roman" w:hAnsi="Century Gothic" w:cs="Calibri"/>
          <w:kern w:val="0"/>
          <w:sz w:val="20"/>
          <w:szCs w:val="20"/>
          <w:lang w:eastAsia="pl-PL"/>
          <w14:ligatures w14:val="none"/>
        </w:rPr>
        <w:t xml:space="preserve">Wnioskiem z dnia 7 września 2025 r. (data wpływu 12.09.2025 r.) </w:t>
      </w:r>
      <w:r>
        <w:rPr>
          <w:rFonts w:ascii="Century Gothic" w:eastAsia="Times New Roman" w:hAnsi="Century Gothic" w:cs="Times New Roman"/>
          <w:kern w:val="0"/>
          <w:sz w:val="20"/>
          <w:szCs w:val="20"/>
          <w14:ligatures w14:val="none"/>
        </w:rPr>
        <w:t>Inwestor</w:t>
      </w:r>
      <w:r>
        <w:rPr>
          <w:rFonts w:ascii="Century Gothic" w:hAnsi="Century Gothic"/>
          <w:sz w:val="20"/>
          <w:szCs w:val="20"/>
        </w:rPr>
        <w:t xml:space="preserve"> Pan Maciej P</w:t>
      </w:r>
      <w:r>
        <w:rPr>
          <w:rFonts w:ascii="Century Gothic" w:hAnsi="Century Gothic"/>
          <w:sz w:val="20"/>
          <w:szCs w:val="20"/>
        </w:rPr>
        <w:t>.</w:t>
      </w:r>
      <w:r>
        <w:rPr>
          <w:rFonts w:ascii="Century Gothic" w:hAnsi="Century Gothic"/>
          <w:sz w:val="20"/>
          <w:szCs w:val="20"/>
        </w:rPr>
        <w:t xml:space="preserve"> reprezentowany przez Pełnomocnika Panią Barbarę Pacyńską ul. Wełnicka 9, 62-200 Gniezno </w:t>
      </w:r>
      <w:r>
        <w:rPr>
          <w:rFonts w:ascii="Century Gothic" w:eastAsia="Times New Roman" w:hAnsi="Century Gothic" w:cs="Calibri"/>
          <w:kern w:val="0"/>
          <w:sz w:val="20"/>
          <w:szCs w:val="20"/>
          <w:lang w:eastAsia="pl-PL"/>
          <w14:ligatures w14:val="none"/>
        </w:rPr>
        <w:t xml:space="preserve">zwrócił się do Wójta Gminy Gniezno o wydanie decyzji o środowiskowych uwarunkowaniach dla przedsięwzięcia polegającego </w:t>
      </w:r>
      <w:r>
        <w:rPr>
          <w:rFonts w:ascii="Century Gothic" w:eastAsia="Times New Roman" w:hAnsi="Century Gothic" w:cs="Calibri"/>
          <w:kern w:val="0"/>
          <w:sz w:val="20"/>
          <w:szCs w:val="20"/>
          <w14:ligatures w14:val="none"/>
        </w:rPr>
        <w:t>na</w:t>
      </w:r>
      <w:r>
        <w:rPr>
          <w:rFonts w:ascii="Century Gothic" w:hAnsi="Century Gothic"/>
          <w:sz w:val="20"/>
          <w:szCs w:val="20"/>
        </w:rPr>
        <w:t xml:space="preserve"> budowie 29 budynków mieszkalnych jednorodzinnych w zabudowie wolnostojącej wraz z drogami wewnętrznymi i niezbędną infrastrukturą techniczną w miejscowości Dalki, Gmina Gniezno, działka nr 63/58</w:t>
      </w:r>
      <w:r>
        <w:rPr>
          <w:rFonts w:ascii="Century Gothic" w:eastAsia="Times New Roman" w:hAnsi="Century Gothic" w:cs="Times New Roman"/>
          <w:kern w:val="0"/>
          <w:sz w:val="20"/>
          <w:szCs w:val="20"/>
          <w14:ligatures w14:val="none"/>
        </w:rPr>
        <w:t xml:space="preserve">, </w:t>
      </w:r>
      <w:r>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zasadniczą w skali 1:1000, obejmującą przewidywany teren na którym będzie realizowane przedsięwzięcie oraz obejmującą przewidywany obszar, na który będzie oddziaływać przedsięwzięcie, (również w wersji elektronicznej) oraz pełnomocnictwo z opłata skarbową.</w:t>
      </w:r>
    </w:p>
    <w:p w14:paraId="01AF2769" w14:textId="77777777" w:rsidR="00615645" w:rsidRDefault="00615645" w:rsidP="00615645">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14:ligatures w14:val="none"/>
        </w:rPr>
        <w:t xml:space="preserve">2. </w:t>
      </w:r>
      <w:r>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0"/>
          <w:szCs w:val="20"/>
          <w:lang w:eastAsia="pl-PL"/>
          <w14:ligatures w14:val="none"/>
        </w:rPr>
        <w:t>ooś</w:t>
      </w:r>
      <w:proofErr w:type="spellEnd"/>
      <w:r>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37878C62" w14:textId="77777777" w:rsidR="00615645" w:rsidRDefault="00615645" w:rsidP="00615645">
      <w:p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 </w:t>
      </w:r>
      <w:r>
        <w:rPr>
          <w:rFonts w:ascii="Century Gothic" w:hAnsi="Century Gothic"/>
          <w:bCs/>
          <w:sz w:val="20"/>
          <w:szCs w:val="20"/>
        </w:rPr>
        <w:t xml:space="preserve">§ 3 ust. 1 pkt 55 lit. b </w:t>
      </w:r>
      <w:proofErr w:type="spellStart"/>
      <w:r>
        <w:rPr>
          <w:rFonts w:ascii="Century Gothic" w:hAnsi="Century Gothic"/>
          <w:bCs/>
          <w:sz w:val="20"/>
          <w:szCs w:val="20"/>
        </w:rPr>
        <w:t>tiret</w:t>
      </w:r>
      <w:proofErr w:type="spellEnd"/>
      <w:r>
        <w:rPr>
          <w:rFonts w:ascii="Century Gothic" w:hAnsi="Century Gothic"/>
          <w:bCs/>
          <w:sz w:val="20"/>
          <w:szCs w:val="20"/>
        </w:rPr>
        <w:t xml:space="preserve"> drugie </w:t>
      </w:r>
      <w:r>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0"/>
          <w:szCs w:val="20"/>
          <w:lang w:eastAsia="pl-PL"/>
          <w14:ligatures w14:val="none"/>
        </w:rPr>
        <w:t xml:space="preserve"> Wobec</w:t>
      </w:r>
      <w:r>
        <w:rPr>
          <w:rFonts w:ascii="Century Gothic" w:eastAsia="Times New Roman" w:hAnsi="Century Gothic" w:cs="Calibri"/>
          <w:spacing w:val="24"/>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powyż</w:t>
      </w:r>
      <w:r>
        <w:rPr>
          <w:rFonts w:ascii="Century Gothic" w:eastAsia="Times New Roman" w:hAnsi="Century Gothic" w:cs="Calibri"/>
          <w:spacing w:val="-17"/>
          <w:kern w:val="0"/>
          <w:sz w:val="20"/>
          <w:szCs w:val="20"/>
          <w:lang w:eastAsia="pl-PL"/>
          <w14:ligatures w14:val="none"/>
        </w:rPr>
        <w:t>s</w:t>
      </w:r>
      <w:r>
        <w:rPr>
          <w:rFonts w:ascii="Century Gothic" w:eastAsia="Times New Roman" w:hAnsi="Century Gothic" w:cs="Calibri"/>
          <w:kern w:val="0"/>
          <w:sz w:val="20"/>
          <w:szCs w:val="20"/>
          <w:lang w:eastAsia="pl-PL"/>
          <w14:ligatures w14:val="none"/>
        </w:rPr>
        <w:t>zego</w:t>
      </w:r>
      <w:r>
        <w:rPr>
          <w:rFonts w:ascii="Century Gothic" w:eastAsia="Times New Roman" w:hAnsi="Century Gothic" w:cs="Calibri"/>
          <w:spacing w:val="4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przedmiotowe</w:t>
      </w:r>
      <w:r>
        <w:rPr>
          <w:rFonts w:ascii="Century Gothic" w:eastAsia="Times New Roman" w:hAnsi="Century Gothic" w:cs="Calibri"/>
          <w:spacing w:val="3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przedsięwzięcie</w:t>
      </w:r>
      <w:r>
        <w:rPr>
          <w:rFonts w:ascii="Century Gothic" w:eastAsia="Times New Roman" w:hAnsi="Century Gothic" w:cs="Calibri"/>
          <w:spacing w:val="1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zalicza</w:t>
      </w:r>
      <w:r>
        <w:rPr>
          <w:rFonts w:ascii="Century Gothic" w:eastAsia="Times New Roman" w:hAnsi="Century Gothic" w:cs="Calibri"/>
          <w:spacing w:val="13"/>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się do</w:t>
      </w:r>
      <w:r>
        <w:rPr>
          <w:rFonts w:ascii="Century Gothic" w:eastAsia="Times New Roman" w:hAnsi="Century Gothic" w:cs="Calibri"/>
          <w:spacing w:val="1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przedsięwzięć</w:t>
      </w:r>
      <w:r>
        <w:rPr>
          <w:rFonts w:ascii="Century Gothic" w:eastAsia="Times New Roman" w:hAnsi="Century Gothic" w:cs="Calibri"/>
          <w:spacing w:val="1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mogących potencjalnie </w:t>
      </w:r>
      <w:r>
        <w:rPr>
          <w:rFonts w:ascii="Century Gothic" w:eastAsia="Times New Roman" w:hAnsi="Century Gothic" w:cs="Calibri"/>
          <w:spacing w:val="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znacząco</w:t>
      </w:r>
      <w:r>
        <w:rPr>
          <w:rFonts w:ascii="Century Gothic" w:eastAsia="Times New Roman" w:hAnsi="Century Gothic" w:cs="Calibri"/>
          <w:spacing w:val="-1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oddziaływać </w:t>
      </w:r>
      <w:r>
        <w:rPr>
          <w:rFonts w:ascii="Century Gothic" w:eastAsia="Times New Roman" w:hAnsi="Century Gothic" w:cs="Calibri"/>
          <w:spacing w:val="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w:t>
      </w:r>
      <w:r>
        <w:rPr>
          <w:rFonts w:ascii="Century Gothic" w:eastAsia="Times New Roman" w:hAnsi="Century Gothic" w:cs="Calibri"/>
          <w:spacing w:val="2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środowisko,</w:t>
      </w:r>
      <w:r>
        <w:rPr>
          <w:rFonts w:ascii="Century Gothic" w:eastAsia="Times New Roman" w:hAnsi="Century Gothic" w:cs="Calibri"/>
          <w:spacing w:val="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dla</w:t>
      </w:r>
      <w:r>
        <w:rPr>
          <w:rFonts w:ascii="Century Gothic" w:eastAsia="Times New Roman" w:hAnsi="Century Gothic" w:cs="Calibri"/>
          <w:spacing w:val="4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których</w:t>
      </w:r>
      <w:r>
        <w:rPr>
          <w:rFonts w:ascii="Century Gothic" w:eastAsia="Times New Roman" w:hAnsi="Century Gothic" w:cs="Calibri"/>
          <w:spacing w:val="4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obowiązek</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2"/>
          <w:kern w:val="0"/>
          <w:sz w:val="20"/>
          <w:szCs w:val="20"/>
          <w:lang w:eastAsia="pl-PL"/>
          <w14:ligatures w14:val="none"/>
        </w:rPr>
        <w:t>przeprowa</w:t>
      </w:r>
      <w:r>
        <w:rPr>
          <w:rFonts w:ascii="Century Gothic" w:eastAsia="Times New Roman" w:hAnsi="Century Gothic" w:cs="Calibri"/>
          <w:spacing w:val="11"/>
          <w:w w:val="103"/>
          <w:kern w:val="0"/>
          <w:sz w:val="20"/>
          <w:szCs w:val="20"/>
          <w:lang w:eastAsia="pl-PL"/>
          <w14:ligatures w14:val="none"/>
        </w:rPr>
        <w:t>d</w:t>
      </w:r>
      <w:r>
        <w:rPr>
          <w:rFonts w:ascii="Century Gothic" w:eastAsia="Times New Roman" w:hAnsi="Century Gothic" w:cs="Calibri"/>
          <w:w w:val="107"/>
          <w:kern w:val="0"/>
          <w:sz w:val="20"/>
          <w:szCs w:val="20"/>
          <w:lang w:eastAsia="pl-PL"/>
          <w14:ligatures w14:val="none"/>
        </w:rPr>
        <w:t>z</w:t>
      </w:r>
      <w:r>
        <w:rPr>
          <w:rFonts w:ascii="Century Gothic" w:eastAsia="Times New Roman" w:hAnsi="Century Gothic" w:cs="Calibri"/>
          <w:spacing w:val="-3"/>
          <w:w w:val="107"/>
          <w:kern w:val="0"/>
          <w:sz w:val="20"/>
          <w:szCs w:val="20"/>
          <w:lang w:eastAsia="pl-PL"/>
          <w14:ligatures w14:val="none"/>
        </w:rPr>
        <w:t>e</w:t>
      </w:r>
      <w:r>
        <w:rPr>
          <w:rFonts w:ascii="Century Gothic" w:eastAsia="Times New Roman" w:hAnsi="Century Gothic" w:cs="Calibri"/>
          <w:w w:val="99"/>
          <w:kern w:val="0"/>
          <w:sz w:val="20"/>
          <w:szCs w:val="20"/>
          <w:lang w:eastAsia="pl-PL"/>
          <w14:ligatures w14:val="none"/>
        </w:rPr>
        <w:t xml:space="preserve">nia </w:t>
      </w:r>
      <w:r>
        <w:rPr>
          <w:rFonts w:ascii="Century Gothic" w:eastAsia="Times New Roman" w:hAnsi="Century Gothic" w:cs="Calibri"/>
          <w:kern w:val="0"/>
          <w:sz w:val="20"/>
          <w:szCs w:val="20"/>
          <w:lang w:eastAsia="pl-PL"/>
          <w14:ligatures w14:val="none"/>
        </w:rPr>
        <w:t>oceny</w:t>
      </w:r>
      <w:r>
        <w:rPr>
          <w:rFonts w:ascii="Century Gothic" w:eastAsia="Times New Roman" w:hAnsi="Century Gothic" w:cs="Calibri"/>
          <w:spacing w:val="2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oddziaływania</w:t>
      </w:r>
      <w:r>
        <w:rPr>
          <w:rFonts w:ascii="Century Gothic" w:eastAsia="Times New Roman" w:hAnsi="Century Gothic" w:cs="Calibri"/>
          <w:spacing w:val="4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 środowisko</w:t>
      </w:r>
      <w:r>
        <w:rPr>
          <w:rFonts w:ascii="Century Gothic" w:eastAsia="Times New Roman" w:hAnsi="Century Gothic" w:cs="Calibri"/>
          <w:spacing w:val="40"/>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może</w:t>
      </w:r>
      <w:r>
        <w:rPr>
          <w:rFonts w:ascii="Century Gothic" w:eastAsia="Times New Roman" w:hAnsi="Century Gothic" w:cs="Calibri"/>
          <w:spacing w:val="2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być</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3"/>
          <w:kern w:val="0"/>
          <w:sz w:val="20"/>
          <w:szCs w:val="20"/>
          <w:lang w:eastAsia="pl-PL"/>
          <w14:ligatures w14:val="none"/>
        </w:rPr>
        <w:t>stwierdzony.</w:t>
      </w:r>
    </w:p>
    <w:p w14:paraId="66217001" w14:textId="77777777" w:rsidR="00615645" w:rsidRDefault="00615645" w:rsidP="00615645">
      <w:pPr>
        <w:spacing w:after="0" w:line="276" w:lineRule="auto"/>
        <w:jc w:val="both"/>
        <w:rPr>
          <w:rFonts w:ascii="Century Gothic" w:eastAsia="Calibri" w:hAnsi="Century Gothic" w:cs="Calibri"/>
          <w:kern w:val="0"/>
          <w:sz w:val="20"/>
          <w:szCs w:val="20"/>
          <w:lang w:eastAsia="pl-PL"/>
          <w14:ligatures w14:val="none"/>
        </w:rPr>
      </w:pPr>
      <w:r>
        <w:rPr>
          <w:rFonts w:ascii="Century Gothic" w:eastAsia="Calibri" w:hAnsi="Century Gothic" w:cs="Calibri"/>
          <w:kern w:val="0"/>
          <w:sz w:val="20"/>
          <w:szCs w:val="20"/>
          <w:lang w:eastAsia="pl-PL"/>
          <w14:ligatures w14:val="none"/>
        </w:rPr>
        <w:t xml:space="preserve">4. Dane o wniosku zostały zamieszczone w publicznie dostępnym wykazie danych, </w:t>
      </w:r>
      <w:r>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w:t>
      </w:r>
      <w:bookmarkStart w:id="2" w:name="_Hlk214272769"/>
      <w:r>
        <w:rPr>
          <w:rFonts w:ascii="Century Gothic" w:eastAsia="Calibri" w:hAnsi="Century Gothic" w:cs="Calibri"/>
          <w:kern w:val="0"/>
          <w:sz w:val="20"/>
          <w:szCs w:val="20"/>
          <w:lang w:eastAsia="pl-PL"/>
          <w14:ligatures w14:val="none"/>
        </w:rPr>
        <w:t xml:space="preserve">na stronie internetowej </w:t>
      </w:r>
      <w:r>
        <w:rPr>
          <w:rFonts w:ascii="Century Gothic" w:hAnsi="Century Gothic"/>
          <w:sz w:val="20"/>
          <w:szCs w:val="20"/>
        </w:rPr>
        <w:t>https://gniezno.e-mapa.net/ekoportal/– centrum informacji o środowisku.</w:t>
      </w:r>
      <w:bookmarkEnd w:id="2"/>
    </w:p>
    <w:p w14:paraId="2BD2D67E" w14:textId="77777777" w:rsidR="00615645" w:rsidRDefault="00615645" w:rsidP="00615645">
      <w:pPr>
        <w:spacing w:after="0" w:line="276" w:lineRule="auto"/>
        <w:jc w:val="both"/>
        <w:rPr>
          <w:rFonts w:ascii="Century Gothic" w:eastAsia="Times New Roman" w:hAnsi="Century Gothic" w:cs="Times New Roman"/>
          <w:b/>
          <w:kern w:val="0"/>
          <w:sz w:val="20"/>
          <w:szCs w:val="20"/>
          <w14:ligatures w14:val="none"/>
        </w:rPr>
      </w:pPr>
      <w:r>
        <w:rPr>
          <w:rFonts w:ascii="Century Gothic" w:eastAsia="Times New Roman" w:hAnsi="Century Gothic" w:cs="Calibri"/>
          <w:w w:val="103"/>
          <w:kern w:val="0"/>
          <w:sz w:val="20"/>
          <w:szCs w:val="20"/>
          <w14:ligatures w14:val="none"/>
        </w:rPr>
        <w:t xml:space="preserve">5. </w:t>
      </w:r>
      <w:r>
        <w:rPr>
          <w:rFonts w:ascii="Century Gothic" w:hAnsi="Century Gothic" w:cs="Calibri"/>
          <w:w w:val="103"/>
          <w:sz w:val="20"/>
          <w:szCs w:val="20"/>
        </w:rPr>
        <w:t>W związku</w:t>
      </w:r>
      <w:r>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6220.16.2025 z dnia 2 października 2025 r.) o wszczętym w dniu 12 września 2025 r. postępowaniu w sprawie wydania decyzji o środowiskowych uwarunkowaniach dla wnioskowanego przedsięwzięcia informując o możliwości zapoznania się z aktami sprawy.</w:t>
      </w:r>
    </w:p>
    <w:p w14:paraId="527B6A7A" w14:textId="77777777" w:rsidR="00615645" w:rsidRDefault="00615645" w:rsidP="00615645">
      <w:pPr>
        <w:spacing w:after="0" w:line="276" w:lineRule="auto"/>
        <w:jc w:val="both"/>
        <w:rPr>
          <w:rFonts w:ascii="Century Gothic" w:eastAsia="Calibri" w:hAnsi="Century Gothic" w:cs="Calibri"/>
          <w:sz w:val="20"/>
          <w:szCs w:val="20"/>
        </w:rPr>
      </w:pPr>
      <w:r>
        <w:rPr>
          <w:rFonts w:ascii="Century Gothic" w:eastAsia="Calibri" w:hAnsi="Century Gothic" w:cs="Calibri"/>
          <w:kern w:val="0"/>
          <w:sz w:val="20"/>
          <w:szCs w:val="20"/>
          <w:lang w:eastAsia="pl-PL"/>
          <w14:ligatures w14:val="none"/>
        </w:rPr>
        <w:t xml:space="preserve">6. Zgodnie </w:t>
      </w:r>
      <w:r>
        <w:rPr>
          <w:rFonts w:ascii="Century Gothic" w:eastAsia="Calibri" w:hAnsi="Century Gothic" w:cs="Calibri"/>
          <w:sz w:val="20"/>
          <w:szCs w:val="20"/>
        </w:rPr>
        <w:t xml:space="preserve">z art. 64 ust. 1 pkt 1, 2 i 4, ust. 2, 3 i 4 ustawy z dnia 3 października </w:t>
      </w:r>
      <w:r>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63B0A7D4" w14:textId="77777777" w:rsidR="00615645" w:rsidRDefault="00615645" w:rsidP="00615645">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lastRenderedPageBreak/>
        <w:t xml:space="preserve">Postanowienie Regionalnego Dyrektora Ochrony Środowiska w Poznaniu z dnia 15 stycznia 2026 r. znak WOO-IV.4220.1604.2025.KJ.3 (data wpływu 16.01.2026 r.), </w:t>
      </w:r>
    </w:p>
    <w:p w14:paraId="0B23643C" w14:textId="77777777" w:rsidR="00615645" w:rsidRDefault="00615645" w:rsidP="00615645">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Opinia sanitarna Państwowego Powiatowego Inspektora Sanitarnego w Gnieźnie z dnia 16 października 2025 r. </w:t>
      </w:r>
      <w:bookmarkStart w:id="3" w:name="_Hlk187313243"/>
      <w:r>
        <w:rPr>
          <w:rFonts w:ascii="Century Gothic" w:hAnsi="Century Gothic" w:cs="Calibri"/>
          <w:sz w:val="20"/>
          <w:szCs w:val="20"/>
          <w:lang w:eastAsia="pl-PL"/>
        </w:rPr>
        <w:t>znak ON-NS.9022.5.70.2025 (data wpływu 16.10.2025 r.)</w:t>
      </w:r>
      <w:bookmarkEnd w:id="3"/>
      <w:r>
        <w:rPr>
          <w:rFonts w:ascii="Century Gothic" w:hAnsi="Century Gothic" w:cs="Calibri"/>
          <w:sz w:val="20"/>
          <w:szCs w:val="20"/>
          <w:lang w:eastAsia="pl-PL"/>
        </w:rPr>
        <w:t xml:space="preserve">, podtrzymana Opinią sanitarną </w:t>
      </w:r>
      <w:r>
        <w:rPr>
          <w:rFonts w:ascii="Century Gothic" w:eastAsia="Times New Roman" w:hAnsi="Century Gothic" w:cs="Calibri"/>
          <w:kern w:val="0"/>
          <w:sz w:val="20"/>
          <w:szCs w:val="20"/>
          <w:lang w:eastAsia="pl-PL"/>
          <w14:ligatures w14:val="none"/>
        </w:rPr>
        <w:t xml:space="preserve">z dnia 14 stycznia 2026 r. </w:t>
      </w:r>
      <w:r>
        <w:rPr>
          <w:rFonts w:ascii="Century Gothic" w:hAnsi="Century Gothic" w:cs="Calibri"/>
          <w:sz w:val="20"/>
          <w:szCs w:val="20"/>
          <w:lang w:eastAsia="pl-PL"/>
        </w:rPr>
        <w:t>znak ON-NS.9022.5.70.2025 (data wpływu 14.01.2026 r.),</w:t>
      </w:r>
    </w:p>
    <w:p w14:paraId="67C8FAB5" w14:textId="77777777" w:rsidR="00615645" w:rsidRDefault="00615645" w:rsidP="00615645">
      <w:pPr>
        <w:numPr>
          <w:ilvl w:val="0"/>
          <w:numId w:val="3"/>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hAnsi="Century Gothic" w:cs="Calibri"/>
          <w:sz w:val="20"/>
          <w:szCs w:val="20"/>
          <w:lang w:eastAsia="pl-PL"/>
        </w:rPr>
        <w:t>Opinia Dyrektora Zarządu Zlewni Wód Polskich w Kole z dnia 7 listopada 2025 r. znak PO.ZZŚ.4901.526.2025.PZ (data wpływu 7.11.2025 r.), podtrzymana Opinią z dnia 13 stycznia 2026 r. znak PO.ZZŚ.4901.526.2025.PZ.2 (data wpływu 14.01.2026 r.),</w:t>
      </w:r>
    </w:p>
    <w:p w14:paraId="2446D257" w14:textId="77777777" w:rsidR="00615645" w:rsidRDefault="00615645" w:rsidP="00615645">
      <w:pPr>
        <w:spacing w:after="0" w:line="276" w:lineRule="auto"/>
        <w:ind w:left="720"/>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p>
    <w:p w14:paraId="4C000C40" w14:textId="77777777" w:rsidR="00615645" w:rsidRDefault="00615645" w:rsidP="00615645">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7. Pismem </w:t>
      </w:r>
      <w:r>
        <w:rPr>
          <w:rFonts w:ascii="Century Gothic" w:hAnsi="Century Gothic"/>
          <w:sz w:val="20"/>
          <w:szCs w:val="20"/>
          <w:lang w:eastAsia="pl-PL"/>
        </w:rPr>
        <w:t xml:space="preserve">znak PZ.ZZŚ.0155.65.2025.MS.1 z dnia 22 października 2025 r. (data wpływu 23.10.2025 r.) Dyrektor Państwowego Gospodarstwa Wodnego Wody Polskie Zarząd Zlewni w Poznaniu przekazał pismo Wójta Gminy Gniezno w sprawie wydania opinii co do stwierdzenia obowiązku przeprowadzenia oceny oddziaływania przedmiotowego przedsięwzięcia na środowisko, a w przypadku stwierdzenia takiej potrzeby, określenia zakresu raportu, według właściwości do Dyrektora Zarządu Zlewni w Kole, który w dniu 7 listopada 2025 roku wydał opinię o braku potrzeby przeprowadzania oceny oddziaływania ww. przedsięwzięcia na środowisko. </w:t>
      </w:r>
    </w:p>
    <w:p w14:paraId="38E2D961" w14:textId="77777777" w:rsidR="00615645" w:rsidRDefault="00615645" w:rsidP="00615645">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8. </w:t>
      </w:r>
      <w:r>
        <w:rPr>
          <w:rFonts w:ascii="Century Gothic" w:hAnsi="Century Gothic"/>
          <w:sz w:val="20"/>
          <w:szCs w:val="20"/>
          <w:lang w:eastAsia="pl-PL"/>
        </w:rPr>
        <w:t>Pismem znak</w:t>
      </w:r>
      <w:r>
        <w:rPr>
          <w:rFonts w:ascii="Century Gothic" w:hAnsi="Century Gothic" w:cs="Calibri"/>
          <w:sz w:val="20"/>
          <w:szCs w:val="20"/>
          <w:lang w:eastAsia="pl-PL"/>
        </w:rPr>
        <w:t xml:space="preserve"> WOO-IV.4220.1604.2025.KJ.2 </w:t>
      </w:r>
      <w:r>
        <w:rPr>
          <w:rFonts w:ascii="Century Gothic" w:hAnsi="Century Gothic"/>
          <w:sz w:val="20"/>
          <w:szCs w:val="20"/>
        </w:rPr>
        <w:t xml:space="preserve">z dnia 18 listopada 2025 r. (data wpływu 19.11.2025 r.), </w:t>
      </w:r>
      <w:r>
        <w:rPr>
          <w:rFonts w:ascii="Century Gothic" w:hAnsi="Century Gothic"/>
          <w:sz w:val="20"/>
          <w:szCs w:val="20"/>
          <w:lang w:eastAsia="pl-PL"/>
        </w:rPr>
        <w:t>Regionalny Dyrektor Ochrony Środowiska w Poznaniu zwrócił</w:t>
      </w:r>
      <w:r>
        <w:rPr>
          <w:rFonts w:ascii="Century Gothic" w:hAnsi="Century Gothic" w:cs="Arial"/>
          <w:sz w:val="20"/>
          <w:szCs w:val="20"/>
        </w:rPr>
        <w:t xml:space="preserve"> się do Wójta Gminy Gniezno z prośbą o przedstawienie informacji, jaki jest faktyczny sposób zagospodarowania i wykorzystania terenów otaczających planowane przedsięwzięcie oraz o wezwanie wnioskodawcy do uzupełnienia karty informacyjnej przedsięwzięcia, określając jednocześnie zakres wezwania. </w:t>
      </w:r>
      <w:r>
        <w:rPr>
          <w:rFonts w:ascii="Century Gothic" w:eastAsia="Arial" w:hAnsi="Century Gothic" w:cs="Arial"/>
          <w:sz w:val="20"/>
          <w:szCs w:val="20"/>
        </w:rPr>
        <w:t>Wymagane uzupełnienie przesłane przez Inwestora, Wójt Gminy Gniezno przekazał Regionalnemu Dyrektorowi Ochrony Środowiska w Poznaniu pismem z dnia 29 grudnia 2025 r. znak OŚR.6220.16.2025. Uzupełnienia karty informacyjnej przedsięwzięcia zostały również przekazane do PPIS w Gnieźnie oraz Dyrektora Zarządu Zlewni Wód Polskich w Kole.</w:t>
      </w:r>
    </w:p>
    <w:p w14:paraId="71BA27D1" w14:textId="77777777" w:rsidR="00615645" w:rsidRDefault="00615645" w:rsidP="00615645">
      <w:pPr>
        <w:spacing w:after="0" w:line="276" w:lineRule="auto"/>
        <w:jc w:val="both"/>
        <w:rPr>
          <w:rFonts w:ascii="Century Gothic" w:hAnsi="Century Gothic"/>
          <w:sz w:val="20"/>
          <w:szCs w:val="20"/>
          <w:lang w:eastAsia="pl-PL"/>
        </w:rPr>
      </w:pPr>
      <w:r>
        <w:rPr>
          <w:rFonts w:ascii="Century Gothic" w:eastAsia="Arial" w:hAnsi="Century Gothic" w:cs="Arial"/>
          <w:sz w:val="20"/>
          <w:szCs w:val="20"/>
        </w:rPr>
        <w:t xml:space="preserve">9. Wójt Gminy Gniezno w trakcie postępowania informował strony postępowania </w:t>
      </w:r>
      <w:bookmarkStart w:id="4" w:name="_Hlk213139007"/>
      <w:r>
        <w:rPr>
          <w:rFonts w:ascii="Century Gothic" w:eastAsia="Arial" w:hAnsi="Century Gothic" w:cs="Arial"/>
          <w:sz w:val="20"/>
          <w:szCs w:val="20"/>
        </w:rPr>
        <w:t>Obwieszczeniem nr OŚR.6220.16.2025 z dnia 23 października 2025 r.</w:t>
      </w:r>
      <w:bookmarkEnd w:id="4"/>
      <w:r>
        <w:rPr>
          <w:rFonts w:ascii="Century Gothic" w:eastAsia="Arial" w:hAnsi="Century Gothic" w:cs="Arial"/>
          <w:sz w:val="20"/>
          <w:szCs w:val="20"/>
        </w:rPr>
        <w:t xml:space="preserve"> i Obwieszczeniem nr  OŚR.6220.16.2025 z dnia 29 grudnia 2025 r., że decyzja o środowiskowych uwarunkowaniach dla przedmiotowego przedsięwzięcia nie może być wydana w terminie określonym w art. 35 kodeksu postępowania administracyjnego, podając jednocześnie przewidywany termin jej wydania. </w:t>
      </w:r>
    </w:p>
    <w:p w14:paraId="0D966501" w14:textId="77777777" w:rsidR="00615645" w:rsidRDefault="00615645" w:rsidP="00615645">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10.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5DAD9660" w14:textId="77777777" w:rsidR="00615645" w:rsidRDefault="00615645" w:rsidP="00615645">
      <w:pPr>
        <w:numPr>
          <w:ilvl w:val="0"/>
          <w:numId w:val="4"/>
        </w:numPr>
        <w:spacing w:after="0" w:line="276" w:lineRule="auto"/>
        <w:jc w:val="both"/>
        <w:rPr>
          <w:rFonts w:ascii="Century Gothic" w:hAnsi="Century Gothic"/>
          <w:bCs/>
          <w:iCs/>
          <w:sz w:val="21"/>
          <w:szCs w:val="21"/>
        </w:rPr>
      </w:pPr>
      <w:r>
        <w:rPr>
          <w:rFonts w:ascii="Century Gothic" w:eastAsia="Times New Roman" w:hAnsi="Century Gothic" w:cs="Calibri"/>
          <w:b/>
          <w:i/>
          <w:kern w:val="0"/>
          <w:sz w:val="20"/>
          <w:szCs w:val="20"/>
          <w:lang w:eastAsia="pl-PL"/>
          <w14:ligatures w14:val="none"/>
        </w:rPr>
        <w:t xml:space="preserve">rodzaj i charakterystyka przedsięwzięcia </w:t>
      </w:r>
      <w:r>
        <w:rPr>
          <w:rFonts w:ascii="Century Gothic" w:eastAsia="Times New Roman" w:hAnsi="Century Gothic" w:cs="Calibri"/>
          <w:i/>
          <w:kern w:val="0"/>
          <w:sz w:val="20"/>
          <w:szCs w:val="20"/>
          <w:lang w:eastAsia="pl-PL"/>
          <w14:ligatures w14:val="none"/>
        </w:rPr>
        <w:t xml:space="preserve">(art. 63 ust. 1 pkt 1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w:t>
      </w:r>
      <w:bookmarkStart w:id="5" w:name="_Hlk214366972"/>
      <w:r>
        <w:rPr>
          <w:rFonts w:ascii="Century Gothic" w:eastAsia="Times New Roman" w:hAnsi="Century Gothic" w:cs="Calibri"/>
          <w:kern w:val="0"/>
          <w:sz w:val="20"/>
          <w:szCs w:val="20"/>
          <w:lang w:eastAsia="pl-PL"/>
          <w14:ligatures w14:val="none"/>
        </w:rPr>
        <w:t xml:space="preserve">planowane </w:t>
      </w:r>
      <w:bookmarkStart w:id="6" w:name="_Hlk218502298"/>
      <w:r>
        <w:rPr>
          <w:rFonts w:ascii="Century Gothic" w:eastAsia="Times New Roman" w:hAnsi="Century Gothic" w:cs="Calibri"/>
          <w:kern w:val="0"/>
          <w:sz w:val="20"/>
          <w:szCs w:val="20"/>
          <w:lang w:eastAsia="pl-PL"/>
          <w14:ligatures w14:val="none"/>
        </w:rPr>
        <w:t>przedsięwzięcie polegać będzie</w:t>
      </w:r>
      <w:r>
        <w:rPr>
          <w:rFonts w:ascii="Century Gothic" w:hAnsi="Century Gothic"/>
          <w:sz w:val="20"/>
          <w:szCs w:val="20"/>
        </w:rPr>
        <w:t xml:space="preserve"> na budowie 29 budynków mieszkalnych w miejscowości Dalki, Gmina Gniezno, działka nr 63/58. </w:t>
      </w:r>
      <w:bookmarkStart w:id="7" w:name="_Hlk206404710"/>
      <w:r>
        <w:rPr>
          <w:rFonts w:ascii="Century Gothic" w:hAnsi="Century Gothic"/>
          <w:sz w:val="20"/>
          <w:szCs w:val="20"/>
        </w:rPr>
        <w:t xml:space="preserve">Działka, na której planowana jest realizacja przedsięwzięcia ma powierzchnię 3,5509 ha i na tej powierzchni będzie realizowane planowane przedsięwzięcie. </w:t>
      </w:r>
      <w:r>
        <w:rPr>
          <w:rFonts w:ascii="Century Gothic" w:eastAsia="Times New Roman" w:hAnsi="Century Gothic" w:cs="Calibri"/>
          <w:bCs/>
          <w:iCs/>
          <w:kern w:val="0"/>
          <w:sz w:val="20"/>
          <w:szCs w:val="20"/>
          <w:lang w:eastAsia="pl-PL"/>
          <w14:ligatures w14:val="none"/>
        </w:rPr>
        <w:t xml:space="preserve">Każdy z budynków będzie miał powierzchnię ok 110 m². Planowane budynki będą jednokondygnacyjne z poddaszem, bez podpiwniczenia. Dopuszcza się budowę garaży. </w:t>
      </w:r>
    </w:p>
    <w:p w14:paraId="676ED7DC" w14:textId="77777777" w:rsidR="00615645" w:rsidRDefault="00615645" w:rsidP="00615645">
      <w:pPr>
        <w:spacing w:after="0" w:line="276" w:lineRule="auto"/>
        <w:jc w:val="both"/>
        <w:rPr>
          <w:rFonts w:ascii="Century Gothic" w:hAnsi="Century Gothic"/>
          <w:bCs/>
          <w:iCs/>
          <w:sz w:val="20"/>
          <w:szCs w:val="20"/>
        </w:rPr>
      </w:pPr>
      <w:r>
        <w:rPr>
          <w:rFonts w:ascii="Century Gothic" w:hAnsi="Century Gothic"/>
          <w:bCs/>
          <w:iCs/>
          <w:sz w:val="20"/>
          <w:szCs w:val="20"/>
        </w:rPr>
        <w:t>Budynki mieszkalne jednorodzinne budowane będą metodą tradycyjną z wykorzystaniem następujących technologii:</w:t>
      </w:r>
    </w:p>
    <w:p w14:paraId="225BFDD9" w14:textId="77777777" w:rsidR="00615645" w:rsidRDefault="00615645" w:rsidP="00615645">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lastRenderedPageBreak/>
        <w:t>• fundamenty w postaci żelbetowych płyt fundamentowych posadowionych na głębokości od 1,0 do 1,5 m,</w:t>
      </w:r>
    </w:p>
    <w:p w14:paraId="3E262907" w14:textId="77777777" w:rsidR="00615645" w:rsidRDefault="00615645" w:rsidP="00615645">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ściany fundamentowe murowane z bloczków betonowych lub wylewane na mokro,</w:t>
      </w:r>
    </w:p>
    <w:p w14:paraId="5900B80D" w14:textId="77777777" w:rsidR="00615645" w:rsidRDefault="00615645" w:rsidP="00615645">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 ściany </w:t>
      </w:r>
      <w:proofErr w:type="spellStart"/>
      <w:r>
        <w:rPr>
          <w:rFonts w:ascii="Century Gothic" w:eastAsia="Times New Roman" w:hAnsi="Century Gothic" w:cs="Calibri"/>
          <w:bCs/>
          <w:iCs/>
          <w:kern w:val="0"/>
          <w:sz w:val="20"/>
          <w:szCs w:val="20"/>
          <w:lang w:eastAsia="pl-PL"/>
          <w14:ligatures w14:val="none"/>
        </w:rPr>
        <w:t>nadziemia</w:t>
      </w:r>
      <w:proofErr w:type="spellEnd"/>
      <w:r>
        <w:rPr>
          <w:rFonts w:ascii="Century Gothic" w:eastAsia="Times New Roman" w:hAnsi="Century Gothic" w:cs="Calibri"/>
          <w:bCs/>
          <w:iCs/>
          <w:kern w:val="0"/>
          <w:sz w:val="20"/>
          <w:szCs w:val="20"/>
          <w:lang w:eastAsia="pl-PL"/>
          <w14:ligatures w14:val="none"/>
        </w:rPr>
        <w:t xml:space="preserve"> murowane z pustaków ceramicznych,</w:t>
      </w:r>
    </w:p>
    <w:p w14:paraId="0BA1A1A5" w14:textId="77777777" w:rsidR="00615645" w:rsidRDefault="00615645" w:rsidP="00615645">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 stropy między kondygnacyjne oraz stropodachy jako prefabrykowane </w:t>
      </w:r>
      <w:proofErr w:type="spellStart"/>
      <w:r>
        <w:rPr>
          <w:rFonts w:ascii="Century Gothic" w:eastAsia="Times New Roman" w:hAnsi="Century Gothic" w:cs="Calibri"/>
          <w:bCs/>
          <w:iCs/>
          <w:kern w:val="0"/>
          <w:sz w:val="20"/>
          <w:szCs w:val="20"/>
          <w:lang w:eastAsia="pl-PL"/>
          <w14:ligatures w14:val="none"/>
        </w:rPr>
        <w:t>gęstożebrowe</w:t>
      </w:r>
      <w:proofErr w:type="spellEnd"/>
      <w:r>
        <w:rPr>
          <w:rFonts w:ascii="Century Gothic" w:eastAsia="Times New Roman" w:hAnsi="Century Gothic" w:cs="Calibri"/>
          <w:bCs/>
          <w:iCs/>
          <w:kern w:val="0"/>
          <w:sz w:val="20"/>
          <w:szCs w:val="20"/>
          <w:lang w:eastAsia="pl-PL"/>
          <w14:ligatures w14:val="none"/>
        </w:rPr>
        <w:t xml:space="preserve"> zalewane na budowie,</w:t>
      </w:r>
    </w:p>
    <w:p w14:paraId="52C2DF07" w14:textId="77777777" w:rsidR="00615645" w:rsidRDefault="00615645" w:rsidP="00615645">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stropodachy wielospadowe strome bądź płaskie wykończone papą termozgrzewalną,</w:t>
      </w:r>
    </w:p>
    <w:p w14:paraId="18F2F034" w14:textId="77777777" w:rsidR="00615645" w:rsidRDefault="00615645" w:rsidP="00615645">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elewacje ocieplone styropianem i wykończone cienkowarstwowymi tynkami fakturowymi barwionymi w masie lub malowanymi,</w:t>
      </w:r>
    </w:p>
    <w:p w14:paraId="3AF5BA81" w14:textId="77777777" w:rsidR="00615645" w:rsidRDefault="00615645" w:rsidP="00615645">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stolarka okienna i drzwiowa zewnętrzna drewniana lub PCV,</w:t>
      </w:r>
    </w:p>
    <w:p w14:paraId="0000C8E0" w14:textId="77777777" w:rsidR="00615645" w:rsidRDefault="00615645" w:rsidP="00615645">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tereny utwardzone z betonowych kostek brukowych oraz płyt ażurowych.</w:t>
      </w:r>
    </w:p>
    <w:bookmarkEnd w:id="5"/>
    <w:bookmarkEnd w:id="6"/>
    <w:bookmarkEnd w:id="7"/>
    <w:p w14:paraId="3926DCF7" w14:textId="77777777" w:rsidR="00615645" w:rsidRDefault="00615645" w:rsidP="00615645">
      <w:pPr>
        <w:spacing w:after="0" w:line="276" w:lineRule="auto"/>
        <w:ind w:firstLine="708"/>
        <w:jc w:val="both"/>
        <w:rPr>
          <w:rFonts w:ascii="Century Gothic" w:hAnsi="Century Gothic"/>
          <w:sz w:val="20"/>
          <w:szCs w:val="20"/>
        </w:rPr>
      </w:pPr>
      <w:r>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Pr>
          <w:rFonts w:ascii="Century Gothic" w:hAnsi="Century Gothic"/>
          <w:sz w:val="20"/>
          <w:szCs w:val="20"/>
        </w:rPr>
        <w:t xml:space="preserve"> to zabudowa mieszkaniowa jednorodzinna znajdująca się na działkach sąsiednich, zlokalizowana w odległości ok. 14 m od planowanego przedsięwzięcia. </w:t>
      </w:r>
    </w:p>
    <w:p w14:paraId="22F7D44A" w14:textId="77777777" w:rsidR="00615645" w:rsidRDefault="00615645" w:rsidP="00615645">
      <w:pPr>
        <w:spacing w:after="0" w:line="276" w:lineRule="auto"/>
        <w:jc w:val="both"/>
        <w:rPr>
          <w:rFonts w:ascii="Century Gothic" w:hAnsi="Century Gothic"/>
          <w:sz w:val="20"/>
          <w:szCs w:val="20"/>
        </w:rPr>
      </w:pPr>
      <w:r>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29 sztuk — po jednej dla każdego budynku — o poziomie mocy akustycznej do 55 </w:t>
      </w:r>
      <w:proofErr w:type="spellStart"/>
      <w:r>
        <w:rPr>
          <w:rFonts w:ascii="Century Gothic" w:hAnsi="Century Gothic"/>
          <w:sz w:val="20"/>
          <w:szCs w:val="20"/>
        </w:rPr>
        <w:t>dB</w:t>
      </w:r>
      <w:proofErr w:type="spellEnd"/>
      <w:r>
        <w:rPr>
          <w:rFonts w:ascii="Century Gothic" w:hAnsi="Century Gothic"/>
          <w:sz w:val="20"/>
          <w:szCs w:val="20"/>
        </w:rPr>
        <w:t xml:space="preserve"> każda. Należy zachować wartości graniczne w przypadku ogrzewania przez pompę ciepła tj., aby jednostka zewnętrzna charakteryzowała się mocą akustyczną nie większą niż 55 </w:t>
      </w:r>
      <w:proofErr w:type="spellStart"/>
      <w:r>
        <w:rPr>
          <w:rFonts w:ascii="Century Gothic" w:hAnsi="Century Gothic"/>
          <w:sz w:val="20"/>
          <w:szCs w:val="20"/>
        </w:rPr>
        <w:t>dB</w:t>
      </w:r>
      <w:proofErr w:type="spellEnd"/>
      <w:r>
        <w:rPr>
          <w:rFonts w:ascii="Century Gothic" w:hAnsi="Century Gothic"/>
          <w:sz w:val="20"/>
          <w:szCs w:val="20"/>
        </w:rPr>
        <w:t xml:space="preserve">. </w:t>
      </w:r>
    </w:p>
    <w:p w14:paraId="1897D302" w14:textId="77777777" w:rsidR="00615645" w:rsidRDefault="00615645" w:rsidP="00615645">
      <w:pPr>
        <w:spacing w:after="0" w:line="276" w:lineRule="auto"/>
        <w:jc w:val="both"/>
        <w:rPr>
          <w:rFonts w:ascii="Century Gothic" w:hAnsi="Century Gothic"/>
          <w:sz w:val="20"/>
          <w:szCs w:val="20"/>
        </w:rPr>
      </w:pPr>
      <w:r>
        <w:rPr>
          <w:rFonts w:ascii="Century Gothic" w:hAnsi="Century Gothic"/>
          <w:sz w:val="20"/>
          <w:szCs w:val="20"/>
        </w:rPr>
        <w:t xml:space="preserve">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Z informacji zawartych w kip nie wynika, aby Inwestor planował wyposażenie budynków w klimatyzatory. </w:t>
      </w:r>
    </w:p>
    <w:p w14:paraId="1386A914" w14:textId="77777777" w:rsidR="00615645" w:rsidRDefault="00615645" w:rsidP="00615645">
      <w:pPr>
        <w:spacing w:after="0" w:line="276" w:lineRule="auto"/>
        <w:ind w:firstLine="708"/>
        <w:jc w:val="both"/>
        <w:rPr>
          <w:rFonts w:ascii="Century Gothic" w:hAnsi="Century Gothic"/>
          <w:sz w:val="20"/>
          <w:szCs w:val="20"/>
        </w:rPr>
      </w:pPr>
      <w:r>
        <w:rPr>
          <w:rFonts w:ascii="Century Gothic" w:hAnsi="Century Gothic"/>
          <w:sz w:val="20"/>
          <w:szCs w:val="20"/>
        </w:rPr>
        <w:t>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nowopowstałe domy jednorodzinne ogrzewane będą w oparciu o odnawialne źródła energii tj. pompy ciepła, instalacje fotowoltaiczne.</w:t>
      </w:r>
    </w:p>
    <w:p w14:paraId="30112455" w14:textId="77777777" w:rsidR="00615645" w:rsidRDefault="00615645" w:rsidP="00615645">
      <w:pPr>
        <w:spacing w:after="0" w:line="276" w:lineRule="auto"/>
        <w:ind w:firstLine="708"/>
        <w:jc w:val="both"/>
        <w:rPr>
          <w:rFonts w:ascii="Century Gothic" w:hAnsi="Century Gothic"/>
          <w:sz w:val="20"/>
          <w:szCs w:val="20"/>
        </w:rPr>
      </w:pPr>
      <w:r>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1CAB8FF9" w14:textId="77777777" w:rsidR="00615645" w:rsidRDefault="00615645" w:rsidP="00615645">
      <w:pPr>
        <w:spacing w:after="0" w:line="276" w:lineRule="auto"/>
        <w:ind w:firstLine="708"/>
        <w:jc w:val="both"/>
        <w:rPr>
          <w:rFonts w:ascii="Century Gothic" w:hAnsi="Century Gothic"/>
          <w:sz w:val="20"/>
          <w:szCs w:val="20"/>
        </w:rPr>
      </w:pPr>
      <w:r>
        <w:rPr>
          <w:rFonts w:ascii="Century Gothic" w:hAnsi="Century Gothic"/>
          <w:sz w:val="20"/>
          <w:szCs w:val="20"/>
        </w:rPr>
        <w:t xml:space="preserve">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w:t>
      </w:r>
      <w:r>
        <w:rPr>
          <w:rFonts w:ascii="Century Gothic" w:hAnsi="Century Gothic"/>
          <w:sz w:val="20"/>
          <w:szCs w:val="20"/>
        </w:rPr>
        <w:lastRenderedPageBreak/>
        <w:t>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7CBEF4AE" w14:textId="77777777" w:rsidR="00615645" w:rsidRDefault="00615645" w:rsidP="00615645">
      <w:pPr>
        <w:spacing w:after="0" w:line="276" w:lineRule="auto"/>
        <w:ind w:firstLine="708"/>
        <w:jc w:val="both"/>
        <w:rPr>
          <w:rFonts w:ascii="Century Gothic" w:hAnsi="Century Gothic"/>
          <w:sz w:val="21"/>
          <w:szCs w:val="21"/>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po jej wybudowaniu.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44BDC460" w14:textId="77777777" w:rsidR="00615645" w:rsidRDefault="00615645" w:rsidP="00615645">
      <w:pPr>
        <w:spacing w:after="0" w:line="276" w:lineRule="auto"/>
        <w:ind w:firstLine="708"/>
        <w:jc w:val="both"/>
        <w:rPr>
          <w:rFonts w:ascii="Century Gothic" w:eastAsia="Calibri" w:hAnsi="Century Gothic" w:cs="Arial"/>
          <w:spacing w:val="-1"/>
          <w:sz w:val="20"/>
          <w:szCs w:val="20"/>
          <w:lang w:eastAsia="ar-SA"/>
        </w:rPr>
      </w:pPr>
      <w:r>
        <w:rPr>
          <w:rFonts w:ascii="Century Gothic" w:eastAsia="Calibri" w:hAnsi="Century Gothic" w:cs="Arial"/>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3F2378CF" w14:textId="77777777" w:rsidR="00615645" w:rsidRDefault="00615645" w:rsidP="00615645">
      <w:pPr>
        <w:spacing w:after="0" w:line="276" w:lineRule="auto"/>
        <w:ind w:firstLine="708"/>
        <w:jc w:val="both"/>
        <w:rPr>
          <w:rFonts w:ascii="Century Gothic" w:hAnsi="Century Gothic" w:cs="Calibri"/>
          <w:sz w:val="20"/>
          <w:szCs w:val="20"/>
        </w:rPr>
      </w:pPr>
      <w:r>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4EDE602F" w14:textId="77777777" w:rsidR="00615645" w:rsidRDefault="00615645" w:rsidP="00615645">
      <w:pPr>
        <w:spacing w:after="0" w:line="276" w:lineRule="auto"/>
        <w:ind w:firstLine="360"/>
        <w:jc w:val="both"/>
        <w:rPr>
          <w:rFonts w:ascii="Century Gothic" w:hAnsi="Century Gothic"/>
          <w:sz w:val="20"/>
          <w:szCs w:val="20"/>
        </w:rPr>
      </w:pPr>
      <w:r>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441CD3C0" w14:textId="77777777" w:rsidR="00615645" w:rsidRDefault="00615645" w:rsidP="00615645">
      <w:pPr>
        <w:numPr>
          <w:ilvl w:val="0"/>
          <w:numId w:val="4"/>
        </w:numPr>
        <w:spacing w:after="0"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b/>
          <w:i/>
          <w:kern w:val="0"/>
          <w:sz w:val="20"/>
          <w:szCs w:val="20"/>
          <w:lang w:eastAsia="pl-PL"/>
          <w14:ligatures w14:val="none"/>
        </w:rPr>
        <w:t>usytuowanie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2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planowane przedsięwzięcie usytuowane będzie na działce nr 63/58 położonej w miejscowości Dalki, Gmina Gniezno, na gruntach ornych, które obecnie są  wykorzystywane rolniczo. Teren planowanego przedsięwzięcia zostanie zlokalizowany w otoczeniu gruntów ornych, zabudowy mieszkaniowej jednorodzinnej, drogi i terenów przeznaczonych pod zabudowę mieszkaniową. </w:t>
      </w:r>
    </w:p>
    <w:p w14:paraId="20F43D13" w14:textId="77777777" w:rsidR="00615645" w:rsidRDefault="00615645" w:rsidP="00615645">
      <w:pPr>
        <w:spacing w:after="0" w:line="276" w:lineRule="auto"/>
        <w:jc w:val="both"/>
        <w:rPr>
          <w:rFonts w:ascii="Century Gothic" w:hAnsi="Century Gothic"/>
          <w:sz w:val="20"/>
          <w:szCs w:val="20"/>
        </w:rPr>
      </w:pPr>
      <w:r>
        <w:rPr>
          <w:rFonts w:ascii="Century Gothic" w:eastAsia="Times New Roman" w:hAnsi="Century Gothic" w:cs="Arial"/>
          <w:bCs/>
          <w:kern w:val="0"/>
          <w:sz w:val="20"/>
          <w:szCs w:val="20"/>
          <w14:ligatures w14:val="none"/>
        </w:rPr>
        <w:t xml:space="preserve">Planowane przedsięwzięcie </w:t>
      </w:r>
      <w:r>
        <w:rPr>
          <w:rFonts w:ascii="Century Gothic" w:hAnsi="Century Gothic"/>
          <w:sz w:val="20"/>
          <w:szCs w:val="20"/>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54D7D0F3" w14:textId="77777777" w:rsidR="00615645" w:rsidRDefault="00615645" w:rsidP="00615645">
      <w:pPr>
        <w:spacing w:after="0" w:line="276" w:lineRule="auto"/>
        <w:jc w:val="both"/>
        <w:rPr>
          <w:rFonts w:ascii="Century Gothic" w:eastAsia="Times New Roman" w:hAnsi="Century Gothic" w:cs="Arial"/>
          <w:kern w:val="0"/>
          <w:sz w:val="20"/>
          <w:szCs w:val="20"/>
          <w14:ligatures w14:val="none"/>
        </w:rPr>
      </w:pPr>
      <w:r>
        <w:rPr>
          <w:rFonts w:ascii="Century Gothic" w:eastAsia="Times New Roman" w:hAnsi="Century Gothic" w:cs="Arial"/>
          <w:kern w:val="0"/>
          <w:sz w:val="20"/>
          <w:szCs w:val="20"/>
          <w14:ligatures w14:val="none"/>
        </w:rPr>
        <w:lastRenderedPageBreak/>
        <w:t xml:space="preserve">Teren przeznaczony pod przedsięwzięcie zlokalizowany jest </w:t>
      </w:r>
      <w:r>
        <w:rPr>
          <w:rFonts w:ascii="Century Gothic" w:hAnsi="Century Gothic" w:cs="Arial"/>
          <w:sz w:val="20"/>
          <w:szCs w:val="20"/>
        </w:rPr>
        <w:t xml:space="preserve">poza obszarami chronionymi na podstawie ustawy z dnia 16 kwietnia 2004 r. o ochronie przyrody (Dz. U. z 2024 r. poz. 1478 ze zm.). Najbliżej położonym obszarem Natura 2000 jest specjalny </w:t>
      </w:r>
      <w:r>
        <w:rPr>
          <w:rFonts w:ascii="Century Gothic" w:hAnsi="Century Gothic"/>
          <w:sz w:val="20"/>
          <w:szCs w:val="20"/>
        </w:rPr>
        <w:t>obszar ochrony siedlisk Grądy w Czerniejewie PLH300049, oddalony o 7,2 km od miejsca realizacji przedsięwzięcia. W odległości ok. 55 m od granicy działki, na której planowana jest realizacja przedsięwzięcia, w kierunku wschodnim, zlokalizowany jest zbiornik wodny. Ponadto przedmiotowa działka od południa graniczy z rowem melioracyjnym. W celu ochrony płazów i innych drobnych zwierząt na etapie realizacji przedsięwzięcia nałożono warunek, aby podczas prowadzenia prac ziemnych prowadzić regularne kontrole wykopów i uwalniać uwięzione w nich zwierząt.</w:t>
      </w:r>
    </w:p>
    <w:p w14:paraId="7677EC51" w14:textId="77777777" w:rsidR="00615645" w:rsidRDefault="00615645" w:rsidP="00615645">
      <w:pPr>
        <w:spacing w:after="0" w:line="276" w:lineRule="auto"/>
        <w:jc w:val="both"/>
        <w:rPr>
          <w:rFonts w:ascii="Century Gothic" w:eastAsia="Times New Roman" w:hAnsi="Century Gothic" w:cs="Arial"/>
          <w:kern w:val="0"/>
          <w:sz w:val="20"/>
          <w:szCs w:val="20"/>
          <w14:ligatures w14:val="none"/>
        </w:rPr>
      </w:pPr>
      <w:r>
        <w:rPr>
          <w:rFonts w:ascii="Century Gothic" w:eastAsia="Times New Roman" w:hAnsi="Century Gothic" w:cs="Arial"/>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71B1CACC" w14:textId="77777777" w:rsidR="00615645" w:rsidRDefault="00615645" w:rsidP="00615645">
      <w:pPr>
        <w:spacing w:after="0" w:line="276" w:lineRule="auto"/>
        <w:ind w:firstLine="708"/>
        <w:jc w:val="both"/>
        <w:rPr>
          <w:rFonts w:ascii="Century Gothic" w:eastAsia="Times New Roman" w:hAnsi="Century Gothic" w:cs="Arial"/>
          <w:bCs/>
          <w:kern w:val="0"/>
          <w:sz w:val="20"/>
          <w:szCs w:val="20"/>
          <w14:ligatures w14:val="none"/>
        </w:rPr>
      </w:pPr>
      <w:r>
        <w:rPr>
          <w:rFonts w:ascii="Century Gothic" w:hAnsi="Century Gothic"/>
          <w:sz w:val="20"/>
          <w:szCs w:val="20"/>
        </w:rPr>
        <w:t xml:space="preserve">Teren zainwestowania znajduje się w obszarze Głównego Zbiornika Wód Podziemnych nr 143 </w:t>
      </w:r>
      <w:proofErr w:type="spellStart"/>
      <w:r>
        <w:rPr>
          <w:rFonts w:ascii="Century Gothic" w:hAnsi="Century Gothic"/>
          <w:sz w:val="20"/>
          <w:szCs w:val="20"/>
        </w:rPr>
        <w:t>Subzbiornik</w:t>
      </w:r>
      <w:proofErr w:type="spellEnd"/>
      <w:r>
        <w:rPr>
          <w:rFonts w:ascii="Century Gothic" w:hAnsi="Century Gothic"/>
          <w:sz w:val="20"/>
          <w:szCs w:val="20"/>
        </w:rPr>
        <w:t xml:space="preserve"> Inowrocław — Gniezno (zbiornik porowy </w:t>
      </w:r>
      <w:proofErr w:type="spellStart"/>
      <w:r>
        <w:rPr>
          <w:rFonts w:ascii="Century Gothic" w:hAnsi="Century Gothic"/>
          <w:sz w:val="20"/>
          <w:szCs w:val="20"/>
        </w:rPr>
        <w:t>Pg-Ng</w:t>
      </w:r>
      <w:proofErr w:type="spellEnd"/>
      <w:r>
        <w:rPr>
          <w:rFonts w:ascii="Century Gothic" w:hAnsi="Century Gothic"/>
          <w:sz w:val="20"/>
          <w:szCs w:val="20"/>
        </w:rPr>
        <w:t>, zaleganie poziomu wód gruntowych od 90 do 140 m, średnio 120 m). Ponadto teren ten znajduje się w zasięgu oddziaływania systemów drenarskich.</w:t>
      </w:r>
    </w:p>
    <w:p w14:paraId="4CBDD930" w14:textId="77777777" w:rsidR="00615645" w:rsidRDefault="00615645" w:rsidP="00615645">
      <w:pPr>
        <w:spacing w:after="0" w:line="276" w:lineRule="auto"/>
        <w:jc w:val="both"/>
        <w:rPr>
          <w:rFonts w:ascii="Century Gothic" w:eastAsia="Times New Roman" w:hAnsi="Century Gothic" w:cs="Times New Roman"/>
          <w:kern w:val="0"/>
          <w:sz w:val="20"/>
          <w:szCs w:val="20"/>
          <w14:ligatures w14:val="none"/>
        </w:rPr>
      </w:pPr>
      <w:r>
        <w:rPr>
          <w:rFonts w:ascii="Century Gothic" w:eastAsia="Times New Roman" w:hAnsi="Century Gothic" w:cs="Calibri"/>
          <w:kern w:val="0"/>
          <w:sz w:val="20"/>
          <w:szCs w:val="20"/>
          <w:lang w:eastAsia="pl-PL"/>
          <w14:ligatures w14:val="none"/>
        </w:rPr>
        <w:t>Planowane przedsięwzięcie zlokalizowane jest w granicach jednolitej części wód podziemnych (</w:t>
      </w:r>
      <w:proofErr w:type="spellStart"/>
      <w:r>
        <w:rPr>
          <w:rFonts w:ascii="Century Gothic" w:eastAsia="Times New Roman" w:hAnsi="Century Gothic" w:cs="Calibri"/>
          <w:kern w:val="0"/>
          <w:sz w:val="20"/>
          <w:szCs w:val="20"/>
          <w:lang w:eastAsia="pl-PL"/>
          <w14:ligatures w14:val="none"/>
        </w:rPr>
        <w:t>JCWPd</w:t>
      </w:r>
      <w:proofErr w:type="spellEnd"/>
      <w:r>
        <w:rPr>
          <w:rFonts w:ascii="Century Gothic" w:eastAsia="Times New Roman" w:hAnsi="Century Gothic" w:cs="Calibri"/>
          <w:kern w:val="0"/>
          <w:sz w:val="20"/>
          <w:szCs w:val="20"/>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kern w:val="0"/>
          <w:sz w:val="20"/>
          <w:szCs w:val="20"/>
          <w14:ligatures w14:val="none"/>
        </w:rPr>
        <w:t>JCWPd</w:t>
      </w:r>
      <w:proofErr w:type="spellEnd"/>
      <w:r>
        <w:rPr>
          <w:rFonts w:ascii="Century Gothic" w:eastAsia="Times New Roman" w:hAnsi="Century Gothic" w:cs="Times New Roman"/>
          <w:kern w:val="0"/>
          <w:sz w:val="20"/>
          <w:szCs w:val="20"/>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kern w:val="0"/>
          <w:sz w:val="20"/>
          <w:szCs w:val="20"/>
          <w14:ligatures w14:val="none"/>
        </w:rPr>
        <w:t xml:space="preserve"> </w:t>
      </w:r>
      <w:r>
        <w:rPr>
          <w:rFonts w:ascii="Century Gothic" w:eastAsia="Times New Roman" w:hAnsi="Century Gothic" w:cs="Times New Roman"/>
          <w:kern w:val="0"/>
          <w:sz w:val="20"/>
          <w:szCs w:val="20"/>
          <w14:ligatures w14:val="none"/>
        </w:rPr>
        <w:t>Jest ona monitorowana, a w odniesieniu do ryzyka nieosiągnięcia celów środowiskowych została uznana za niezagrożoną. Celem środowiskowym dla tej części wód jest dobry stan ilościowy i chemiczny.</w:t>
      </w:r>
    </w:p>
    <w:p w14:paraId="2A41E1A0" w14:textId="77777777" w:rsidR="00615645" w:rsidRDefault="00615645" w:rsidP="00615645">
      <w:pPr>
        <w:spacing w:after="0" w:line="276" w:lineRule="auto"/>
        <w:jc w:val="both"/>
        <w:rPr>
          <w:rFonts w:ascii="Century Gothic" w:eastAsia="Times New Roman" w:hAnsi="Century Gothic" w:cs="Times New Roman"/>
          <w:kern w:val="0"/>
          <w:sz w:val="20"/>
          <w:szCs w:val="20"/>
          <w14:ligatures w14:val="none"/>
        </w:rPr>
      </w:pPr>
      <w:r>
        <w:rPr>
          <w:rFonts w:ascii="Century Gothic" w:eastAsia="Times New Roman" w:hAnsi="Century Gothic" w:cs="Times New Roman"/>
          <w:kern w:val="0"/>
          <w:sz w:val="20"/>
          <w:szCs w:val="20"/>
          <w14:ligatures w14:val="none"/>
        </w:rPr>
        <w:t xml:space="preserve">Planowane przedsięwzięcie zlokalizowane jest w zlewni jednolitej części wód powierzchniowych rzecznych JCWP o kodzie RW600018186339 — Wełna do </w:t>
      </w:r>
      <w:proofErr w:type="spellStart"/>
      <w:r>
        <w:rPr>
          <w:rFonts w:ascii="Century Gothic" w:eastAsia="Times New Roman" w:hAnsi="Century Gothic" w:cs="Times New Roman"/>
          <w:kern w:val="0"/>
          <w:sz w:val="20"/>
          <w:szCs w:val="20"/>
          <w14:ligatures w14:val="none"/>
        </w:rPr>
        <w:t>Lutomni</w:t>
      </w:r>
      <w:proofErr w:type="spellEnd"/>
      <w:r>
        <w:rPr>
          <w:rFonts w:ascii="Century Gothic" w:eastAsia="Times New Roman" w:hAnsi="Century Gothic" w:cs="Times New Roman"/>
          <w:kern w:val="0"/>
          <w:sz w:val="20"/>
          <w:szCs w:val="20"/>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3C799323" w14:textId="77777777" w:rsidR="00615645" w:rsidRDefault="00615645" w:rsidP="00615645">
      <w:pPr>
        <w:spacing w:after="0" w:line="276" w:lineRule="auto"/>
        <w:jc w:val="both"/>
        <w:rPr>
          <w:rFonts w:ascii="Century Gothic" w:eastAsia="Times New Roman" w:hAnsi="Century Gothic" w:cs="Arial"/>
          <w:bCs/>
          <w:kern w:val="0"/>
          <w:sz w:val="20"/>
          <w:szCs w:val="20"/>
          <w14:ligatures w14:val="none"/>
        </w:rPr>
      </w:pPr>
      <w:r>
        <w:rPr>
          <w:rFonts w:ascii="Century Gothic" w:eastAsia="Times New Roman" w:hAnsi="Century Gothic" w:cs="Times New Roman"/>
          <w:kern w:val="0"/>
          <w:sz w:val="20"/>
          <w:szCs w:val="20"/>
          <w14:ligatures w14:val="none"/>
        </w:rPr>
        <w:t xml:space="preserve">Uwzględniając charakter i skalę oddziaływania, zastosowane rozwiązania </w:t>
      </w:r>
      <w:r>
        <w:rPr>
          <w:rFonts w:ascii="Century Gothic" w:eastAsia="Times New Roman" w:hAnsi="Century Gothic" w:cs="Times New Roman"/>
          <w:kern w:val="0"/>
          <w:sz w:val="20"/>
          <w:szCs w:val="20"/>
          <w14:ligatures w14:val="none"/>
        </w:rPr>
        <w:br/>
        <w:t>i technologie stwierdzono, że planowane p</w:t>
      </w:r>
      <w:r>
        <w:rPr>
          <w:rFonts w:ascii="Century Gothic" w:eastAsia="Times New Roman" w:hAnsi="Century Gothic" w:cs="Calibri"/>
          <w:kern w:val="0"/>
          <w:sz w:val="20"/>
          <w:szCs w:val="20"/>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1F0E81A7" w14:textId="77777777" w:rsidR="00615645" w:rsidRDefault="00615645" w:rsidP="00615645">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b/>
          <w:i/>
          <w:kern w:val="0"/>
          <w:sz w:val="20"/>
          <w:szCs w:val="20"/>
          <w:lang w:eastAsia="pl-PL"/>
          <w14:ligatures w14:val="none"/>
        </w:rPr>
        <w:t>rodzaj i skala możliwego oddziaływania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3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0A90B8A4" w14:textId="77777777" w:rsidR="00615645" w:rsidRDefault="00615645" w:rsidP="00615645">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6D081E4D" w14:textId="77777777" w:rsidR="00615645" w:rsidRDefault="00615645" w:rsidP="00615645">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lastRenderedPageBreak/>
        <w:t xml:space="preserve">brak transgranicznego oddziaływania, </w:t>
      </w:r>
    </w:p>
    <w:p w14:paraId="6B7F6F0C" w14:textId="77777777" w:rsidR="00615645" w:rsidRDefault="00615645" w:rsidP="00615645">
      <w:pPr>
        <w:shd w:val="clear" w:color="auto" w:fill="FFFFFF"/>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12D421F6" w14:textId="77777777" w:rsidR="00615645" w:rsidRDefault="00615645" w:rsidP="00615645">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11. Dla terenu (działka nr 63/58 położona w miejscowości Dalki), na którym ma być zlokalizowane przedsięwzięcie nie istnieje uchwalony miejscowy plan zagospodarowania przestrzennego.</w:t>
      </w:r>
    </w:p>
    <w:p w14:paraId="6F27A4EB" w14:textId="77777777" w:rsidR="00615645" w:rsidRDefault="00615645" w:rsidP="00615645">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12.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5EEEC14F" w14:textId="77777777" w:rsidR="00615645" w:rsidRDefault="00615645" w:rsidP="00615645">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13.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087AC9F2" w14:textId="77777777" w:rsidR="00615645" w:rsidRDefault="00615645" w:rsidP="00615645">
      <w:pPr>
        <w:spacing w:after="0" w:line="276" w:lineRule="auto"/>
        <w:jc w:val="both"/>
        <w:rPr>
          <w:rFonts w:ascii="Century Gothic" w:eastAsia="Times New Roman" w:hAnsi="Century Gothic" w:cs="Calibri"/>
          <w:kern w:val="0"/>
          <w:sz w:val="20"/>
          <w:szCs w:val="20"/>
          <w:lang w:eastAsia="pl-PL"/>
          <w14:ligatures w14:val="none"/>
        </w:rPr>
      </w:pPr>
    </w:p>
    <w:p w14:paraId="69A1FF03" w14:textId="77777777" w:rsidR="00615645" w:rsidRDefault="00615645" w:rsidP="00615645">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06C0F57A" w14:textId="77777777" w:rsidR="00615645" w:rsidRDefault="00615645" w:rsidP="0061564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33960590" w14:textId="77777777" w:rsidR="00615645" w:rsidRDefault="00615645" w:rsidP="0061564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18"/>
          <w:szCs w:val="18"/>
          <w14:ligatures w14:val="none"/>
        </w:rPr>
        <w:t xml:space="preserve">wobec organu administracji publicznej, który wydał decyzję </w:t>
      </w:r>
      <w:r>
        <w:rPr>
          <w:rFonts w:ascii="Century Gothic" w:eastAsia="Times New Roman" w:hAnsi="Century Gothic" w:cs="Times New Roman"/>
          <w:kern w:val="0"/>
          <w:sz w:val="18"/>
          <w:szCs w:val="18"/>
          <w:lang w:eastAsia="ar-SA"/>
          <w14:ligatures w14:val="none"/>
        </w:rPr>
        <w:t xml:space="preserve">- art. 127 a </w:t>
      </w:r>
      <w:r>
        <w:rPr>
          <w:rFonts w:ascii="Century Gothic" w:eastAsia="Times New Roman" w:hAnsi="Century Gothic" w:cs="Times New Roman"/>
          <w:kern w:val="0"/>
          <w:sz w:val="18"/>
          <w:szCs w:val="18"/>
          <w14:ligatures w14:val="none"/>
        </w:rPr>
        <w:t>§ 1 k.p.a.</w:t>
      </w:r>
    </w:p>
    <w:p w14:paraId="1D6040A7" w14:textId="77777777" w:rsidR="00615645" w:rsidRDefault="00615645" w:rsidP="0061564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Z dniem doręczenia organowi administracji publicznej oświadczenia o zrzeczeniu się prawa do wniesienia odwołania przez ostatnią ze stron postępowania, decyzja staje się ostateczna i prawomocna.</w:t>
      </w:r>
    </w:p>
    <w:p w14:paraId="109D0A42" w14:textId="77777777" w:rsidR="00615645" w:rsidRDefault="00615645" w:rsidP="0061564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18"/>
          <w:szCs w:val="18"/>
          <w:lang w:eastAsia="ar-SA"/>
          <w14:ligatures w14:val="none"/>
        </w:rPr>
        <w:t xml:space="preserve">art. 107 </w:t>
      </w:r>
      <w:r>
        <w:rPr>
          <w:rFonts w:ascii="Century Gothic" w:eastAsia="Times New Roman" w:hAnsi="Century Gothic" w:cs="Times New Roman"/>
          <w:kern w:val="0"/>
          <w:sz w:val="18"/>
          <w:szCs w:val="18"/>
          <w14:ligatures w14:val="none"/>
        </w:rPr>
        <w:t>§ 1 pkt. 7 k.p.a.</w:t>
      </w:r>
    </w:p>
    <w:p w14:paraId="739F334E" w14:textId="77777777" w:rsidR="00615645" w:rsidRDefault="00615645" w:rsidP="0061564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18"/>
          <w:szCs w:val="18"/>
          <w:lang w:eastAsia="ar-SA"/>
          <w14:ligatures w14:val="none"/>
        </w:rPr>
        <w:t xml:space="preserve">art. 130 </w:t>
      </w:r>
      <w:r>
        <w:rPr>
          <w:rFonts w:ascii="Century Gothic" w:eastAsia="Times New Roman" w:hAnsi="Century Gothic" w:cs="Times New Roman"/>
          <w:kern w:val="0"/>
          <w:sz w:val="18"/>
          <w:szCs w:val="18"/>
          <w14:ligatures w14:val="none"/>
        </w:rPr>
        <w:t>§ 4 k.p.a.</w:t>
      </w:r>
    </w:p>
    <w:p w14:paraId="3D80336B" w14:textId="77777777" w:rsidR="00615645" w:rsidRDefault="00615645" w:rsidP="0061564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18"/>
          <w:szCs w:val="18"/>
          <w:lang w:eastAsia="pl-PL"/>
          <w14:ligatures w14:val="none"/>
        </w:rPr>
        <w:t>, o którym mowa w ust. 1a</w:t>
      </w:r>
      <w:r>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7A4161EA" w14:textId="77777777" w:rsidR="00615645" w:rsidRDefault="00615645" w:rsidP="0061564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18"/>
          <w:szCs w:val="18"/>
        </w:rPr>
        <w:t>/Dz. U. z 2025 r. poz. 1154/.</w:t>
      </w:r>
    </w:p>
    <w:p w14:paraId="39564A3D" w14:textId="77777777" w:rsidR="00615645" w:rsidRDefault="00615645" w:rsidP="00615645">
      <w:pPr>
        <w:spacing w:after="0" w:line="276" w:lineRule="auto"/>
        <w:rPr>
          <w:rFonts w:ascii="Century Gothic" w:eastAsia="Times New Roman" w:hAnsi="Century Gothic" w:cs="Times New Roman"/>
          <w:b/>
          <w:bCs/>
          <w:kern w:val="0"/>
          <w:sz w:val="18"/>
          <w:szCs w:val="21"/>
          <w:u w:val="single"/>
          <w14:ligatures w14:val="none"/>
        </w:rPr>
      </w:pPr>
    </w:p>
    <w:p w14:paraId="3E6AE64B" w14:textId="77777777" w:rsidR="00615645" w:rsidRDefault="00615645" w:rsidP="00615645">
      <w:pPr>
        <w:spacing w:after="0" w:line="276" w:lineRule="auto"/>
        <w:rPr>
          <w:rFonts w:ascii="Century Gothic" w:eastAsia="Times New Roman" w:hAnsi="Century Gothic" w:cs="Times New Roman"/>
          <w:b/>
          <w:bCs/>
          <w:kern w:val="0"/>
          <w:sz w:val="18"/>
          <w:szCs w:val="21"/>
          <w:u w:val="single"/>
          <w14:ligatures w14:val="none"/>
        </w:rPr>
      </w:pPr>
    </w:p>
    <w:p w14:paraId="2611A6CF" w14:textId="77777777" w:rsidR="00615645" w:rsidRDefault="00615645" w:rsidP="00615645">
      <w:pPr>
        <w:spacing w:after="0" w:line="276" w:lineRule="auto"/>
        <w:rPr>
          <w:rFonts w:ascii="Century Gothic" w:eastAsia="Times New Roman" w:hAnsi="Century Gothic" w:cs="Times New Roman"/>
          <w:b/>
          <w:bCs/>
          <w:kern w:val="0"/>
          <w:sz w:val="18"/>
          <w:szCs w:val="21"/>
          <w:u w:val="single"/>
          <w14:ligatures w14:val="none"/>
        </w:rPr>
      </w:pPr>
    </w:p>
    <w:p w14:paraId="0E392BB1" w14:textId="77777777" w:rsidR="00615645" w:rsidRDefault="00615645" w:rsidP="00615645">
      <w:pPr>
        <w:spacing w:after="0" w:line="276" w:lineRule="auto"/>
        <w:rPr>
          <w:rFonts w:ascii="Century Gothic" w:eastAsia="Times New Roman" w:hAnsi="Century Gothic" w:cs="Times New Roman"/>
          <w:b/>
          <w:bCs/>
          <w:kern w:val="0"/>
          <w:sz w:val="18"/>
          <w:szCs w:val="21"/>
          <w:u w:val="single"/>
          <w14:ligatures w14:val="none"/>
        </w:rPr>
      </w:pPr>
    </w:p>
    <w:p w14:paraId="424DECA2" w14:textId="77777777" w:rsidR="00615645" w:rsidRDefault="00615645" w:rsidP="00615645">
      <w:pPr>
        <w:spacing w:after="0" w:line="276" w:lineRule="auto"/>
        <w:rPr>
          <w:rFonts w:ascii="Century Gothic" w:eastAsia="Times New Roman" w:hAnsi="Century Gothic" w:cs="Times New Roman"/>
          <w:b/>
          <w:bCs/>
          <w:kern w:val="0"/>
          <w:sz w:val="18"/>
          <w:szCs w:val="21"/>
          <w:u w:val="single"/>
          <w14:ligatures w14:val="none"/>
        </w:rPr>
      </w:pPr>
    </w:p>
    <w:p w14:paraId="427BD9B2" w14:textId="77777777" w:rsidR="00615645" w:rsidRDefault="00615645" w:rsidP="00615645">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Otrzymują:</w:t>
      </w:r>
    </w:p>
    <w:p w14:paraId="245B4926" w14:textId="77777777" w:rsidR="00615645" w:rsidRDefault="00615645" w:rsidP="00615645">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 xml:space="preserve">Strony postępowania administracyjnego wg rozdzielnika </w:t>
      </w:r>
    </w:p>
    <w:p w14:paraId="5D11F538" w14:textId="77777777" w:rsidR="00615645" w:rsidRDefault="00615645" w:rsidP="00615645">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a/a (sprawę prowadzi Rafał Skweres – tel. 61 424 57 66)</w:t>
      </w:r>
    </w:p>
    <w:p w14:paraId="14F94AF3" w14:textId="77777777" w:rsidR="00615645" w:rsidRDefault="00615645" w:rsidP="00615645">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Do wiadomości:</w:t>
      </w:r>
    </w:p>
    <w:p w14:paraId="3ABD0B71" w14:textId="77777777" w:rsidR="00615645" w:rsidRDefault="00615645" w:rsidP="00615645">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Regionalny Dyrektor Ochrony Środowiska w Poznaniu, ul. Kościuszki 57, 61-891 Poznań</w:t>
      </w:r>
    </w:p>
    <w:p w14:paraId="016CCC9D" w14:textId="77777777" w:rsidR="00615645" w:rsidRDefault="00615645" w:rsidP="00615645">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Państwowy Powiatowy Inspektor Sanitarny w Gnieźnie, ul. Św. Wawrzyńca 18, 62-200 Gniezno</w:t>
      </w:r>
    </w:p>
    <w:p w14:paraId="45F25F5A" w14:textId="77777777" w:rsidR="00615645" w:rsidRDefault="00615645" w:rsidP="00615645">
      <w:pPr>
        <w:numPr>
          <w:ilvl w:val="0"/>
          <w:numId w:val="8"/>
        </w:numPr>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lang w:eastAsia="pl-PL"/>
          <w14:ligatures w14:val="none"/>
        </w:rPr>
        <w:t>Dyrektor Zarządu Zlewni Wód Polskich w Kole, ul. Prusa 3, 62-600 Koło</w:t>
      </w:r>
    </w:p>
    <w:p w14:paraId="7E40E200" w14:textId="77777777" w:rsidR="00615645" w:rsidRDefault="00615645" w:rsidP="00615645">
      <w:pPr>
        <w:spacing w:after="0" w:line="276" w:lineRule="auto"/>
        <w:rPr>
          <w:rFonts w:ascii="Century Gothic" w:eastAsia="Times New Roman" w:hAnsi="Century Gothic" w:cs="Times New Roman"/>
          <w:b/>
          <w:kern w:val="0"/>
          <w:sz w:val="19"/>
          <w:szCs w:val="19"/>
          <w:lang w:eastAsia="pl-PL"/>
          <w14:ligatures w14:val="none"/>
        </w:rPr>
      </w:pPr>
    </w:p>
    <w:p w14:paraId="1A2B0B4B" w14:textId="77777777" w:rsidR="00615645" w:rsidRDefault="00615645" w:rsidP="00615645">
      <w:pPr>
        <w:spacing w:after="0" w:line="276" w:lineRule="auto"/>
        <w:rPr>
          <w:rFonts w:ascii="Century Gothic" w:eastAsia="Times New Roman" w:hAnsi="Century Gothic" w:cs="Times New Roman"/>
          <w:b/>
          <w:kern w:val="0"/>
          <w:sz w:val="19"/>
          <w:szCs w:val="19"/>
          <w:lang w:eastAsia="pl-PL"/>
          <w14:ligatures w14:val="none"/>
        </w:rPr>
      </w:pPr>
    </w:p>
    <w:p w14:paraId="005D084D" w14:textId="77777777" w:rsidR="00615645" w:rsidRDefault="00615645" w:rsidP="00615645">
      <w:pPr>
        <w:spacing w:after="0" w:line="276" w:lineRule="auto"/>
        <w:jc w:val="center"/>
        <w:rPr>
          <w:rFonts w:ascii="Century Gothic" w:eastAsia="Times New Roman" w:hAnsi="Century Gothic" w:cs="Times New Roman"/>
          <w:b/>
          <w:kern w:val="0"/>
          <w:sz w:val="19"/>
          <w:szCs w:val="19"/>
          <w:lang w:eastAsia="pl-PL"/>
          <w14:ligatures w14:val="none"/>
        </w:rPr>
      </w:pPr>
    </w:p>
    <w:p w14:paraId="0C143377" w14:textId="77777777" w:rsidR="00615645" w:rsidRDefault="00615645" w:rsidP="00615645">
      <w:pPr>
        <w:spacing w:after="0" w:line="276" w:lineRule="auto"/>
        <w:jc w:val="center"/>
        <w:rPr>
          <w:rFonts w:ascii="Century Gothic" w:eastAsia="Times New Roman" w:hAnsi="Century Gothic" w:cs="Times New Roman"/>
          <w:b/>
          <w:kern w:val="0"/>
          <w:sz w:val="19"/>
          <w:szCs w:val="19"/>
          <w:lang w:eastAsia="pl-PL"/>
          <w14:ligatures w14:val="none"/>
        </w:rPr>
      </w:pPr>
    </w:p>
    <w:p w14:paraId="7E070643" w14:textId="77777777" w:rsidR="00615645" w:rsidRDefault="00615645" w:rsidP="00615645">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OŚR.6220.16.2025 z dnia 18 lutego 2026 roku</w:t>
      </w:r>
    </w:p>
    <w:p w14:paraId="6E884318" w14:textId="77777777" w:rsidR="00615645" w:rsidRDefault="00615645" w:rsidP="00615645">
      <w:pPr>
        <w:spacing w:after="0" w:line="276" w:lineRule="auto"/>
        <w:rPr>
          <w:rFonts w:ascii="Century Gothic" w:eastAsia="Times New Roman" w:hAnsi="Century Gothic" w:cs="Times New Roman"/>
          <w:bCs/>
          <w:kern w:val="0"/>
          <w:sz w:val="21"/>
          <w:szCs w:val="21"/>
          <w:lang w:eastAsia="pl-PL"/>
          <w14:ligatures w14:val="none"/>
        </w:rPr>
      </w:pPr>
    </w:p>
    <w:p w14:paraId="7C82F011" w14:textId="77777777" w:rsidR="00615645" w:rsidRDefault="00615645" w:rsidP="00615645">
      <w:pPr>
        <w:keepNext/>
        <w:spacing w:after="0" w:line="276" w:lineRule="auto"/>
        <w:jc w:val="center"/>
        <w:outlineLvl w:val="0"/>
        <w:rPr>
          <w:rFonts w:ascii="Century Gothic" w:eastAsia="Times New Roman" w:hAnsi="Century Gothic" w:cs="Times New Roman"/>
          <w:bCs/>
          <w:kern w:val="0"/>
          <w:szCs w:val="21"/>
          <w:lang w:eastAsia="pl-PL"/>
          <w14:ligatures w14:val="none"/>
        </w:rPr>
      </w:pPr>
      <w:r>
        <w:rPr>
          <w:rFonts w:ascii="Century Gothic" w:eastAsia="Times New Roman" w:hAnsi="Century Gothic" w:cs="Times New Roman"/>
          <w:bCs/>
          <w:kern w:val="0"/>
          <w:szCs w:val="21"/>
          <w:lang w:eastAsia="pl-PL"/>
          <w14:ligatures w14:val="none"/>
        </w:rPr>
        <w:t>Charakterystyka przedsięwzięcia</w:t>
      </w:r>
    </w:p>
    <w:p w14:paraId="4640C239" w14:textId="77777777" w:rsidR="00615645" w:rsidRDefault="00615645" w:rsidP="00615645">
      <w:pPr>
        <w:keepNext/>
        <w:spacing w:after="0" w:line="276" w:lineRule="auto"/>
        <w:jc w:val="center"/>
        <w:outlineLvl w:val="0"/>
        <w:rPr>
          <w:rFonts w:ascii="Century Gothic" w:eastAsia="Times New Roman" w:hAnsi="Century Gothic" w:cs="Times New Roman"/>
          <w:bCs/>
          <w:kern w:val="0"/>
          <w:sz w:val="21"/>
          <w:szCs w:val="21"/>
          <w:lang w:eastAsia="pl-PL"/>
          <w14:ligatures w14:val="none"/>
        </w:rPr>
      </w:pPr>
    </w:p>
    <w:p w14:paraId="3D67DCE6" w14:textId="77777777" w:rsidR="00615645" w:rsidRDefault="00615645" w:rsidP="00615645">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Planowane przedsięwzięcie polegać będzie na </w:t>
      </w:r>
      <w:r>
        <w:rPr>
          <w:rFonts w:ascii="Century Gothic" w:hAnsi="Century Gothic"/>
          <w:sz w:val="20"/>
          <w:szCs w:val="20"/>
        </w:rPr>
        <w:t xml:space="preserve">budowie 29 budynków mieszkalnych w miejscowości Dalki, Gmina Gniezno, działka nr 63/58. Działka, na której planowana jest realizacja przedsięwzięcia ma powierzchnię 3,5509 ha i na tej powierzchni będzie realizowane planowane przedsięwzięcie. </w:t>
      </w:r>
      <w:r>
        <w:rPr>
          <w:rFonts w:ascii="Century Gothic" w:eastAsia="Times New Roman" w:hAnsi="Century Gothic" w:cs="Calibri"/>
          <w:bCs/>
          <w:iCs/>
          <w:kern w:val="0"/>
          <w:sz w:val="20"/>
          <w:szCs w:val="20"/>
          <w:lang w:eastAsia="pl-PL"/>
          <w14:ligatures w14:val="none"/>
        </w:rPr>
        <w:t>Każdy z budynków będzie miał powierzchnię ok 110 m². Planowane budynki będą jednokondygnacyjne z poddaszem, bez podpiwniczenia. Dopuszcza się budowę garaży.</w:t>
      </w:r>
    </w:p>
    <w:p w14:paraId="54923560" w14:textId="77777777" w:rsidR="00615645" w:rsidRDefault="00615645" w:rsidP="00615645">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Budynki mieszkalne jednorodzinne budowane będą metodą tradycyjną z wykorzystaniem następujących technologii:</w:t>
      </w:r>
    </w:p>
    <w:p w14:paraId="08168B34" w14:textId="77777777" w:rsidR="00615645" w:rsidRDefault="00615645" w:rsidP="00615645">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fundamenty w postaci żelbetowych płyt fundamentowych posadowionych na głębokości od 1,0 do 1,5 m,</w:t>
      </w:r>
    </w:p>
    <w:p w14:paraId="63E70FDF" w14:textId="77777777" w:rsidR="00615645" w:rsidRDefault="00615645" w:rsidP="00615645">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ściany fundamentowe murowane z bloczków betonowych lub wylewane na mokro,</w:t>
      </w:r>
    </w:p>
    <w:p w14:paraId="3258D0E1" w14:textId="77777777" w:rsidR="00615645" w:rsidRDefault="00615645" w:rsidP="00615645">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 ściany </w:t>
      </w:r>
      <w:proofErr w:type="spellStart"/>
      <w:r>
        <w:rPr>
          <w:rFonts w:ascii="Century Gothic" w:eastAsia="Times New Roman" w:hAnsi="Century Gothic" w:cs="Calibri"/>
          <w:bCs/>
          <w:kern w:val="0"/>
          <w:sz w:val="20"/>
          <w:szCs w:val="20"/>
          <w:lang w:eastAsia="pl-PL"/>
          <w14:ligatures w14:val="none"/>
        </w:rPr>
        <w:t>nadziemia</w:t>
      </w:r>
      <w:proofErr w:type="spellEnd"/>
      <w:r>
        <w:rPr>
          <w:rFonts w:ascii="Century Gothic" w:eastAsia="Times New Roman" w:hAnsi="Century Gothic" w:cs="Calibri"/>
          <w:bCs/>
          <w:kern w:val="0"/>
          <w:sz w:val="20"/>
          <w:szCs w:val="20"/>
          <w:lang w:eastAsia="pl-PL"/>
          <w14:ligatures w14:val="none"/>
        </w:rPr>
        <w:t xml:space="preserve"> murowane z pustaków ceramicznych,</w:t>
      </w:r>
    </w:p>
    <w:p w14:paraId="14520CAD" w14:textId="77777777" w:rsidR="00615645" w:rsidRDefault="00615645" w:rsidP="00615645">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 stropy między kondygnacyjne oraz stropodachy jako prefabrykowane </w:t>
      </w:r>
      <w:proofErr w:type="spellStart"/>
      <w:r>
        <w:rPr>
          <w:rFonts w:ascii="Century Gothic" w:eastAsia="Times New Roman" w:hAnsi="Century Gothic" w:cs="Calibri"/>
          <w:bCs/>
          <w:kern w:val="0"/>
          <w:sz w:val="20"/>
          <w:szCs w:val="20"/>
          <w:lang w:eastAsia="pl-PL"/>
          <w14:ligatures w14:val="none"/>
        </w:rPr>
        <w:t>gęstożebrowe</w:t>
      </w:r>
      <w:proofErr w:type="spellEnd"/>
      <w:r>
        <w:rPr>
          <w:rFonts w:ascii="Century Gothic" w:eastAsia="Times New Roman" w:hAnsi="Century Gothic" w:cs="Calibri"/>
          <w:bCs/>
          <w:kern w:val="0"/>
          <w:sz w:val="20"/>
          <w:szCs w:val="20"/>
          <w:lang w:eastAsia="pl-PL"/>
          <w14:ligatures w14:val="none"/>
        </w:rPr>
        <w:t xml:space="preserve"> zalewane na budowie,</w:t>
      </w:r>
    </w:p>
    <w:p w14:paraId="2ABD0085" w14:textId="77777777" w:rsidR="00615645" w:rsidRDefault="00615645" w:rsidP="00615645">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stropodachy wielospadowe strome bądź płaskie wykończone papą termozgrzewalną,</w:t>
      </w:r>
    </w:p>
    <w:p w14:paraId="2FC9C695" w14:textId="77777777" w:rsidR="00615645" w:rsidRDefault="00615645" w:rsidP="00615645">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elewacje ocieplone styropianem i wykończone cienkowarstwowymi tynkami fakturowymi barwionymi w masie lub malowanymi,</w:t>
      </w:r>
    </w:p>
    <w:p w14:paraId="6AD41AEB" w14:textId="77777777" w:rsidR="00615645" w:rsidRDefault="00615645" w:rsidP="00615645">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stolarka okienna i drzwiowa zewnętrzna drewniana lub PCV,</w:t>
      </w:r>
    </w:p>
    <w:p w14:paraId="66198C93" w14:textId="77777777" w:rsidR="00615645" w:rsidRDefault="00615645" w:rsidP="00615645">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lang w:eastAsia="pl-PL"/>
          <w14:ligatures w14:val="none"/>
        </w:rPr>
        <w:t>• tereny utwardzone z betonowych kostek brukowych oraz płyt ażurowych.</w:t>
      </w:r>
    </w:p>
    <w:p w14:paraId="7D32D01F" w14:textId="77777777" w:rsidR="00615645" w:rsidRDefault="00615645" w:rsidP="00615645">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14:ligatures w14:val="none"/>
        </w:rPr>
        <w:t xml:space="preserve">Głównym źródłem ogrzewania domów jednorodzinnych będą </w:t>
      </w:r>
      <w:r>
        <w:rPr>
          <w:rFonts w:ascii="Century Gothic" w:hAnsi="Century Gothic"/>
          <w:sz w:val="20"/>
          <w:szCs w:val="20"/>
        </w:rPr>
        <w:t xml:space="preserve">pompy ciepła lub </w:t>
      </w:r>
      <w:proofErr w:type="spellStart"/>
      <w:r>
        <w:rPr>
          <w:rFonts w:ascii="Century Gothic" w:hAnsi="Century Gothic"/>
          <w:sz w:val="20"/>
          <w:szCs w:val="20"/>
        </w:rPr>
        <w:t>fotowoltaika</w:t>
      </w:r>
      <w:proofErr w:type="spellEnd"/>
      <w:r>
        <w:rPr>
          <w:rFonts w:ascii="Century Gothic" w:hAnsi="Century Gothic"/>
          <w:sz w:val="20"/>
          <w:szCs w:val="20"/>
        </w:rPr>
        <w:t xml:space="preserve">.  </w:t>
      </w:r>
    </w:p>
    <w:p w14:paraId="2167249B" w14:textId="77777777" w:rsidR="00615645" w:rsidRDefault="00615645" w:rsidP="00615645">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w:t>
      </w:r>
    </w:p>
    <w:p w14:paraId="0CF42527" w14:textId="77777777" w:rsidR="00615645" w:rsidRDefault="00615645" w:rsidP="00615645">
      <w:pPr>
        <w:autoSpaceDE w:val="0"/>
        <w:autoSpaceDN w:val="0"/>
        <w:adjustRightInd w:val="0"/>
        <w:spacing w:after="0" w:line="276" w:lineRule="auto"/>
        <w:ind w:firstLine="708"/>
        <w:jc w:val="both"/>
        <w:rPr>
          <w:rFonts w:ascii="Century Gothic" w:eastAsia="Times New Roman" w:hAnsi="Century Gothic" w:cs="Arial"/>
          <w:bCs/>
          <w:sz w:val="20"/>
          <w:szCs w:val="20"/>
          <w14:ligatures w14:val="none"/>
        </w:rPr>
      </w:pPr>
      <w:r>
        <w:rPr>
          <w:rFonts w:ascii="Century Gothic" w:hAnsi="Century Gothic" w:cs="Calibri"/>
          <w:sz w:val="20"/>
          <w:szCs w:val="20"/>
        </w:rPr>
        <w:t>Gospodarowanie odpadami na etapie realizacji i eksploatacji przedmiotowego przedsięwzięcia będzie odbywać się na zasadach określonych w aktualnie obowiązujących przepisach szczegółowych.</w:t>
      </w:r>
    </w:p>
    <w:p w14:paraId="0D4210A7" w14:textId="77777777" w:rsidR="00615645" w:rsidRDefault="00615645" w:rsidP="00615645">
      <w:pPr>
        <w:autoSpaceDE w:val="0"/>
        <w:autoSpaceDN w:val="0"/>
        <w:adjustRightInd w:val="0"/>
        <w:spacing w:after="0" w:line="276" w:lineRule="auto"/>
        <w:ind w:firstLine="708"/>
        <w:jc w:val="both"/>
        <w:rPr>
          <w:rFonts w:ascii="Century Gothic" w:hAnsi="Century Gothic"/>
          <w:sz w:val="20"/>
          <w:szCs w:val="20"/>
        </w:rPr>
      </w:pPr>
      <w:r>
        <w:rPr>
          <w:rFonts w:ascii="Century Gothic" w:hAnsi="Century Gothic"/>
          <w:sz w:val="20"/>
          <w:szCs w:val="20"/>
        </w:rPr>
        <w:t xml:space="preserve">Przedsięwzięcie zostanie zlokalizowane poza obszarem Natura 2000 - specjalnym obszarze ochrony siedlisk Pojezierze Gnieźnieńskie PLH300026. </w:t>
      </w:r>
    </w:p>
    <w:p w14:paraId="3A859515" w14:textId="77777777" w:rsidR="00615645" w:rsidRDefault="00615645" w:rsidP="00615645">
      <w:pPr>
        <w:autoSpaceDE w:val="0"/>
        <w:autoSpaceDN w:val="0"/>
        <w:adjustRightInd w:val="0"/>
        <w:spacing w:after="0" w:line="276" w:lineRule="auto"/>
        <w:ind w:firstLine="708"/>
        <w:jc w:val="both"/>
        <w:rPr>
          <w:rFonts w:ascii="Century Gothic" w:hAnsi="Century Gothic" w:cs="Helvetica"/>
          <w:kern w:val="0"/>
          <w:sz w:val="20"/>
          <w:szCs w:val="20"/>
        </w:rPr>
      </w:pPr>
      <w:r>
        <w:rPr>
          <w:rFonts w:ascii="Century Gothic" w:hAnsi="Century Gothic"/>
          <w:sz w:val="20"/>
          <w:szCs w:val="20"/>
        </w:rPr>
        <w:t xml:space="preserve">W ramach przedmiotowej inwestycji nie przewiduje się wycinki drzew i krzewów. </w:t>
      </w:r>
    </w:p>
    <w:p w14:paraId="0CE12439"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B052DB3A"/>
    <w:lvl w:ilvl="0" w:tplc="F0220820">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43473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786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2037832">
    <w:abstractNumId w:val="0"/>
    <w:lvlOverride w:ilvl="0"/>
    <w:lvlOverride w:ilvl="1"/>
    <w:lvlOverride w:ilvl="2"/>
    <w:lvlOverride w:ilvl="3"/>
    <w:lvlOverride w:ilvl="4"/>
    <w:lvlOverride w:ilvl="5"/>
    <w:lvlOverride w:ilvl="6"/>
    <w:lvlOverride w:ilvl="7"/>
    <w:lvlOverride w:ilvl="8"/>
  </w:num>
  <w:num w:numId="4" w16cid:durableId="1123157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515731">
    <w:abstractNumId w:val="2"/>
    <w:lvlOverride w:ilvl="0"/>
    <w:lvlOverride w:ilvl="1"/>
    <w:lvlOverride w:ilvl="2"/>
    <w:lvlOverride w:ilvl="3"/>
    <w:lvlOverride w:ilvl="4"/>
    <w:lvlOverride w:ilvl="5"/>
    <w:lvlOverride w:ilvl="6"/>
    <w:lvlOverride w:ilvl="7"/>
    <w:lvlOverride w:ilvl="8"/>
  </w:num>
  <w:num w:numId="6" w16cid:durableId="809401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990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126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45"/>
    <w:rsid w:val="00615645"/>
    <w:rsid w:val="00CE7316"/>
    <w:rsid w:val="00EE1F09"/>
    <w:rsid w:val="00F97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D1BF"/>
  <w15:chartTrackingRefBased/>
  <w15:docId w15:val="{A5F2D21F-6424-477E-B6CF-0019808D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5645"/>
    <w:pPr>
      <w:spacing w:line="252" w:lineRule="auto"/>
    </w:pPr>
  </w:style>
  <w:style w:type="paragraph" w:styleId="Nagwek1">
    <w:name w:val="heading 1"/>
    <w:basedOn w:val="Normalny"/>
    <w:next w:val="Normalny"/>
    <w:link w:val="Nagwek1Znak"/>
    <w:uiPriority w:val="9"/>
    <w:qFormat/>
    <w:rsid w:val="00615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15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1564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1564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1564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156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56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56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56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564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1564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1564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1564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1564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156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56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56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5645"/>
    <w:rPr>
      <w:rFonts w:eastAsiaTheme="majorEastAsia" w:cstheme="majorBidi"/>
      <w:color w:val="272727" w:themeColor="text1" w:themeTint="D8"/>
    </w:rPr>
  </w:style>
  <w:style w:type="paragraph" w:styleId="Tytu">
    <w:name w:val="Title"/>
    <w:basedOn w:val="Normalny"/>
    <w:next w:val="Normalny"/>
    <w:link w:val="TytuZnak"/>
    <w:uiPriority w:val="10"/>
    <w:qFormat/>
    <w:rsid w:val="00615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56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56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56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5645"/>
    <w:pPr>
      <w:spacing w:before="160"/>
      <w:jc w:val="center"/>
    </w:pPr>
    <w:rPr>
      <w:i/>
      <w:iCs/>
      <w:color w:val="404040" w:themeColor="text1" w:themeTint="BF"/>
    </w:rPr>
  </w:style>
  <w:style w:type="character" w:customStyle="1" w:styleId="CytatZnak">
    <w:name w:val="Cytat Znak"/>
    <w:basedOn w:val="Domylnaczcionkaakapitu"/>
    <w:link w:val="Cytat"/>
    <w:uiPriority w:val="29"/>
    <w:rsid w:val="00615645"/>
    <w:rPr>
      <w:i/>
      <w:iCs/>
      <w:color w:val="404040" w:themeColor="text1" w:themeTint="BF"/>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S_Akapit z listą,Obiekt,Styl 1"/>
    <w:basedOn w:val="Normalny"/>
    <w:link w:val="AkapitzlistZnak"/>
    <w:uiPriority w:val="34"/>
    <w:qFormat/>
    <w:rsid w:val="00615645"/>
    <w:pPr>
      <w:ind w:left="720"/>
      <w:contextualSpacing/>
    </w:pPr>
  </w:style>
  <w:style w:type="character" w:styleId="Wyrnienieintensywne">
    <w:name w:val="Intense Emphasis"/>
    <w:basedOn w:val="Domylnaczcionkaakapitu"/>
    <w:uiPriority w:val="21"/>
    <w:qFormat/>
    <w:rsid w:val="00615645"/>
    <w:rPr>
      <w:i/>
      <w:iCs/>
      <w:color w:val="2F5496" w:themeColor="accent1" w:themeShade="BF"/>
    </w:rPr>
  </w:style>
  <w:style w:type="paragraph" w:styleId="Cytatintensywny">
    <w:name w:val="Intense Quote"/>
    <w:basedOn w:val="Normalny"/>
    <w:next w:val="Normalny"/>
    <w:link w:val="CytatintensywnyZnak"/>
    <w:uiPriority w:val="30"/>
    <w:qFormat/>
    <w:rsid w:val="00615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15645"/>
    <w:rPr>
      <w:i/>
      <w:iCs/>
      <w:color w:val="2F5496" w:themeColor="accent1" w:themeShade="BF"/>
    </w:rPr>
  </w:style>
  <w:style w:type="character" w:styleId="Odwoanieintensywne">
    <w:name w:val="Intense Reference"/>
    <w:basedOn w:val="Domylnaczcionkaakapitu"/>
    <w:uiPriority w:val="32"/>
    <w:qFormat/>
    <w:rsid w:val="00615645"/>
    <w:rPr>
      <w:b/>
      <w:bCs/>
      <w:smallCaps/>
      <w:color w:val="2F5496" w:themeColor="accent1" w:themeShade="BF"/>
      <w:spacing w:val="5"/>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S_Akapit z listą Znak"/>
    <w:link w:val="Akapitzlist"/>
    <w:uiPriority w:val="34"/>
    <w:locked/>
    <w:rsid w:val="00615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4292</Words>
  <Characters>25755</Characters>
  <Application>Microsoft Office Word</Application>
  <DocSecurity>0</DocSecurity>
  <Lines>214</Lines>
  <Paragraphs>59</Paragraphs>
  <ScaleCrop>false</ScaleCrop>
  <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2026-02-18T09:53:00Z</dcterms:created>
  <dcterms:modified xsi:type="dcterms:W3CDTF">2026-02-18T09:54:00Z</dcterms:modified>
</cp:coreProperties>
</file>