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3B5F6" w14:textId="77777777" w:rsidR="000D5524" w:rsidRDefault="000D5524" w:rsidP="000D5524">
      <w:pPr>
        <w:ind w:left="4956" w:firstLine="708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</w:t>
      </w:r>
    </w:p>
    <w:p w14:paraId="0B9894FB" w14:textId="77777777" w:rsidR="000D5524" w:rsidRDefault="000D5524" w:rsidP="000D5524">
      <w:pPr>
        <w:ind w:left="4956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Gniezno, dnia </w:t>
      </w:r>
      <w:r>
        <w:rPr>
          <w:rFonts w:ascii="Century Gothic" w:hAnsi="Century Gothic"/>
          <w:sz w:val="20"/>
          <w:szCs w:val="20"/>
        </w:rPr>
        <w:tab/>
        <w:t>25 lutego 2026 r.</w:t>
      </w:r>
    </w:p>
    <w:p w14:paraId="77982943" w14:textId="77777777" w:rsidR="000D5524" w:rsidRDefault="000D5524" w:rsidP="000D552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6220.22.2025</w:t>
      </w:r>
    </w:p>
    <w:p w14:paraId="2373E581" w14:textId="77777777" w:rsidR="000D5524" w:rsidRDefault="000D5524" w:rsidP="000D5524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30384A93" w14:textId="77777777" w:rsidR="000D5524" w:rsidRDefault="000D5524" w:rsidP="000D5524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OBWIESZCZENIE</w:t>
      </w:r>
    </w:p>
    <w:p w14:paraId="7A91B287" w14:textId="77777777" w:rsidR="000D5524" w:rsidRDefault="000D5524" w:rsidP="000D5524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14:paraId="427AF009" w14:textId="605EF81C" w:rsidR="000D5524" w:rsidRDefault="000D5524" w:rsidP="000D5524">
      <w:pPr>
        <w:spacing w:line="276" w:lineRule="auto"/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Na podstawie art. 10 i art. 49 ustawy z dnia 14 czerwca 1960 r. kodeks postępowania administracyjnego /Dz. U. 2025 r., poz. 1691/, w związku z art. 74 ust. 3 ustawy z dnia </w:t>
      </w:r>
      <w:r>
        <w:rPr>
          <w:rFonts w:ascii="Century Gothic" w:hAnsi="Century Gothic"/>
          <w:sz w:val="20"/>
          <w:szCs w:val="20"/>
        </w:rPr>
        <w:br/>
        <w:t xml:space="preserve">3 października 2008 r. o udostępnianiu informacji o środowisku i jego ochronie, udziale społeczeństwa w ochronie środowiska oraz o ocenach oddziaływania na środowisko /Dz. U. </w:t>
      </w:r>
      <w:r>
        <w:rPr>
          <w:rFonts w:ascii="Century Gothic" w:hAnsi="Century Gothic"/>
          <w:sz w:val="20"/>
          <w:szCs w:val="20"/>
        </w:rPr>
        <w:br/>
        <w:t xml:space="preserve">z 2024 r., poz. 1112 ze zm./ oraz przeprowadzonym postępowaniem z wniosku </w:t>
      </w:r>
      <w:r>
        <w:rPr>
          <w:rFonts w:ascii="Century Gothic" w:hAnsi="Century Gothic"/>
          <w:b/>
          <w:sz w:val="20"/>
          <w:szCs w:val="20"/>
        </w:rPr>
        <w:t>Państwa Anny I Marcina B</w:t>
      </w:r>
      <w:r>
        <w:rPr>
          <w:rFonts w:ascii="Century Gothic" w:hAnsi="Century Gothic"/>
          <w:b/>
          <w:sz w:val="20"/>
          <w:szCs w:val="20"/>
        </w:rPr>
        <w:t>.</w:t>
      </w:r>
      <w:r>
        <w:rPr>
          <w:rFonts w:ascii="Century Gothic" w:hAnsi="Century Gothic"/>
          <w:b/>
          <w:sz w:val="20"/>
          <w:szCs w:val="20"/>
        </w:rPr>
        <w:t xml:space="preserve"> reprezentowanych przez Pełnomocnika Panią Barbarę Pacyńską ul. Wełnicka 9, 62-200 Gniezno </w:t>
      </w:r>
      <w:r>
        <w:rPr>
          <w:rFonts w:ascii="Century Gothic" w:hAnsi="Century Gothic"/>
          <w:sz w:val="20"/>
          <w:szCs w:val="20"/>
        </w:rPr>
        <w:t>w sprawie wydania decyzji o środowiskowych uwarunkowaniach dla przedsięwzięcia polegającego na</w:t>
      </w:r>
      <w:r>
        <w:rPr>
          <w:rFonts w:ascii="Century Gothic" w:eastAsia="Calibri" w:hAnsi="Century Gothic" w:cs="Cambria"/>
          <w:b/>
          <w:color w:val="000000"/>
          <w:sz w:val="21"/>
          <w:szCs w:val="21"/>
        </w:rPr>
        <w:t xml:space="preserve"> budowie 2 budynków mieszkalnych jednorodzinnych w zabudowie wolnostojącej wraz z drogami wewnętrznymi i niezbędną infrastrukturą techniczną w miejscowości Kalina, Gmina Gniezno, działki nr 76/32 i 76/33</w:t>
      </w:r>
      <w:r>
        <w:rPr>
          <w:rFonts w:ascii="Century Gothic" w:hAnsi="Century Gothic"/>
          <w:b/>
          <w:bCs/>
          <w:i/>
          <w:sz w:val="20"/>
          <w:szCs w:val="20"/>
        </w:rPr>
        <w:t xml:space="preserve">, </w:t>
      </w:r>
      <w:r>
        <w:rPr>
          <w:rFonts w:ascii="Century Gothic" w:hAnsi="Century Gothic"/>
          <w:sz w:val="20"/>
          <w:szCs w:val="20"/>
        </w:rPr>
        <w:t xml:space="preserve">Wójt Gminy Gniezno zawiadamia, że strony postępowania administracyjnego przed wydaniem decyzji w powyższej sprawie mają możliwość wypowiedzenia się, co do zebranych dowodów i materiałów oraz zgłoszonych żądań do Urzędu Gminy Gniezno, pokój nr 9, w terminie </w:t>
      </w:r>
      <w:r>
        <w:rPr>
          <w:rFonts w:ascii="Century Gothic" w:hAnsi="Century Gothic"/>
          <w:b/>
          <w:sz w:val="20"/>
          <w:szCs w:val="20"/>
        </w:rPr>
        <w:t xml:space="preserve">7 dni </w:t>
      </w:r>
      <w:r>
        <w:rPr>
          <w:rFonts w:ascii="Century Gothic" w:hAnsi="Century Gothic"/>
          <w:sz w:val="20"/>
          <w:szCs w:val="20"/>
        </w:rPr>
        <w:t xml:space="preserve">od daty doręczenia niniejszego zawiadomienia. Ponadto w powyższym terminie strony postępowania mogą zapoznać się z Opinią Sanitarną Państwowego Powiatowego Inspektora Sanitarnego w Gnieźnie, Opinią Regionalnego Dyrektora Ochrony Środowiska w Poznaniu oraz Opinią Dyrektora Regionalnego Zarządu Gospodarki Wodnej Wód Polskich w Poznaniu. </w:t>
      </w:r>
    </w:p>
    <w:p w14:paraId="01576104" w14:textId="77777777" w:rsidR="000D5524" w:rsidRDefault="000D5524" w:rsidP="000D5524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10317E78" w14:textId="77777777" w:rsidR="000D5524" w:rsidRDefault="000D5524" w:rsidP="000D5524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55CD74EB" w14:textId="77777777" w:rsidR="000D5524" w:rsidRDefault="000D5524" w:rsidP="000D5524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460B50F9" w14:textId="77777777" w:rsidR="000D5524" w:rsidRDefault="000D5524" w:rsidP="000D5524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3B2E2A56" w14:textId="77777777" w:rsidR="000D5524" w:rsidRDefault="000D5524" w:rsidP="000D5524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>Otrzymują:</w:t>
      </w:r>
    </w:p>
    <w:p w14:paraId="751B02D3" w14:textId="77777777" w:rsidR="000D5524" w:rsidRDefault="000D5524" w:rsidP="000D5524">
      <w:pPr>
        <w:numPr>
          <w:ilvl w:val="0"/>
          <w:numId w:val="9"/>
        </w:numPr>
        <w:spacing w:line="276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Strony postępowania administracyjnego wg rozdzielnika</w:t>
      </w:r>
    </w:p>
    <w:p w14:paraId="284853D6" w14:textId="77777777" w:rsidR="000D5524" w:rsidRDefault="000D5524" w:rsidP="000D5524">
      <w:pPr>
        <w:numPr>
          <w:ilvl w:val="0"/>
          <w:numId w:val="9"/>
        </w:numPr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a/a (sprawę prowadzi Rafał Skweres – tel. 61 424 57 66)</w:t>
      </w:r>
    </w:p>
    <w:p w14:paraId="79C503E4" w14:textId="77777777" w:rsidR="000D5524" w:rsidRDefault="000D5524" w:rsidP="000D5524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16334927" w14:textId="77777777" w:rsidR="000D5524" w:rsidRDefault="000D5524" w:rsidP="000D5524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488A1271" w14:textId="77777777" w:rsidR="000D5524" w:rsidRDefault="000D5524" w:rsidP="000D5524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73F25882" w14:textId="77777777" w:rsidR="000D5524" w:rsidRDefault="000D5524" w:rsidP="000D5524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333A5CCD" w14:textId="77777777" w:rsidR="000D5524" w:rsidRDefault="000D5524" w:rsidP="000D5524">
      <w:pPr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Uwaga</w:t>
      </w:r>
      <w:r>
        <w:rPr>
          <w:rFonts w:ascii="Century Gothic" w:hAnsi="Century Gothic"/>
          <w:b/>
          <w:bCs/>
          <w:sz w:val="16"/>
          <w:szCs w:val="16"/>
        </w:rPr>
        <w:t>:</w:t>
      </w:r>
    </w:p>
    <w:p w14:paraId="6106FBC3" w14:textId="77777777" w:rsidR="000D5524" w:rsidRDefault="000D5524" w:rsidP="000D5524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sz w:val="16"/>
          <w:szCs w:val="16"/>
        </w:rPr>
        <w:br/>
      </w:r>
      <w:r>
        <w:rPr>
          <w:rFonts w:ascii="Century Gothic" w:hAnsi="Century Gothic"/>
          <w:b/>
          <w:bCs/>
          <w:sz w:val="16"/>
          <w:szCs w:val="16"/>
        </w:rPr>
        <w:t>26 lutego 2026 roku.</w:t>
      </w:r>
    </w:p>
    <w:p w14:paraId="63F55921" w14:textId="77777777" w:rsidR="000D5524" w:rsidRDefault="000D5524" w:rsidP="000D5524">
      <w:pPr>
        <w:spacing w:line="480" w:lineRule="auto"/>
        <w:rPr>
          <w:rFonts w:ascii="Century Gothic" w:hAnsi="Century Gothic"/>
          <w:sz w:val="20"/>
          <w:szCs w:val="20"/>
        </w:rPr>
      </w:pPr>
    </w:p>
    <w:p w14:paraId="56693967" w14:textId="77777777" w:rsidR="000D5524" w:rsidRDefault="000D5524" w:rsidP="000D5524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Wywieszono na tablicy ogłoszeń ……………………………………………….…….. na okres od dnia  …………….. do dnia …………………….. (włącznie)</w:t>
      </w:r>
    </w:p>
    <w:p w14:paraId="1DCC0C45" w14:textId="77777777" w:rsidR="000D5524" w:rsidRDefault="000D5524" w:rsidP="000D5524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>
        <w:rPr>
          <w:rFonts w:ascii="Century Gothic" w:hAnsi="Century Gothic"/>
          <w:sz w:val="20"/>
          <w:szCs w:val="20"/>
        </w:rPr>
        <w:tab/>
      </w:r>
    </w:p>
    <w:p w14:paraId="37FF8377" w14:textId="77777777" w:rsidR="000D5524" w:rsidRDefault="000D5524" w:rsidP="000D5524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Podpis i pieczątka</w:t>
      </w:r>
    </w:p>
    <w:p w14:paraId="3CB750E6" w14:textId="4F034BA2" w:rsidR="00E15674" w:rsidRPr="00DD1B89" w:rsidRDefault="00E15674" w:rsidP="00DD1B89">
      <w:pPr>
        <w:ind w:left="360"/>
        <w:jc w:val="both"/>
        <w:rPr>
          <w:rFonts w:ascii="Century Gothic" w:hAnsi="Century Gothic"/>
          <w:sz w:val="18"/>
          <w:szCs w:val="18"/>
        </w:rPr>
      </w:pPr>
    </w:p>
    <w:sectPr w:rsidR="00E15674" w:rsidRPr="00DD1B89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E311C" w14:textId="77777777" w:rsidR="0061140C" w:rsidRDefault="0061140C" w:rsidP="00A3277F">
      <w:r>
        <w:separator/>
      </w:r>
    </w:p>
  </w:endnote>
  <w:endnote w:type="continuationSeparator" w:id="0">
    <w:p w14:paraId="6DDBE7FC" w14:textId="77777777" w:rsidR="0061140C" w:rsidRDefault="0061140C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88B7D" w14:textId="77777777" w:rsidR="0061140C" w:rsidRDefault="0061140C" w:rsidP="00A3277F">
      <w:r>
        <w:separator/>
      </w:r>
    </w:p>
  </w:footnote>
  <w:footnote w:type="continuationSeparator" w:id="0">
    <w:p w14:paraId="5AFDCE24" w14:textId="77777777" w:rsidR="0061140C" w:rsidRDefault="0061140C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10"/>
  </w:num>
  <w:num w:numId="5" w16cid:durableId="123057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6277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86090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53667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68304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363A"/>
    <w:rsid w:val="0006555D"/>
    <w:rsid w:val="00065710"/>
    <w:rsid w:val="00067A5A"/>
    <w:rsid w:val="00073F70"/>
    <w:rsid w:val="000745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D5524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52A6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3EB2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BD9"/>
    <w:rsid w:val="00457D84"/>
    <w:rsid w:val="0046150F"/>
    <w:rsid w:val="00462047"/>
    <w:rsid w:val="0046321A"/>
    <w:rsid w:val="0046465E"/>
    <w:rsid w:val="00465530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67D7"/>
    <w:rsid w:val="004E1E7D"/>
    <w:rsid w:val="004E424D"/>
    <w:rsid w:val="004E5F76"/>
    <w:rsid w:val="004F3DE8"/>
    <w:rsid w:val="004F4D61"/>
    <w:rsid w:val="004F4F0B"/>
    <w:rsid w:val="00502FAA"/>
    <w:rsid w:val="0050558E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140C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5FC0"/>
    <w:rsid w:val="00656487"/>
    <w:rsid w:val="00656C65"/>
    <w:rsid w:val="0065717E"/>
    <w:rsid w:val="006617CB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2DB9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1887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7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2BF6"/>
    <w:rsid w:val="00AE3746"/>
    <w:rsid w:val="00AE5171"/>
    <w:rsid w:val="00AE6977"/>
    <w:rsid w:val="00AF183B"/>
    <w:rsid w:val="00AF631D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88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200A"/>
    <w:rsid w:val="00BA615E"/>
    <w:rsid w:val="00BB1750"/>
    <w:rsid w:val="00BB7346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548E4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97C2E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07E9B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0CF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13A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CF6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D164D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E530CF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530CF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2026-01-14T07:35:00Z</cp:lastPrinted>
  <dcterms:created xsi:type="dcterms:W3CDTF">2026-02-25T08:25:00Z</dcterms:created>
  <dcterms:modified xsi:type="dcterms:W3CDTF">2026-02-25T08:25:00Z</dcterms:modified>
</cp:coreProperties>
</file>