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8101" w14:textId="0CADE29B" w:rsidR="00C92182" w:rsidRDefault="005E2193">
      <w:r>
        <w:rPr>
          <w:noProof/>
        </w:rPr>
        <w:drawing>
          <wp:inline distT="0" distB="0" distL="0" distR="0" wp14:anchorId="05DAFD39" wp14:editId="3F797B45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94519" w14:textId="77777777" w:rsidR="005E2193" w:rsidRDefault="005E2193"/>
    <w:p w14:paraId="2DB2EB27" w14:textId="02CCAEF7" w:rsidR="005E2193" w:rsidRDefault="005E219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2193">
        <w:rPr>
          <w:rFonts w:ascii="Times New Roman" w:hAnsi="Times New Roman" w:cs="Times New Roman"/>
          <w:sz w:val="24"/>
          <w:szCs w:val="24"/>
        </w:rPr>
        <w:t xml:space="preserve">    Słupca, </w:t>
      </w:r>
      <w:r w:rsidR="00E378DC">
        <w:rPr>
          <w:rFonts w:ascii="Times New Roman" w:hAnsi="Times New Roman" w:cs="Times New Roman"/>
          <w:sz w:val="24"/>
          <w:szCs w:val="24"/>
        </w:rPr>
        <w:t>9</w:t>
      </w:r>
      <w:r w:rsidRPr="005E2193">
        <w:rPr>
          <w:rFonts w:ascii="Times New Roman" w:hAnsi="Times New Roman" w:cs="Times New Roman"/>
          <w:sz w:val="24"/>
          <w:szCs w:val="24"/>
        </w:rPr>
        <w:t>.0</w:t>
      </w:r>
      <w:r w:rsidR="00E378DC">
        <w:rPr>
          <w:rFonts w:ascii="Times New Roman" w:hAnsi="Times New Roman" w:cs="Times New Roman"/>
          <w:sz w:val="24"/>
          <w:szCs w:val="24"/>
        </w:rPr>
        <w:t>4</w:t>
      </w:r>
      <w:r w:rsidRPr="005E2193">
        <w:rPr>
          <w:rFonts w:ascii="Times New Roman" w:hAnsi="Times New Roman" w:cs="Times New Roman"/>
          <w:sz w:val="24"/>
          <w:szCs w:val="24"/>
        </w:rPr>
        <w:t>.202</w:t>
      </w:r>
      <w:r w:rsidR="00E378DC">
        <w:rPr>
          <w:rFonts w:ascii="Times New Roman" w:hAnsi="Times New Roman" w:cs="Times New Roman"/>
          <w:sz w:val="24"/>
          <w:szCs w:val="24"/>
        </w:rPr>
        <w:t>5</w:t>
      </w:r>
      <w:r w:rsidRPr="005E2193">
        <w:rPr>
          <w:rFonts w:ascii="Times New Roman" w:hAnsi="Times New Roman" w:cs="Times New Roman"/>
          <w:sz w:val="24"/>
          <w:szCs w:val="24"/>
        </w:rPr>
        <w:t xml:space="preserve"> r.</w:t>
      </w:r>
      <w:r w:rsidR="0015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PCPR.ZP.1.202</w:t>
      </w:r>
      <w:r w:rsidR="00E378DC">
        <w:rPr>
          <w:rFonts w:ascii="Times New Roman" w:hAnsi="Times New Roman" w:cs="Times New Roman"/>
          <w:sz w:val="24"/>
          <w:szCs w:val="24"/>
        </w:rPr>
        <w:t>5</w:t>
      </w:r>
    </w:p>
    <w:p w14:paraId="71EC1236" w14:textId="77777777" w:rsidR="005E2193" w:rsidRDefault="005E2193" w:rsidP="005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5E219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ZAWIADOMIENIE O WYBORZE NAJKORZYSTNIEJSZEJ OFERTY</w:t>
      </w:r>
    </w:p>
    <w:p w14:paraId="45A71DE5" w14:textId="77777777" w:rsidR="0015322E" w:rsidRPr="005E2193" w:rsidRDefault="0015322E" w:rsidP="005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8839157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3A6B637D" w14:textId="0A27B0AD" w:rsidR="005E2193" w:rsidRDefault="005E2193" w:rsidP="005E2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Dotyczy: postępowania prowadzonego w trybie przetargu nieograniczonego poniżej kwot określonych w przepisach wydanych na podstawie art. 3 ust. 1 ustawy Prawo zamówień publicznych  </w:t>
      </w:r>
      <w:r w:rsidR="004C255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realizację zadania: </w:t>
      </w:r>
    </w:p>
    <w:p w14:paraId="2A8D1FF4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>Usługi z zakresu wsparcia rodziny i systemu pieczy zastępczej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 podziałem na 6 pakietów a mianowicie:</w:t>
      </w:r>
    </w:p>
    <w:p w14:paraId="2DE9B753" w14:textId="77777777" w:rsidR="0015322E" w:rsidRDefault="0015322E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30FAE75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Pakiet nr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51D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Usługa</w:t>
      </w:r>
      <w:r w:rsidRPr="00251DF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przeprowadzenia kompleksowej diagnozy pogłębionej zgodnej ze wskazaniami wynikającymi z diagnozy ogólnorozwojowej dla 11 wychowanków rodzinnej pieczy zastępczej z powiatu słupeckiego</w:t>
      </w:r>
      <w:r w:rsidRPr="00251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BA477AD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251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wspierające rozwój, kompensujące opóźnienia dzieci i młodzieży przebywających w pieczy zastępczej dla 13 osób</w:t>
      </w:r>
    </w:p>
    <w:p w14:paraId="3F8FF208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U</w:t>
      </w:r>
      <w:r w:rsidRPr="00251DFE">
        <w:rPr>
          <w:rFonts w:ascii="Times New Roman" w:eastAsia="Calibri" w:hAnsi="Times New Roman" w:cs="Times New Roman"/>
          <w:bCs/>
          <w:kern w:val="3"/>
          <w:sz w:val="24"/>
          <w:szCs w:val="24"/>
          <w14:ligatures w14:val="none"/>
        </w:rPr>
        <w:t>sługi wsparcia w procesie usamodzielniania wychowanków pieczy zastępczej</w:t>
      </w:r>
      <w:r w:rsidRPr="00251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12 osób</w:t>
      </w:r>
    </w:p>
    <w:p w14:paraId="1044E0A3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Pakiet nr 4 - </w:t>
      </w:r>
      <w:r w:rsidRPr="00251DFE">
        <w:rPr>
          <w:rFonts w:ascii="Times New Roman" w:eastAsia="Calibri" w:hAnsi="Times New Roman" w:cs="Times New Roman"/>
          <w:bCs/>
          <w:kern w:val="3"/>
          <w:sz w:val="24"/>
          <w:szCs w:val="24"/>
          <w14:ligatures w14:val="none"/>
        </w:rPr>
        <w:t>Organizacja zajęć szkoleniowych dla 40 rodziców zastępczych prowadzone w formie warsztatów</w:t>
      </w:r>
    </w:p>
    <w:p w14:paraId="3D6A7933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251DF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Zorganizowanie i przeprowadzenie wyjazdu edukacyjnego dla rodziców zastępczych i dzieci umieszczonych w pieczy zastępczej</w:t>
      </w:r>
      <w:r w:rsidRPr="00251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36 osób</w:t>
      </w:r>
    </w:p>
    <w:p w14:paraId="38B864E8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Pakiet nr 6 - </w:t>
      </w:r>
      <w:bookmarkStart w:id="0" w:name="_Hlk158367989"/>
      <w:r w:rsidRPr="00251DF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Zorganizowanie i przeprowadzenie wyjazdu edukacyjnego dla usamodzielnianych wychowanków</w:t>
      </w:r>
      <w:r w:rsidRPr="00251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6 osób</w:t>
      </w:r>
      <w:bookmarkEnd w:id="0"/>
    </w:p>
    <w:p w14:paraId="516D48A4" w14:textId="77777777" w:rsidR="0015322E" w:rsidRDefault="0015322E" w:rsidP="0015322E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616C269" w14:textId="3452F972" w:rsidR="0015322E" w:rsidRDefault="00F41FCE" w:rsidP="0015322E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41FCE">
        <w:rPr>
          <w:rFonts w:ascii="Times New Roman" w:hAnsi="Times New Roman" w:cs="Times New Roman"/>
          <w:sz w:val="24"/>
          <w:szCs w:val="24"/>
        </w:rPr>
        <w:t>rzed otwarciem ofert zamawiający udostępnił kwotę, jaką zamierza przeznaczyć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FCE">
        <w:rPr>
          <w:rFonts w:ascii="Times New Roman" w:hAnsi="Times New Roman" w:cs="Times New Roman"/>
          <w:sz w:val="24"/>
          <w:szCs w:val="24"/>
        </w:rPr>
        <w:t>na sfinansowanie</w:t>
      </w:r>
      <w:r w:rsidR="0015322E">
        <w:rPr>
          <w:rFonts w:ascii="Times New Roman" w:hAnsi="Times New Roman" w:cs="Times New Roman"/>
          <w:sz w:val="24"/>
          <w:szCs w:val="24"/>
        </w:rPr>
        <w:t xml:space="preserve"> </w:t>
      </w:r>
      <w:r w:rsidR="0010437F">
        <w:rPr>
          <w:rFonts w:ascii="Times New Roman" w:hAnsi="Times New Roman" w:cs="Times New Roman"/>
          <w:sz w:val="24"/>
          <w:szCs w:val="24"/>
        </w:rPr>
        <w:t>poszczególnych pakietów w ramach przedmiotowego postępowania.</w:t>
      </w:r>
      <w:r w:rsidRPr="00F41F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CB065CE" w14:textId="7F810700" w:rsidR="00AD07E0" w:rsidRDefault="00AD07E0" w:rsidP="0015322E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złożono 3 oferty przy czym:</w:t>
      </w:r>
    </w:p>
    <w:p w14:paraId="71F9D639" w14:textId="39B11349" w:rsidR="00AD07E0" w:rsidRDefault="00AD07E0" w:rsidP="00AD07E0">
      <w:pPr>
        <w:pStyle w:val="Akapitzlist"/>
        <w:numPr>
          <w:ilvl w:val="0"/>
          <w:numId w:val="7"/>
        </w:num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pakiet nr 1 i nr 2 nie wpłynęła żadna oferta co skutkuje koniecznością unieważnienia postępowania na pakiet nr 1 i nr 2 na podstawie przepisów art. 255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73F0A1C" w14:textId="5E337BEE" w:rsidR="00AD07E0" w:rsidRPr="00AD07E0" w:rsidRDefault="00AD07E0" w:rsidP="00AD07E0">
      <w:pPr>
        <w:pStyle w:val="Akapitzlist"/>
        <w:numPr>
          <w:ilvl w:val="0"/>
          <w:numId w:val="7"/>
        </w:num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pakiet nr 5 złożono jedną ofertę, której cena </w:t>
      </w:r>
      <w:r w:rsidRPr="00AD07E0">
        <w:rPr>
          <w:rFonts w:ascii="Times New Roman" w:hAnsi="Times New Roman" w:cs="Times New Roman"/>
          <w:sz w:val="24"/>
          <w:szCs w:val="24"/>
        </w:rPr>
        <w:t>przewyższa kwotę, którą zamawiający zamierza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AD07E0">
        <w:rPr>
          <w:rFonts w:ascii="Times New Roman" w:hAnsi="Times New Roman" w:cs="Times New Roman"/>
          <w:sz w:val="24"/>
          <w:szCs w:val="24"/>
        </w:rPr>
        <w:t xml:space="preserve"> przeznaczyć na sfinansowanie </w:t>
      </w:r>
      <w:r w:rsidR="0010437F">
        <w:rPr>
          <w:rFonts w:ascii="Times New Roman" w:hAnsi="Times New Roman" w:cs="Times New Roman"/>
          <w:sz w:val="24"/>
          <w:szCs w:val="24"/>
        </w:rPr>
        <w:t>tego pakietu</w:t>
      </w:r>
      <w:r>
        <w:rPr>
          <w:rFonts w:ascii="Times New Roman" w:hAnsi="Times New Roman" w:cs="Times New Roman"/>
          <w:sz w:val="24"/>
          <w:szCs w:val="24"/>
        </w:rPr>
        <w:t xml:space="preserve"> (nie możliwości zwiększenia tej kwoty) co skutkuje konieczności unieważnienia postępowania na pakiet nr 5 na podstawie przepisów art. 255 pkt 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8738AA5" w14:textId="77777777" w:rsidR="00AD07E0" w:rsidRPr="00AD07E0" w:rsidRDefault="00AD07E0" w:rsidP="00AD07E0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7A35A17" w14:textId="322CE653" w:rsid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 podstawie art. 253 ust. 1 Prawo zamówień publicznych zwanej dalej Ustawą, Zamawiający</w:t>
      </w:r>
      <w:r w:rsidR="00F41F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wiatowe Centrum Pomocy Rodzinie w Słupcy</w:t>
      </w: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., zawiadamia Wykonawców o wyborze oferty najkorzystniejszej. </w:t>
      </w:r>
    </w:p>
    <w:p w14:paraId="00061BE5" w14:textId="77777777" w:rsidR="000B1C84" w:rsidRDefault="000B1C84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31EFD6" w14:textId="42945C44" w:rsidR="000B1C84" w:rsidRPr="000B1C84" w:rsidRDefault="000B1C84" w:rsidP="000B1C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B1C8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INFORMACJE OGÓLNR</w:t>
      </w:r>
    </w:p>
    <w:p w14:paraId="0E76AFF2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A4893D4" w14:textId="1EF32915" w:rsidR="005E2193" w:rsidRPr="00AD07E0" w:rsidRDefault="005E2193" w:rsidP="002304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="00E37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E37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E37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do godziny 10.00 do </w:t>
      </w:r>
      <w:r w:rsidR="002304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Powiatowego Centrum Pomocy Rodzinie w Słupcy 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wpłynęł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07E0" w:rsidRPr="00AD07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D07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oferty.</w:t>
      </w:r>
    </w:p>
    <w:p w14:paraId="19F81467" w14:textId="77777777" w:rsidR="000B1C84" w:rsidRDefault="000B1C84" w:rsidP="005E219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9D1E3E" w14:textId="5742BA77" w:rsidR="000B1C84" w:rsidRPr="000B1C84" w:rsidRDefault="000B1C84" w:rsidP="000B1C84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WYBÓR OFERTY NAJKORZYSTNIEJSZEJ WRAZ Z UZASADNIENIEM</w:t>
      </w:r>
    </w:p>
    <w:p w14:paraId="4D5C1FB4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6E586D5" w14:textId="77777777" w:rsidR="005E2193" w:rsidRP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E7271CB" w14:textId="77777777" w:rsidR="005E2193" w:rsidRP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wyniku oceny ofert, dokonanej w oparciu o przyjęte kryteria:</w:t>
      </w:r>
    </w:p>
    <w:p w14:paraId="37845F79" w14:textId="3CA039DF" w:rsidR="005E2193" w:rsidRPr="005E2193" w:rsidRDefault="005E2193" w:rsidP="005E21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cena –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100</w:t>
      </w:r>
      <w:r w:rsidRPr="005E21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%</w:t>
      </w:r>
    </w:p>
    <w:p w14:paraId="654741D6" w14:textId="2F80173E" w:rsidR="0015322E" w:rsidRDefault="005E2193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przyznał następującą ilość punktów</w:t>
      </w:r>
      <w:r w:rsidR="0015322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0D1666A1" w14:textId="77777777" w:rsidR="00F13ECE" w:rsidRDefault="00F13ECE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AD0DAFE" w14:textId="77777777" w:rsidR="00F13ECE" w:rsidRDefault="00F13ECE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72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74"/>
        <w:gridCol w:w="1374"/>
      </w:tblGrid>
      <w:tr w:rsidR="00F13ECE" w:rsidRPr="002E6180" w14:paraId="66807D54" w14:textId="78FDF7E8" w:rsidTr="00F13ECE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3BD4A25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FD26A92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064F4A12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A88CD7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362FE567" w14:textId="5C8468F3" w:rsidR="00F13ECE" w:rsidRPr="002E6180" w:rsidRDefault="00F13ECE" w:rsidP="00DE6EA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1C797D" w14:textId="4C7F7E30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F13ECE" w:rsidRPr="002E6180" w14:paraId="20B744AB" w14:textId="596D9423" w:rsidTr="00F13ECE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258" w14:textId="77777777" w:rsidR="00F13ECE" w:rsidRPr="002E6180" w:rsidRDefault="00F13ECE" w:rsidP="00DE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A36" w14:textId="77777777" w:rsidR="00F13ECE" w:rsidRPr="002E6180" w:rsidRDefault="00F13ECE" w:rsidP="00DE6EA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Fundacja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Psychocenter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62-800 Kalisz, ul. Zacisze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5F06" w14:textId="77777777" w:rsidR="00F13ECE" w:rsidRPr="00882DAB" w:rsidRDefault="00F13ECE" w:rsidP="00DE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7.188</w:t>
            </w:r>
            <w:r w:rsidRPr="00882D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F9D9" w14:textId="0B3BE3F8" w:rsidR="00F13ECE" w:rsidRDefault="00F13ECE" w:rsidP="00DE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59,68</w:t>
            </w:r>
          </w:p>
        </w:tc>
      </w:tr>
    </w:tbl>
    <w:p w14:paraId="335B5220" w14:textId="77777777" w:rsidR="00F13ECE" w:rsidRDefault="00F13ECE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72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74"/>
        <w:gridCol w:w="1374"/>
      </w:tblGrid>
      <w:tr w:rsidR="00F13ECE" w:rsidRPr="002E6180" w14:paraId="2B719CC9" w14:textId="413A8445" w:rsidTr="00F13ECE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E093248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1DAE321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65481CD6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E701B5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2C3940A4" w14:textId="0C6093E1" w:rsidR="00F13ECE" w:rsidRPr="002E6180" w:rsidRDefault="00F13ECE" w:rsidP="00DE6EA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F10F3F" w14:textId="50AEEAFA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F13ECE" w:rsidRPr="002E6180" w14:paraId="3FAF85A4" w14:textId="46E2EF54" w:rsidTr="00F13ECE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89041" w14:textId="77777777" w:rsidR="00F13ECE" w:rsidRPr="002E6180" w:rsidRDefault="00F13ECE" w:rsidP="00DE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E129" w14:textId="77777777" w:rsidR="00F13ECE" w:rsidRPr="002E6180" w:rsidRDefault="00F13ECE" w:rsidP="00DE6EA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BPR Consulting Paulina Rydz, ul. Wólczańska 241 lok. 21 93-035 Łódź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C4568" w14:textId="77777777" w:rsidR="00F13ECE" w:rsidRPr="002E6180" w:rsidRDefault="00F13ECE" w:rsidP="00DE6E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9.616,00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444B5" w14:textId="5DACE24B" w:rsidR="00F13ECE" w:rsidRDefault="00F13ECE" w:rsidP="00DE6E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100</w:t>
            </w:r>
          </w:p>
        </w:tc>
      </w:tr>
      <w:tr w:rsidR="00F13ECE" w:rsidRPr="002E6180" w14:paraId="27A10D4C" w14:textId="3DCC8967" w:rsidTr="00F13ECE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BCC5" w14:textId="77777777" w:rsidR="00F13ECE" w:rsidRPr="002E6180" w:rsidRDefault="00F13ECE" w:rsidP="00DE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A363" w14:textId="77777777" w:rsidR="00F13ECE" w:rsidRPr="002E6180" w:rsidRDefault="00F13ECE" w:rsidP="00DE6EA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121F" w14:textId="77777777" w:rsidR="00F13ECE" w:rsidRPr="002E6180" w:rsidRDefault="00F13ECE" w:rsidP="00DE6E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9.456,00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05A" w14:textId="53793CC8" w:rsidR="00F13ECE" w:rsidRDefault="00F13ECE" w:rsidP="00DE6E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45,37</w:t>
            </w:r>
          </w:p>
        </w:tc>
      </w:tr>
      <w:tr w:rsidR="00F13ECE" w:rsidRPr="002E6180" w14:paraId="41F4EAF4" w14:textId="2BCFD891" w:rsidTr="00F13ECE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9253" w14:textId="77777777" w:rsidR="00F13ECE" w:rsidRPr="002E6180" w:rsidRDefault="00F13ECE" w:rsidP="00DE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AE2" w14:textId="77777777" w:rsidR="00F13ECE" w:rsidRPr="002E6180" w:rsidRDefault="00F13ECE" w:rsidP="00DE6EA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CCB" w14:textId="77777777" w:rsidR="00F13ECE" w:rsidRPr="00B96948" w:rsidRDefault="00F13ECE" w:rsidP="00DE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69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3.105,65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E9" w14:textId="40A6C978" w:rsidR="00F13ECE" w:rsidRPr="00B96948" w:rsidRDefault="00F13ECE" w:rsidP="00DE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</w:tr>
    </w:tbl>
    <w:p w14:paraId="073A2E27" w14:textId="77777777" w:rsidR="00F13ECE" w:rsidRDefault="00F13ECE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72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74"/>
        <w:gridCol w:w="1374"/>
      </w:tblGrid>
      <w:tr w:rsidR="00F13ECE" w:rsidRPr="002E6180" w14:paraId="7F48D44C" w14:textId="61BF8614" w:rsidTr="00F13ECE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02F88EBE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488AF3F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5AB7BB69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AC36555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751344F1" w14:textId="2CB014A9" w:rsidR="00F13ECE" w:rsidRPr="002E6180" w:rsidRDefault="00F13ECE" w:rsidP="00DE6EA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B878DC7" w14:textId="32184530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F13ECE" w:rsidRPr="002E6180" w14:paraId="4C2663FB" w14:textId="6A56BCF8" w:rsidTr="00F13ECE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677" w14:textId="77777777" w:rsidR="00F13ECE" w:rsidRPr="002E6180" w:rsidRDefault="00F13ECE" w:rsidP="00DE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AA2" w14:textId="77777777" w:rsidR="00F13ECE" w:rsidRPr="002E6180" w:rsidRDefault="00F13ECE" w:rsidP="00DE6E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Latarnia Psychologiczna 87-100 Toruń ul. Wybickiego 20/5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0AA0" w14:textId="77777777" w:rsidR="00F13ECE" w:rsidRPr="002E6180" w:rsidRDefault="00F13ECE" w:rsidP="00DE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4.290,00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6058" w14:textId="59FA9988" w:rsidR="00F13ECE" w:rsidRDefault="00F13ECE" w:rsidP="00DE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</w:tr>
    </w:tbl>
    <w:p w14:paraId="40927C9D" w14:textId="77777777" w:rsidR="005E2193" w:rsidRDefault="005E2193">
      <w:pPr>
        <w:rPr>
          <w:rFonts w:ascii="Times New Roman" w:hAnsi="Times New Roman" w:cs="Times New Roman"/>
          <w:sz w:val="24"/>
          <w:szCs w:val="24"/>
        </w:rPr>
      </w:pPr>
    </w:p>
    <w:p w14:paraId="43566A61" w14:textId="19F878DC" w:rsidR="00B759E0" w:rsidRDefault="00B759E0" w:rsidP="00B759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wyniku dokonanej oceny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PCPR w Słupcy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udziela zamówienia publicznego, w przedmiotowym postępowaniu przetargowym następując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 Wykonawc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om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042FA309" w14:textId="77777777" w:rsidR="00B759E0" w:rsidRDefault="00B759E0" w:rsidP="00B759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9FD24D" w14:textId="50B912A3" w:rsidR="005E2193" w:rsidRPr="00961C1C" w:rsidRDefault="00B759E0" w:rsidP="00961C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Pakiet nr 3</w:t>
      </w:r>
      <w:r w:rsidR="00F13E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i nr 6</w:t>
      </w:r>
      <w:r w:rsidR="00961C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firmie</w:t>
      </w:r>
      <w:r w:rsidR="00961C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1C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BPR Consulting Paulina Rydz, ul. Wólczańska 241 lok. 21 </w:t>
      </w:r>
      <w:r w:rsidR="00961C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961C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93-035 Łódź</w:t>
      </w:r>
    </w:p>
    <w:p w14:paraId="64343734" w14:textId="50B2E2C3" w:rsidR="00AD07E0" w:rsidRPr="00AD07E0" w:rsidRDefault="00961C1C" w:rsidP="00AD07E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na Pakiet nr </w:t>
      </w:r>
      <w:r w:rsidR="00AD07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firmie </w:t>
      </w:r>
      <w:r w:rsidR="00AD07E0" w:rsidRPr="00AD07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Latarnia Psychologiczna 87-100 Toruń ul. Wybickiego 20/5</w:t>
      </w:r>
    </w:p>
    <w:p w14:paraId="0290A538" w14:textId="77777777" w:rsidR="00AD07E0" w:rsidRPr="00AD07E0" w:rsidRDefault="00AD07E0" w:rsidP="00AD07E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07A40D" w14:textId="480EADD6" w:rsidR="0020488F" w:rsidRPr="000B1C84" w:rsidRDefault="0020488F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UZASADNIENIE WYBORU NAJKORZYTSNIEJSZEJ OFERTY:</w:t>
      </w:r>
    </w:p>
    <w:p w14:paraId="292D6F19" w14:textId="77777777" w:rsidR="0020488F" w:rsidRPr="0020488F" w:rsidRDefault="0020488F" w:rsidP="0020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1C787C22" w14:textId="528A8921" w:rsidR="0020488F" w:rsidRDefault="0020488F" w:rsidP="002048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Wybran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Wykonawc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spełnia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ją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warunki udziału w postępowaniu i nie podlega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ją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wykluczeniu,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ich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ofert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są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ważn</w:t>
      </w:r>
      <w:r w:rsidR="00A438A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Zamawiający uznał  ofert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najkorzystniejsz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punktu widzenia kryteriów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przyjętych w przedmiotowym postępowaniu: (cena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100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%),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fert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 w/w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Wykonawc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ów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otrzymał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najwyższą ilość punktów.</w:t>
      </w:r>
    </w:p>
    <w:p w14:paraId="44678C59" w14:textId="36F152D1" w:rsid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10F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Firm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y:</w:t>
      </w:r>
    </w:p>
    <w:p w14:paraId="37F888E2" w14:textId="424ACE05" w:rsidR="0087577F" w:rsidRPr="000B1C84" w:rsidRDefault="000B1C84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OFERTY ODRZUCONE/WYKONAWCY WYKLUCENI</w:t>
      </w:r>
    </w:p>
    <w:p w14:paraId="30001400" w14:textId="77777777" w:rsidR="00210F02" w:rsidRP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7374D2F" w14:textId="2E52AFC3" w:rsid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10F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prowadzonym post</w:t>
      </w:r>
      <w:r w:rsidR="002304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ę</w:t>
      </w:r>
      <w:r w:rsidRPr="00210F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powaniu przetargowym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nie odrzucił żadnej oferty oraz nie wykluczył Wykonawców biorących w nim udział</w:t>
      </w:r>
    </w:p>
    <w:p w14:paraId="60215EE9" w14:textId="77777777" w:rsidR="004C2550" w:rsidRDefault="004C2550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71F5F2D" w14:textId="6E886011" w:rsidR="0087577F" w:rsidRDefault="004C2550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C25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TERMIN PODPISANIA UMOWY</w:t>
      </w:r>
    </w:p>
    <w:p w14:paraId="51CDECFD" w14:textId="77777777" w:rsidR="004C2550" w:rsidRPr="004C2550" w:rsidRDefault="004C2550" w:rsidP="004C255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1FAA23" w14:textId="104F23DC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lastRenderedPageBreak/>
        <w:t>Termin, po którego upływie może być zawarta umowa w sprawie zamówienia publicznego:</w:t>
      </w:r>
    </w:p>
    <w:p w14:paraId="55CEBCCE" w14:textId="77777777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Zgodnie z art. 308 ust. 2) ustawy Prawo zamówień publicznych „Zamawiający zawiera umowę                        w sprawie zamówienia publicznego, z uwzględnieniem art. 577, w terminie: </w:t>
      </w:r>
      <w:r w:rsidRPr="00875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nie krótszym niż 5 dni od dnia przesłania zawiadomienia o wyborze najkorzystniejszej oferty, jeżeli zawiadomienie to zostało przesłane przy użyciu środków komunikacji elektronicznej.”</w:t>
      </w:r>
    </w:p>
    <w:p w14:paraId="772E1E99" w14:textId="6B17893D" w:rsid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informuje, że niniejsze Zawiadomienie o wyborze oferty najkorzystniejszej zostało zamieszczone na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e-zamówienia</w:t>
      </w:r>
      <w:r w:rsidR="004311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.gov.pl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stronie internetowej Zamawiającego oraz  zostało przesłane (przekazane) Wykonawcom, którzy złożyli oferty e-mailem lub/i faxem na adresy poczty elektronicznej podane  w ofertach.</w:t>
      </w:r>
    </w:p>
    <w:p w14:paraId="247DB95D" w14:textId="1653101D" w:rsid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 upływie terminu, o którym mowa w art. 308 ust. 2 ustawy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Zamawiający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skontaktuje się z poszczególnymi Wykonawcami w celu zawarcia umowy na usługi zgodn</w:t>
      </w:r>
      <w:r w:rsidR="000B1C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 z złożonymi ofertami.</w:t>
      </w:r>
    </w:p>
    <w:p w14:paraId="3F58C5C6" w14:textId="204F7D11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Zawiadomienie sporządzi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ł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0975E124" w14:textId="132DE099" w:rsidR="0087577F" w:rsidRPr="0087577F" w:rsidRDefault="00AD07E0" w:rsidP="008757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(-) </w:t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Marek Ślusarski</w:t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Zatwierdził</w:t>
      </w:r>
    </w:p>
    <w:p w14:paraId="0A4AD09D" w14:textId="5A4DA4F8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Dyrektor PCPR</w:t>
      </w:r>
    </w:p>
    <w:p w14:paraId="41D7A049" w14:textId="70E441D5" w:rsidR="0087577F" w:rsidRDefault="0087577F" w:rsidP="00633D9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(-)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Karolina Kowalska</w:t>
      </w:r>
    </w:p>
    <w:sectPr w:rsidR="0087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41B"/>
    <w:multiLevelType w:val="hybridMultilevel"/>
    <w:tmpl w:val="7C4CC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B13"/>
    <w:multiLevelType w:val="hybridMultilevel"/>
    <w:tmpl w:val="8A66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2B08"/>
    <w:multiLevelType w:val="hybridMultilevel"/>
    <w:tmpl w:val="3CF63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92F"/>
    <w:multiLevelType w:val="hybridMultilevel"/>
    <w:tmpl w:val="37C023AA"/>
    <w:lvl w:ilvl="0" w:tplc="2D6A98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6C6"/>
    <w:multiLevelType w:val="hybridMultilevel"/>
    <w:tmpl w:val="0282737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9E515FD"/>
    <w:multiLevelType w:val="hybridMultilevel"/>
    <w:tmpl w:val="FC18B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9201E"/>
    <w:multiLevelType w:val="hybridMultilevel"/>
    <w:tmpl w:val="FC18B562"/>
    <w:lvl w:ilvl="0" w:tplc="EDF67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69456">
    <w:abstractNumId w:val="1"/>
  </w:num>
  <w:num w:numId="2" w16cid:durableId="734595614">
    <w:abstractNumId w:val="6"/>
  </w:num>
  <w:num w:numId="3" w16cid:durableId="160851958">
    <w:abstractNumId w:val="2"/>
  </w:num>
  <w:num w:numId="4" w16cid:durableId="210654355">
    <w:abstractNumId w:val="4"/>
  </w:num>
  <w:num w:numId="5" w16cid:durableId="1271863223">
    <w:abstractNumId w:val="5"/>
  </w:num>
  <w:num w:numId="6" w16cid:durableId="1867014764">
    <w:abstractNumId w:val="3"/>
  </w:num>
  <w:num w:numId="7" w16cid:durableId="13584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93"/>
    <w:rsid w:val="000A5784"/>
    <w:rsid w:val="000B1C84"/>
    <w:rsid w:val="000B5B75"/>
    <w:rsid w:val="000F254C"/>
    <w:rsid w:val="000F4B7F"/>
    <w:rsid w:val="0010437F"/>
    <w:rsid w:val="0015322E"/>
    <w:rsid w:val="0020488F"/>
    <w:rsid w:val="00210F02"/>
    <w:rsid w:val="0023047B"/>
    <w:rsid w:val="00246A92"/>
    <w:rsid w:val="002B4FC9"/>
    <w:rsid w:val="004311F2"/>
    <w:rsid w:val="004C2550"/>
    <w:rsid w:val="005E2193"/>
    <w:rsid w:val="006129D9"/>
    <w:rsid w:val="00633D96"/>
    <w:rsid w:val="006452C4"/>
    <w:rsid w:val="0072605D"/>
    <w:rsid w:val="00865F97"/>
    <w:rsid w:val="0087577F"/>
    <w:rsid w:val="00961C1C"/>
    <w:rsid w:val="00A13766"/>
    <w:rsid w:val="00A438A4"/>
    <w:rsid w:val="00AD07E0"/>
    <w:rsid w:val="00B759E0"/>
    <w:rsid w:val="00C51E7E"/>
    <w:rsid w:val="00C92182"/>
    <w:rsid w:val="00D544AA"/>
    <w:rsid w:val="00E26AAD"/>
    <w:rsid w:val="00E378DC"/>
    <w:rsid w:val="00F13ECE"/>
    <w:rsid w:val="00F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D6F4"/>
  <w15:chartTrackingRefBased/>
  <w15:docId w15:val="{BFD27261-F970-4B8F-8AFB-5A0436D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5B7A-5CB7-4E96-88EF-B1002A67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Pechman</cp:lastModifiedBy>
  <cp:revision>2</cp:revision>
  <dcterms:created xsi:type="dcterms:W3CDTF">2025-04-10T11:15:00Z</dcterms:created>
  <dcterms:modified xsi:type="dcterms:W3CDTF">2025-04-10T11:15:00Z</dcterms:modified>
</cp:coreProperties>
</file>